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年度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贯标企业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备案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汇总表</w:t>
      </w:r>
    </w:p>
    <w:p>
      <w:pPr>
        <w:widowControl w:val="0"/>
        <w:tabs>
          <w:tab w:val="right" w:pos="8465"/>
        </w:tabs>
        <w:autoSpaceDE w:val="0"/>
        <w:autoSpaceDN w:val="0"/>
        <w:adjustRightInd w:val="0"/>
        <w:spacing w:before="60" w:line="320" w:lineRule="exact"/>
        <w:ind w:left="0" w:right="641"/>
        <w:jc w:val="both"/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  <w:u w:val="single"/>
          <w:lang w:val="en-US" w:eastAsia="zh-CN" w:bidi="ar-SA"/>
        </w:rPr>
      </w:pPr>
    </w:p>
    <w:p>
      <w:pPr>
        <w:widowControl w:val="0"/>
        <w:tabs>
          <w:tab w:val="right" w:pos="8465"/>
        </w:tabs>
        <w:autoSpaceDE w:val="0"/>
        <w:autoSpaceDN w:val="0"/>
        <w:adjustRightInd w:val="0"/>
        <w:spacing w:before="60" w:line="320" w:lineRule="exact"/>
        <w:ind w:left="716" w:leftChars="341" w:right="641"/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 xml:space="preserve">                   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tbl>
      <w:tblPr>
        <w:tblStyle w:val="2"/>
        <w:tblW w:w="13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69"/>
        <w:gridCol w:w="921"/>
        <w:gridCol w:w="1105"/>
        <w:gridCol w:w="921"/>
        <w:gridCol w:w="737"/>
        <w:gridCol w:w="921"/>
        <w:gridCol w:w="921"/>
        <w:gridCol w:w="921"/>
        <w:gridCol w:w="921"/>
        <w:gridCol w:w="921"/>
        <w:gridCol w:w="921"/>
        <w:gridCol w:w="921"/>
        <w:gridCol w:w="92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地区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企业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名称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地  址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联系人</w:t>
            </w: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电话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企业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性质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行业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知识产权专职人数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知识产权兼职人数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电商平台名称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电商平台网址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电商平台运行时间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年平台交易额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Cs w:val="21"/>
              </w:rPr>
              <w:t>电商平台注册用户数量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2BD1E6-13AE-4B99-BCCA-B7C2CF93FBD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DFE49D-1614-47ED-B218-323D456B521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5D26F7C-089C-47AC-8DE8-963E528722E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DA37937-1847-4AE7-977F-89C738E1BB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U3ZDliODUwMTQzMDFiYzZkNWVlNDE3Y2JkYjQifQ=="/>
  </w:docVars>
  <w:rsids>
    <w:rsidRoot w:val="386C722A"/>
    <w:rsid w:val="386C722A"/>
    <w:rsid w:val="6FB70B85"/>
    <w:rsid w:val="797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0</Lines>
  <Paragraphs>0</Paragraphs>
  <TotalTime>1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2024-07-17T07:56:00Z</dcterms:created>
  <dc:creator>王暐昱</dc:creator>
  <cp:lastModifiedBy>王暐昱</cp:lastModifiedBy>
  <dcterms:modified xsi:type="dcterms:W3CDTF">2024-07-19T01:33:06Z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D0B0516E906942D8B8F402EF3A909BD5_11</vt:lpwstr>
  </property>
</Properties>
</file>