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4FE4" w:rsidRPr="00A2187D" w:rsidRDefault="005F4FE4" w:rsidP="005F4FE4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A2187D">
        <w:rPr>
          <w:rFonts w:ascii="Times New Roman" w:eastAsia="黑体" w:hAnsi="Times New Roman" w:cs="Times New Roman"/>
          <w:sz w:val="32"/>
          <w:szCs w:val="32"/>
        </w:rPr>
        <w:t>附件</w:t>
      </w:r>
      <w:r w:rsidRPr="00A2187D">
        <w:rPr>
          <w:rFonts w:ascii="Times New Roman" w:eastAsia="黑体" w:hAnsi="Times New Roman" w:cs="Times New Roman"/>
          <w:sz w:val="32"/>
          <w:szCs w:val="32"/>
        </w:rPr>
        <w:t>2</w:t>
      </w:r>
    </w:p>
    <w:p w:rsidR="005F4FE4" w:rsidRPr="00A2187D" w:rsidRDefault="005F4FE4" w:rsidP="005F4FE4">
      <w:pPr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 w:rsidRPr="00A2187D">
        <w:rPr>
          <w:rFonts w:ascii="Times New Roman" w:eastAsia="方正小标宋简体" w:hAnsi="Times New Roman" w:cs="Times New Roman"/>
          <w:color w:val="000000"/>
          <w:sz w:val="36"/>
          <w:szCs w:val="36"/>
        </w:rPr>
        <w:t>对接合作企业工程技术人才需求征集表</w:t>
      </w:r>
    </w:p>
    <w:tbl>
      <w:tblPr>
        <w:tblW w:w="9760" w:type="dxa"/>
        <w:jc w:val="center"/>
        <w:tblLook w:val="04A0" w:firstRow="1" w:lastRow="0" w:firstColumn="1" w:lastColumn="0" w:noHBand="0" w:noVBand="1"/>
      </w:tblPr>
      <w:tblGrid>
        <w:gridCol w:w="846"/>
        <w:gridCol w:w="2126"/>
        <w:gridCol w:w="2126"/>
        <w:gridCol w:w="1276"/>
        <w:gridCol w:w="3386"/>
      </w:tblGrid>
      <w:tr w:rsidR="005F4FE4" w:rsidRPr="00A2187D" w:rsidTr="0074489C">
        <w:trPr>
          <w:trHeight w:val="27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企业基本信息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4FE4" w:rsidRPr="00A2187D" w:rsidTr="0074489C">
        <w:trPr>
          <w:trHeight w:val="27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4FE4" w:rsidRPr="00A2187D" w:rsidTr="0074489C">
        <w:trPr>
          <w:trHeight w:val="27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4FE4" w:rsidRPr="00A2187D" w:rsidTr="0074489C">
        <w:trPr>
          <w:trHeight w:val="67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E4" w:rsidRPr="00A2187D" w:rsidRDefault="005F4FE4" w:rsidP="0074489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>高新技术企业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>创新型中小企业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>专精特新中小企业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  <w:p w:rsidR="005F4FE4" w:rsidRPr="00A2187D" w:rsidRDefault="005F4FE4" w:rsidP="0074489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>专精特新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>小巨人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>企业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>制造业单项冠军企业</w:t>
            </w:r>
          </w:p>
          <w:p w:rsidR="005F4FE4" w:rsidRPr="00A2187D" w:rsidRDefault="005F4FE4" w:rsidP="0074489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>其他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5F4FE4" w:rsidRPr="00A2187D" w:rsidTr="0074489C">
        <w:trPr>
          <w:trHeight w:val="27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FE4" w:rsidRPr="00A2187D" w:rsidRDefault="005F4FE4" w:rsidP="0074489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产业领域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新材料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高端装备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新兴数字</w:t>
            </w:r>
          </w:p>
        </w:tc>
      </w:tr>
      <w:tr w:rsidR="005F4FE4" w:rsidRPr="00A2187D" w:rsidTr="0074489C">
        <w:trPr>
          <w:trHeight w:val="270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E4" w:rsidRPr="00A2187D" w:rsidRDefault="005F4FE4" w:rsidP="0074489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和高校、职业院校等合作培养人才需求或已有实践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4FE4" w:rsidRPr="00A2187D" w:rsidTr="0074489C">
        <w:trPr>
          <w:trHeight w:val="373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紧缺岗位</w:t>
            </w:r>
          </w:p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4FE4" w:rsidRPr="00A2187D" w:rsidTr="0074489C">
        <w:trPr>
          <w:trHeight w:val="27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6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4FE4" w:rsidRPr="00A2187D" w:rsidTr="0074489C">
        <w:trPr>
          <w:trHeight w:val="27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大专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博士</w:t>
            </w:r>
          </w:p>
        </w:tc>
      </w:tr>
      <w:tr w:rsidR="005F4FE4" w:rsidRPr="00A2187D" w:rsidTr="0074489C">
        <w:trPr>
          <w:trHeight w:val="1021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岗位简介及核心能力要求</w:t>
            </w:r>
          </w:p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100</w:t>
            </w: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字左右）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4FE4" w:rsidRPr="00A2187D" w:rsidTr="0074489C">
        <w:trPr>
          <w:trHeight w:val="27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薪资待遇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□5-10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□10-20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□20-30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□30-40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□40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万以上</w:t>
            </w:r>
          </w:p>
        </w:tc>
      </w:tr>
      <w:tr w:rsidR="005F4FE4" w:rsidRPr="00A2187D" w:rsidTr="0074489C">
        <w:trPr>
          <w:trHeight w:val="54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需求数量（人）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4FE4" w:rsidRPr="00A2187D" w:rsidTr="0074489C">
        <w:trPr>
          <w:trHeight w:val="27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紧缺岗位</w:t>
            </w:r>
          </w:p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4FE4" w:rsidRPr="00A2187D" w:rsidTr="0074489C">
        <w:trPr>
          <w:trHeight w:val="27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4FE4" w:rsidRPr="00A2187D" w:rsidTr="0074489C">
        <w:trPr>
          <w:trHeight w:val="27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6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大专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博士</w:t>
            </w:r>
          </w:p>
        </w:tc>
      </w:tr>
      <w:tr w:rsidR="005F4FE4" w:rsidRPr="00A2187D" w:rsidTr="0074489C">
        <w:trPr>
          <w:trHeight w:val="874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岗位简介及核心能力要求</w:t>
            </w:r>
          </w:p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100</w:t>
            </w: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字左右）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4FE4" w:rsidRPr="00A2187D" w:rsidTr="0074489C">
        <w:trPr>
          <w:trHeight w:val="27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薪资待遇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□5-10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□10-20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□20-30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□30-40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□40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万以上</w:t>
            </w:r>
          </w:p>
        </w:tc>
      </w:tr>
      <w:tr w:rsidR="005F4FE4" w:rsidRPr="00A2187D" w:rsidTr="0074489C">
        <w:trPr>
          <w:trHeight w:val="27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需求数量（人）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4FE4" w:rsidRPr="00A2187D" w:rsidTr="0074489C">
        <w:trPr>
          <w:trHeight w:val="27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紧缺岗位</w:t>
            </w:r>
          </w:p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4FE4" w:rsidRPr="00A2187D" w:rsidTr="0074489C">
        <w:trPr>
          <w:trHeight w:val="27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4FE4" w:rsidRPr="00A2187D" w:rsidTr="0074489C">
        <w:trPr>
          <w:trHeight w:val="27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6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大专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博士</w:t>
            </w:r>
          </w:p>
        </w:tc>
      </w:tr>
      <w:tr w:rsidR="005F4FE4" w:rsidRPr="00A2187D" w:rsidTr="0074489C">
        <w:trPr>
          <w:trHeight w:val="916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岗位简介及核心能力要求</w:t>
            </w:r>
          </w:p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100</w:t>
            </w: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字左右）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4FE4" w:rsidRPr="00A2187D" w:rsidTr="0074489C">
        <w:trPr>
          <w:trHeight w:val="27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薪资待遇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□5-10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□10-20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□20-30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□30-40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□40</w:t>
            </w:r>
            <w:r w:rsidRPr="00A2187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万以上</w:t>
            </w:r>
          </w:p>
        </w:tc>
      </w:tr>
      <w:tr w:rsidR="005F4FE4" w:rsidRPr="00A2187D" w:rsidTr="0074489C">
        <w:trPr>
          <w:trHeight w:val="27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A2187D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需求数量（人）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E4" w:rsidRPr="00A2187D" w:rsidRDefault="005F4FE4" w:rsidP="0074489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5F4FE4" w:rsidRPr="00A2187D" w:rsidRDefault="005F4FE4" w:rsidP="005F4FE4">
      <w:pPr>
        <w:spacing w:line="580" w:lineRule="exact"/>
        <w:ind w:right="105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sectPr w:rsidR="005F4FE4" w:rsidRPr="00A21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175"/>
    <w:rsid w:val="00033036"/>
    <w:rsid w:val="003467E7"/>
    <w:rsid w:val="005E4384"/>
    <w:rsid w:val="005F4FE4"/>
    <w:rsid w:val="006C207A"/>
    <w:rsid w:val="008D50E2"/>
    <w:rsid w:val="00A2187D"/>
    <w:rsid w:val="00CB2175"/>
    <w:rsid w:val="00F7595D"/>
    <w:rsid w:val="00F9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B2052"/>
  <w15:chartTrackingRefBased/>
  <w15:docId w15:val="{F8078BE2-B852-4854-8C01-2EC0167A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1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F4FE4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F4FE4"/>
  </w:style>
  <w:style w:type="paragraph" w:styleId="a5">
    <w:name w:val="Body Text"/>
    <w:basedOn w:val="a"/>
    <w:link w:val="a6"/>
    <w:qFormat/>
    <w:rsid w:val="005F4FE4"/>
    <w:rPr>
      <w:rFonts w:ascii="Calibri" w:eastAsia="宋体" w:hAnsi="Calibri" w:cs="Times New Roman"/>
    </w:rPr>
  </w:style>
  <w:style w:type="character" w:customStyle="1" w:styleId="a6">
    <w:name w:val="正文文本 字符"/>
    <w:basedOn w:val="a0"/>
    <w:link w:val="a5"/>
    <w:rsid w:val="005F4FE4"/>
    <w:rPr>
      <w:rFonts w:ascii="Calibri" w:eastAsia="宋体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2187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218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xingchen qian</cp:lastModifiedBy>
  <cp:revision>9</cp:revision>
  <cp:lastPrinted>2024-06-21T01:43:00Z</cp:lastPrinted>
  <dcterms:created xsi:type="dcterms:W3CDTF">2024-06-20T07:46:00Z</dcterms:created>
  <dcterms:modified xsi:type="dcterms:W3CDTF">2024-06-24T06:44:00Z</dcterms:modified>
</cp:coreProperties>
</file>