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8" w:rsidRDefault="009A26F8" w:rsidP="004D1D40">
      <w:pPr>
        <w:autoSpaceDE w:val="0"/>
        <w:autoSpaceDN w:val="0"/>
        <w:snapToGrid w:val="0"/>
        <w:spacing w:afterLines="50" w:line="560" w:lineRule="exact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附件1：</w:t>
      </w:r>
    </w:p>
    <w:p w:rsidR="009A26F8" w:rsidRPr="004D1D40" w:rsidRDefault="009A26F8" w:rsidP="004D1D40">
      <w:pPr>
        <w:spacing w:afterLines="5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拟申报202</w:t>
      </w:r>
      <w:r>
        <w:rPr>
          <w:rFonts w:ascii="方正小标宋_GBK" w:eastAsia="方正小标宋_GBK"/>
          <w:sz w:val="36"/>
          <w:szCs w:val="36"/>
        </w:rPr>
        <w:t>2</w:t>
      </w:r>
      <w:r>
        <w:rPr>
          <w:rFonts w:ascii="方正小标宋_GBK" w:eastAsia="方正小标宋_GBK" w:hint="eastAsia"/>
          <w:sz w:val="36"/>
          <w:szCs w:val="36"/>
        </w:rPr>
        <w:t>年省级示范物流园区进展情况表</w:t>
      </w:r>
    </w:p>
    <w:tbl>
      <w:tblPr>
        <w:tblStyle w:val="a3"/>
        <w:tblW w:w="5000" w:type="pct"/>
        <w:tblLook w:val="04A0"/>
      </w:tblPr>
      <w:tblGrid>
        <w:gridCol w:w="1459"/>
        <w:gridCol w:w="1684"/>
        <w:gridCol w:w="1877"/>
        <w:gridCol w:w="2166"/>
        <w:gridCol w:w="2095"/>
        <w:gridCol w:w="1633"/>
        <w:gridCol w:w="1862"/>
        <w:gridCol w:w="1398"/>
      </w:tblGrid>
      <w:tr w:rsidR="009A26F8" w:rsidTr="00435FE1">
        <w:trPr>
          <w:trHeight w:val="413"/>
        </w:trPr>
        <w:tc>
          <w:tcPr>
            <w:tcW w:w="515" w:type="pct"/>
            <w:vMerge w:val="restar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园区名称</w:t>
            </w:r>
          </w:p>
        </w:tc>
        <w:tc>
          <w:tcPr>
            <w:tcW w:w="594" w:type="pct"/>
            <w:vMerge w:val="restar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园区核心区占地面积</w:t>
            </w:r>
          </w:p>
        </w:tc>
        <w:tc>
          <w:tcPr>
            <w:tcW w:w="662" w:type="pct"/>
            <w:vMerge w:val="restar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土地合</w:t>
            </w:r>
            <w:proofErr w:type="gramStart"/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性审查情况</w:t>
            </w:r>
          </w:p>
        </w:tc>
        <w:tc>
          <w:tcPr>
            <w:tcW w:w="764" w:type="pct"/>
            <w:vMerge w:val="restar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园区规划编制进展情况</w:t>
            </w:r>
          </w:p>
        </w:tc>
        <w:tc>
          <w:tcPr>
            <w:tcW w:w="739" w:type="pct"/>
            <w:vMerge w:val="restar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规划编制预计完成时间</w:t>
            </w:r>
          </w:p>
        </w:tc>
        <w:tc>
          <w:tcPr>
            <w:tcW w:w="1726" w:type="pct"/>
            <w:gridSpan w:val="3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 w:rsidRPr="008E4630"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ascii="方正仿宋_GBK" w:eastAsia="方正仿宋_GBK" w:hAnsiTheme="minorEastAsia"/>
                <w:sz w:val="28"/>
                <w:szCs w:val="28"/>
              </w:rPr>
              <w:t>年运营情况</w:t>
            </w:r>
          </w:p>
        </w:tc>
      </w:tr>
      <w:tr w:rsidR="009A26F8" w:rsidTr="00435FE1">
        <w:trPr>
          <w:trHeight w:val="412"/>
        </w:trPr>
        <w:tc>
          <w:tcPr>
            <w:tcW w:w="515" w:type="pct"/>
            <w:vMerge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4" w:type="pct"/>
            <w:vMerge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运营收入（亿元）</w:t>
            </w:r>
          </w:p>
        </w:tc>
        <w:tc>
          <w:tcPr>
            <w:tcW w:w="657" w:type="pc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货物吞吐量（万吨）</w:t>
            </w:r>
          </w:p>
        </w:tc>
        <w:tc>
          <w:tcPr>
            <w:tcW w:w="493" w:type="pct"/>
            <w:vAlign w:val="center"/>
          </w:tcPr>
          <w:p w:rsidR="009A26F8" w:rsidRDefault="009A26F8" w:rsidP="00435FE1">
            <w:pPr>
              <w:spacing w:line="32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入驻物流企业数</w:t>
            </w:r>
          </w:p>
        </w:tc>
      </w:tr>
      <w:tr w:rsidR="009A26F8" w:rsidTr="00435FE1">
        <w:trPr>
          <w:trHeight w:hRule="exact" w:val="567"/>
        </w:trPr>
        <w:tc>
          <w:tcPr>
            <w:tcW w:w="515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94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7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3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26F8" w:rsidTr="00435FE1">
        <w:trPr>
          <w:trHeight w:hRule="exact" w:val="567"/>
        </w:trPr>
        <w:tc>
          <w:tcPr>
            <w:tcW w:w="515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94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7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3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26F8" w:rsidTr="00435FE1">
        <w:trPr>
          <w:trHeight w:hRule="exact" w:val="567"/>
        </w:trPr>
        <w:tc>
          <w:tcPr>
            <w:tcW w:w="515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7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3" w:type="pct"/>
          </w:tcPr>
          <w:p w:rsidR="009A26F8" w:rsidRDefault="009A26F8" w:rsidP="00435F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3F7D95" w:rsidRPr="009A26F8" w:rsidRDefault="003F7D95"/>
    <w:sectPr w:rsidR="003F7D95" w:rsidRPr="009A26F8" w:rsidSect="009A2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38" w:rsidRDefault="00656F38" w:rsidP="004D1D40">
      <w:r>
        <w:separator/>
      </w:r>
    </w:p>
  </w:endnote>
  <w:endnote w:type="continuationSeparator" w:id="0">
    <w:p w:rsidR="00656F38" w:rsidRDefault="00656F38" w:rsidP="004D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38" w:rsidRDefault="00656F38" w:rsidP="004D1D40">
      <w:r>
        <w:separator/>
      </w:r>
    </w:p>
  </w:footnote>
  <w:footnote w:type="continuationSeparator" w:id="0">
    <w:p w:rsidR="00656F38" w:rsidRDefault="00656F38" w:rsidP="004D1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6F8"/>
    <w:rsid w:val="003F7D95"/>
    <w:rsid w:val="004D1D40"/>
    <w:rsid w:val="00656F38"/>
    <w:rsid w:val="009A26F8"/>
    <w:rsid w:val="00F7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6F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A26F8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1D4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1D4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2022-03-30T02:18:00Z</dcterms:created>
  <dcterms:modified xsi:type="dcterms:W3CDTF">2022-03-30T02:23:00Z</dcterms:modified>
</cp:coreProperties>
</file>