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BF2" w:rsidRDefault="00C70E1F">
      <w:pPr>
        <w:spacing w:line="590" w:lineRule="exact"/>
        <w:outlineLvl w:val="0"/>
        <w:rPr>
          <w:rFonts w:eastAsia="方正黑体_GBK"/>
          <w:kern w:val="0"/>
          <w:sz w:val="32"/>
        </w:rPr>
      </w:pPr>
      <w:r>
        <w:rPr>
          <w:rFonts w:eastAsia="方正黑体_GBK" w:hint="eastAsia"/>
          <w:kern w:val="0"/>
          <w:sz w:val="32"/>
        </w:rPr>
        <w:t>附件</w:t>
      </w:r>
      <w:r>
        <w:rPr>
          <w:rFonts w:eastAsia="方正黑体_GBK" w:hint="eastAsia"/>
          <w:kern w:val="0"/>
          <w:sz w:val="32"/>
        </w:rPr>
        <w:t xml:space="preserve"> 1</w:t>
      </w: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C70E1F">
      <w:pPr>
        <w:spacing w:line="590" w:lineRule="exact"/>
        <w:jc w:val="center"/>
        <w:outlineLvl w:val="0"/>
        <w:rPr>
          <w:rFonts w:eastAsia="方正黑体_GBK"/>
          <w:kern w:val="0"/>
          <w:sz w:val="40"/>
          <w:szCs w:val="32"/>
        </w:rPr>
      </w:pPr>
      <w:r>
        <w:rPr>
          <w:rFonts w:eastAsia="方正黑体_GBK" w:hint="eastAsia"/>
          <w:kern w:val="0"/>
          <w:sz w:val="40"/>
          <w:szCs w:val="32"/>
        </w:rPr>
        <w:t>江苏省工业互联网服务资源池入池申请</w:t>
      </w:r>
    </w:p>
    <w:p w:rsidR="00D80BF2" w:rsidRDefault="00C70E1F">
      <w:pPr>
        <w:spacing w:line="590" w:lineRule="exact"/>
        <w:jc w:val="center"/>
        <w:outlineLvl w:val="0"/>
        <w:rPr>
          <w:rFonts w:eastAsia="方正黑体_GBK"/>
          <w:kern w:val="0"/>
          <w:sz w:val="40"/>
          <w:szCs w:val="32"/>
        </w:rPr>
      </w:pPr>
      <w:r>
        <w:rPr>
          <w:rFonts w:eastAsia="方正黑体_GBK" w:hint="eastAsia"/>
          <w:kern w:val="0"/>
          <w:sz w:val="40"/>
          <w:szCs w:val="32"/>
        </w:rPr>
        <w:t>和分类分级评估工作说明</w:t>
      </w:r>
    </w:p>
    <w:p w:rsidR="00D80BF2" w:rsidRDefault="00C70E1F">
      <w:pPr>
        <w:spacing w:line="590" w:lineRule="exact"/>
        <w:jc w:val="center"/>
        <w:outlineLvl w:val="0"/>
        <w:rPr>
          <w:rFonts w:eastAsia="方正黑体_GBK"/>
          <w:kern w:val="0"/>
          <w:sz w:val="32"/>
        </w:rPr>
      </w:pPr>
      <w:r>
        <w:rPr>
          <w:rFonts w:eastAsia="方正黑体_GBK" w:hint="eastAsia"/>
          <w:kern w:val="0"/>
          <w:sz w:val="40"/>
          <w:szCs w:val="32"/>
        </w:rPr>
        <w:t>（试行）</w:t>
      </w: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D80BF2">
      <w:pPr>
        <w:spacing w:line="590" w:lineRule="exact"/>
        <w:ind w:firstLineChars="200" w:firstLine="640"/>
        <w:outlineLvl w:val="0"/>
        <w:rPr>
          <w:rFonts w:eastAsia="方正黑体_GBK"/>
          <w:kern w:val="0"/>
          <w:sz w:val="32"/>
        </w:rPr>
      </w:pPr>
    </w:p>
    <w:p w:rsidR="00D80BF2" w:rsidRDefault="00C70E1F">
      <w:pPr>
        <w:spacing w:line="590" w:lineRule="exact"/>
        <w:jc w:val="center"/>
        <w:outlineLvl w:val="0"/>
        <w:rPr>
          <w:rFonts w:eastAsia="方正黑体_GBK"/>
          <w:kern w:val="0"/>
          <w:sz w:val="32"/>
        </w:rPr>
      </w:pPr>
      <w:r>
        <w:rPr>
          <w:rFonts w:eastAsia="方正黑体_GBK" w:hint="eastAsia"/>
          <w:kern w:val="0"/>
          <w:sz w:val="32"/>
        </w:rPr>
        <w:t>江苏省工业和信息化厅</w:t>
      </w:r>
    </w:p>
    <w:p w:rsidR="00D80BF2" w:rsidRDefault="00C70E1F">
      <w:pPr>
        <w:spacing w:line="590" w:lineRule="exact"/>
        <w:jc w:val="center"/>
        <w:outlineLvl w:val="0"/>
        <w:rPr>
          <w:rFonts w:eastAsia="方正黑体_GBK"/>
          <w:kern w:val="0"/>
          <w:sz w:val="32"/>
        </w:rPr>
        <w:sectPr w:rsidR="00D80BF2">
          <w:footerReference w:type="default" r:id="rId9"/>
          <w:footerReference w:type="first" r:id="rId10"/>
          <w:pgSz w:w="11906" w:h="16838"/>
          <w:pgMar w:top="1440" w:right="1800" w:bottom="1440" w:left="1800" w:header="851" w:footer="992" w:gutter="0"/>
          <w:cols w:space="720"/>
          <w:docGrid w:type="lines" w:linePitch="312"/>
        </w:sectPr>
      </w:pPr>
      <w:r>
        <w:rPr>
          <w:rFonts w:eastAsia="方正黑体_GBK" w:hint="eastAsia"/>
          <w:kern w:val="0"/>
          <w:sz w:val="32"/>
        </w:rPr>
        <w:t>二〇二一年七月</w:t>
      </w:r>
    </w:p>
    <w:p w:rsidR="00D80BF2" w:rsidRDefault="00C70E1F">
      <w:pPr>
        <w:spacing w:line="590" w:lineRule="exact"/>
        <w:ind w:firstLineChars="200" w:firstLine="640"/>
        <w:outlineLvl w:val="0"/>
        <w:rPr>
          <w:rFonts w:ascii="黑体" w:eastAsia="黑体" w:hAnsi="黑体" w:cs="仿宋"/>
          <w:bCs/>
          <w:color w:val="000000"/>
          <w:sz w:val="32"/>
          <w:szCs w:val="32"/>
        </w:rPr>
      </w:pPr>
      <w:r>
        <w:rPr>
          <w:rFonts w:eastAsia="方正黑体_GBK" w:hint="eastAsia"/>
          <w:kern w:val="0"/>
          <w:sz w:val="32"/>
        </w:rPr>
        <w:lastRenderedPageBreak/>
        <w:t>一、总则</w:t>
      </w:r>
    </w:p>
    <w:p w:rsidR="00D80BF2" w:rsidRDefault="00C70E1F">
      <w:pPr>
        <w:spacing w:line="590" w:lineRule="exact"/>
        <w:ind w:firstLineChars="200" w:firstLine="640"/>
        <w:rPr>
          <w:rFonts w:eastAsia="楷体_GB2312"/>
          <w:b/>
          <w:sz w:val="32"/>
          <w:szCs w:val="32"/>
        </w:rPr>
      </w:pPr>
      <w:r>
        <w:rPr>
          <w:rFonts w:ascii="方正楷体_GBK" w:eastAsia="方正楷体_GBK" w:hAnsi="方正楷体_GBK" w:cs="方正楷体_GBK" w:hint="eastAsia"/>
          <w:bCs/>
          <w:sz w:val="32"/>
          <w:szCs w:val="32"/>
        </w:rPr>
        <w:t>（一）目的</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为贯彻落实</w:t>
      </w:r>
      <w:r>
        <w:rPr>
          <w:rFonts w:eastAsia="方正仿宋_GBK" w:hint="eastAsia"/>
          <w:color w:val="333333"/>
          <w:sz w:val="32"/>
          <w:szCs w:val="32"/>
        </w:rPr>
        <w:t>《省政府关于</w:t>
      </w:r>
      <w:r>
        <w:rPr>
          <w:rFonts w:eastAsia="方正仿宋_GBK" w:hint="eastAsia"/>
          <w:color w:val="000000"/>
          <w:sz w:val="32"/>
          <w:szCs w:val="32"/>
        </w:rPr>
        <w:t>深化</w:t>
      </w:r>
      <w:r>
        <w:rPr>
          <w:rFonts w:eastAsia="方正仿宋_GBK" w:hint="eastAsia"/>
          <w:color w:val="333333"/>
          <w:sz w:val="32"/>
          <w:szCs w:val="32"/>
        </w:rPr>
        <w:t>“</w:t>
      </w:r>
      <w:r>
        <w:rPr>
          <w:rFonts w:eastAsia="方正仿宋_GBK" w:hint="eastAsia"/>
          <w:color w:val="000000"/>
          <w:sz w:val="32"/>
          <w:szCs w:val="32"/>
        </w:rPr>
        <w:t>互联网</w:t>
      </w:r>
      <w:r>
        <w:rPr>
          <w:rFonts w:eastAsia="方正仿宋_GBK" w:hint="eastAsia"/>
          <w:color w:val="000000"/>
          <w:sz w:val="32"/>
          <w:szCs w:val="32"/>
        </w:rPr>
        <w:t>+</w:t>
      </w:r>
      <w:r>
        <w:rPr>
          <w:rFonts w:eastAsia="方正仿宋_GBK" w:hint="eastAsia"/>
          <w:color w:val="000000"/>
          <w:sz w:val="32"/>
          <w:szCs w:val="32"/>
        </w:rPr>
        <w:t>先进制造业</w:t>
      </w:r>
      <w:r>
        <w:rPr>
          <w:rFonts w:eastAsia="方正仿宋_GBK" w:hint="eastAsia"/>
          <w:color w:val="333333"/>
          <w:sz w:val="32"/>
          <w:szCs w:val="32"/>
        </w:rPr>
        <w:t>”</w:t>
      </w:r>
      <w:r>
        <w:rPr>
          <w:rFonts w:eastAsia="方正仿宋_GBK" w:hint="eastAsia"/>
          <w:color w:val="000000"/>
          <w:sz w:val="32"/>
          <w:szCs w:val="32"/>
        </w:rPr>
        <w:t>发展工业互联网的</w:t>
      </w:r>
      <w:r>
        <w:rPr>
          <w:rFonts w:eastAsia="方正仿宋_GBK" w:hint="eastAsia"/>
          <w:color w:val="333333"/>
          <w:sz w:val="32"/>
          <w:szCs w:val="32"/>
        </w:rPr>
        <w:t>实施意见》</w:t>
      </w:r>
      <w:r>
        <w:rPr>
          <w:rFonts w:eastAsia="方正仿宋_GBK" w:hint="eastAsia"/>
          <w:color w:val="000000"/>
          <w:sz w:val="32"/>
          <w:szCs w:val="32"/>
        </w:rPr>
        <w:t>和</w:t>
      </w:r>
      <w:r>
        <w:rPr>
          <w:rFonts w:eastAsia="方正仿宋_GBK" w:hint="eastAsia"/>
          <w:color w:val="3E3E3E"/>
          <w:sz w:val="32"/>
          <w:szCs w:val="32"/>
        </w:rPr>
        <w:t>《江苏省加快推进工业互联网创新发展三年行动计划（</w:t>
      </w:r>
      <w:r>
        <w:rPr>
          <w:rFonts w:eastAsia="方正仿宋_GBK" w:hint="eastAsia"/>
          <w:color w:val="3E3E3E"/>
          <w:sz w:val="32"/>
          <w:szCs w:val="32"/>
        </w:rPr>
        <w:t>2021</w:t>
      </w:r>
      <w:r>
        <w:rPr>
          <w:rFonts w:eastAsia="方正仿宋_GBK" w:hint="eastAsia"/>
          <w:color w:val="3E3E3E"/>
          <w:sz w:val="32"/>
          <w:szCs w:val="32"/>
        </w:rPr>
        <w:t>—</w:t>
      </w:r>
      <w:r>
        <w:rPr>
          <w:rFonts w:eastAsia="方正仿宋_GBK" w:hint="eastAsia"/>
          <w:color w:val="3E3E3E"/>
          <w:sz w:val="32"/>
          <w:szCs w:val="32"/>
        </w:rPr>
        <w:t>2023</w:t>
      </w:r>
      <w:r>
        <w:rPr>
          <w:rFonts w:eastAsia="方正仿宋_GBK" w:hint="eastAsia"/>
          <w:color w:val="3E3E3E"/>
          <w:sz w:val="32"/>
          <w:szCs w:val="32"/>
        </w:rPr>
        <w:t>年）》（</w:t>
      </w:r>
      <w:r>
        <w:rPr>
          <w:rFonts w:eastAsia="方正仿宋_GBK" w:hint="eastAsia"/>
          <w:color w:val="000000"/>
          <w:sz w:val="32"/>
          <w:szCs w:val="32"/>
        </w:rPr>
        <w:t>苏工信融合〔</w:t>
      </w:r>
      <w:r>
        <w:rPr>
          <w:rFonts w:eastAsia="方正仿宋_GBK" w:hint="eastAsia"/>
          <w:color w:val="000000"/>
          <w:sz w:val="32"/>
          <w:szCs w:val="32"/>
        </w:rPr>
        <w:t>2020</w:t>
      </w:r>
      <w:r>
        <w:rPr>
          <w:rFonts w:eastAsia="方正仿宋_GBK" w:hint="eastAsia"/>
          <w:color w:val="000000"/>
          <w:sz w:val="32"/>
          <w:szCs w:val="32"/>
        </w:rPr>
        <w:t>〕</w:t>
      </w:r>
      <w:r>
        <w:rPr>
          <w:rFonts w:eastAsia="方正仿宋_GBK" w:hint="eastAsia"/>
          <w:color w:val="000000"/>
          <w:sz w:val="32"/>
          <w:szCs w:val="32"/>
        </w:rPr>
        <w:t>560</w:t>
      </w:r>
      <w:r>
        <w:rPr>
          <w:rFonts w:eastAsia="方正仿宋_GBK" w:hint="eastAsia"/>
          <w:color w:val="000000"/>
          <w:sz w:val="32"/>
          <w:szCs w:val="32"/>
        </w:rPr>
        <w:t>号</w:t>
      </w:r>
      <w:r>
        <w:rPr>
          <w:rFonts w:eastAsia="方正仿宋_GBK" w:hint="eastAsia"/>
          <w:color w:val="3E3E3E"/>
          <w:sz w:val="32"/>
          <w:szCs w:val="32"/>
        </w:rPr>
        <w:t>）</w:t>
      </w:r>
      <w:r>
        <w:rPr>
          <w:rFonts w:eastAsia="方正仿宋_GBK" w:hint="eastAsia"/>
          <w:color w:val="000000"/>
          <w:sz w:val="32"/>
          <w:szCs w:val="32"/>
        </w:rPr>
        <w:t>，进一步充实和加强省工业互联网服务资源池建设，持续培育我省技术实力雄厚、服务能力优秀的工业互联网建设、服务机构，加快推动制造业数字化转型</w:t>
      </w:r>
      <w:r>
        <w:rPr>
          <w:rFonts w:eastAsia="方正仿宋_GBK" w:hint="eastAsia"/>
          <w:sz w:val="32"/>
        </w:rPr>
        <w:t>，</w:t>
      </w:r>
      <w:r>
        <w:rPr>
          <w:rFonts w:eastAsia="方正仿宋_GBK" w:hint="eastAsia"/>
          <w:color w:val="000000"/>
          <w:sz w:val="32"/>
          <w:szCs w:val="32"/>
        </w:rPr>
        <w:t>特制定本文件。</w:t>
      </w:r>
    </w:p>
    <w:p w:rsidR="00D80BF2" w:rsidRDefault="00C70E1F">
      <w:pPr>
        <w:spacing w:line="590" w:lineRule="exact"/>
        <w:ind w:firstLineChars="200" w:firstLine="640"/>
        <w:rPr>
          <w:rFonts w:eastAsia="楷体_GB2312"/>
          <w:b/>
          <w:sz w:val="32"/>
          <w:szCs w:val="32"/>
        </w:rPr>
      </w:pPr>
      <w:r>
        <w:rPr>
          <w:rFonts w:ascii="方正楷体_GBK" w:eastAsia="方正楷体_GBK" w:hAnsi="方正楷体_GBK" w:cs="方正楷体_GBK" w:hint="eastAsia"/>
          <w:bCs/>
          <w:sz w:val="32"/>
          <w:szCs w:val="32"/>
        </w:rPr>
        <w:t>（二）企业基本条件</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1</w:t>
      </w:r>
      <w:r>
        <w:rPr>
          <w:rFonts w:eastAsia="方正仿宋_GBK" w:hint="eastAsia"/>
          <w:color w:val="000000"/>
          <w:sz w:val="32"/>
          <w:szCs w:val="32"/>
        </w:rPr>
        <w:t>、申报主体应在江苏省内注册至少满</w:t>
      </w:r>
      <w:r>
        <w:rPr>
          <w:rFonts w:eastAsia="方正仿宋_GBK" w:hint="eastAsia"/>
          <w:color w:val="000000"/>
          <w:sz w:val="32"/>
          <w:szCs w:val="32"/>
        </w:rPr>
        <w:t>1</w:t>
      </w:r>
      <w:r>
        <w:rPr>
          <w:rFonts w:eastAsia="方正仿宋_GBK" w:hint="eastAsia"/>
          <w:color w:val="000000"/>
          <w:sz w:val="32"/>
          <w:szCs w:val="32"/>
        </w:rPr>
        <w:t>年，具备独立法人资格，具有良好的社会信用。</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2</w:t>
      </w:r>
      <w:r>
        <w:rPr>
          <w:rFonts w:eastAsia="方正仿宋_GBK" w:hint="eastAsia"/>
          <w:color w:val="000000"/>
          <w:sz w:val="32"/>
          <w:szCs w:val="32"/>
        </w:rPr>
        <w:t>、申报主体应具有较强的经济实力、技术研发和融合创新能力，具有健全的财务管理机构和制度，运营和财务状况良好。</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3</w:t>
      </w:r>
      <w:r>
        <w:rPr>
          <w:rFonts w:eastAsia="方正仿宋_GBK" w:hint="eastAsia"/>
          <w:color w:val="000000"/>
          <w:sz w:val="32"/>
          <w:szCs w:val="32"/>
        </w:rPr>
        <w:t>、申报主体应拥有所申报工业互联网产品和解决方案的自主知识产权，或者申报主体是知识产权所属单位的分支机构并取得同意申报的书面授权。</w:t>
      </w:r>
    </w:p>
    <w:p w:rsidR="00D80BF2" w:rsidRDefault="00C70E1F">
      <w:pPr>
        <w:spacing w:line="590" w:lineRule="exact"/>
        <w:ind w:firstLineChars="200" w:firstLine="640"/>
        <w:outlineLvl w:val="0"/>
        <w:rPr>
          <w:rFonts w:ascii="黑体" w:eastAsia="黑体" w:hAnsi="黑体" w:cs="仿宋"/>
          <w:bCs/>
          <w:color w:val="000000"/>
          <w:sz w:val="32"/>
          <w:szCs w:val="32"/>
        </w:rPr>
      </w:pPr>
      <w:r>
        <w:rPr>
          <w:rFonts w:eastAsia="方正黑体_GBK" w:hint="eastAsia"/>
          <w:kern w:val="0"/>
          <w:sz w:val="32"/>
        </w:rPr>
        <w:t>二、组织管理</w:t>
      </w:r>
    </w:p>
    <w:p w:rsidR="00D80BF2" w:rsidRDefault="00C70E1F">
      <w:pPr>
        <w:spacing w:line="590" w:lineRule="exact"/>
        <w:ind w:firstLineChars="200" w:firstLine="640"/>
        <w:rPr>
          <w:rFonts w:ascii="方正楷体_GBK" w:eastAsia="方正楷体_GBK" w:hAnsi="方正楷体_GBK" w:cs="方正楷体_GBK"/>
          <w:b/>
          <w:sz w:val="32"/>
          <w:szCs w:val="32"/>
        </w:rPr>
      </w:pPr>
      <w:r>
        <w:rPr>
          <w:rFonts w:ascii="方正楷体_GBK" w:eastAsia="方正楷体_GBK" w:hAnsi="方正楷体_GBK" w:cs="方正楷体_GBK" w:hint="eastAsia"/>
          <w:bCs/>
          <w:sz w:val="32"/>
          <w:szCs w:val="32"/>
        </w:rPr>
        <w:t>（一）主管部门</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江苏省工信厅，各设区市工信局及昆山市、泰兴市、沭阳县工信局负责组织工业互联网服务资源池分类分级评估工作。</w:t>
      </w:r>
    </w:p>
    <w:p w:rsidR="00D80BF2" w:rsidRDefault="00C70E1F">
      <w:pPr>
        <w:spacing w:line="590" w:lineRule="exact"/>
        <w:ind w:firstLineChars="200" w:firstLine="640"/>
        <w:rPr>
          <w:rFonts w:ascii="方正楷体_GBK" w:eastAsia="方正楷体_GBK" w:hAnsi="方正楷体_GBK" w:cs="方正楷体_GBK"/>
          <w:bCs/>
          <w:sz w:val="32"/>
          <w:szCs w:val="32"/>
        </w:rPr>
      </w:pPr>
      <w:r>
        <w:rPr>
          <w:rFonts w:ascii="方正楷体_GBK" w:eastAsia="方正楷体_GBK" w:hAnsi="方正楷体_GBK" w:cs="方正楷体_GBK" w:hint="eastAsia"/>
          <w:bCs/>
          <w:sz w:val="32"/>
          <w:szCs w:val="32"/>
        </w:rPr>
        <w:lastRenderedPageBreak/>
        <w:t>（二）评估管理</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1</w:t>
      </w:r>
      <w:r>
        <w:rPr>
          <w:rFonts w:eastAsia="方正仿宋_GBK" w:hint="eastAsia"/>
          <w:color w:val="000000"/>
          <w:sz w:val="32"/>
          <w:szCs w:val="32"/>
        </w:rPr>
        <w:t>、工业互联网服务资源池分类分级评估工作采用线上评估方式，依托江苏省工业互联网示范企业公共服务平台（</w:t>
      </w:r>
      <w:r>
        <w:rPr>
          <w:rFonts w:eastAsia="方正仿宋_GBK" w:hint="eastAsia"/>
          <w:color w:val="000000"/>
          <w:sz w:val="32"/>
          <w:szCs w:val="32"/>
        </w:rPr>
        <w:t>www.dxplat.com</w:t>
      </w:r>
      <w:r>
        <w:rPr>
          <w:rFonts w:eastAsia="方正仿宋_GBK" w:hint="eastAsia"/>
          <w:color w:val="000000"/>
          <w:sz w:val="32"/>
          <w:szCs w:val="32"/>
        </w:rPr>
        <w:t>）开展，由各县（市、区）工信局开展申报审核，各设区市工信局及昆山市、泰兴市、沭阳县工信局组织审核推荐，江苏省</w:t>
      </w:r>
      <w:proofErr w:type="gramStart"/>
      <w:r>
        <w:rPr>
          <w:rFonts w:eastAsia="方正仿宋_GBK" w:hint="eastAsia"/>
          <w:color w:val="000000"/>
          <w:sz w:val="32"/>
          <w:szCs w:val="32"/>
        </w:rPr>
        <w:t>工信厅组织</w:t>
      </w:r>
      <w:proofErr w:type="gramEnd"/>
      <w:r>
        <w:rPr>
          <w:rFonts w:eastAsia="方正仿宋_GBK" w:hint="eastAsia"/>
          <w:color w:val="000000"/>
          <w:sz w:val="32"/>
          <w:szCs w:val="32"/>
        </w:rPr>
        <w:t>专家按照评估标准评选出各类三、四、五星级工业互联网服务资源池单位。</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2</w:t>
      </w:r>
      <w:r>
        <w:rPr>
          <w:rFonts w:eastAsia="方正仿宋_GBK" w:hint="eastAsia"/>
          <w:color w:val="000000"/>
          <w:sz w:val="32"/>
          <w:szCs w:val="32"/>
        </w:rPr>
        <w:t>、</w:t>
      </w:r>
      <w:r>
        <w:rPr>
          <w:rFonts w:eastAsia="方正仿宋_GBK" w:hint="eastAsia"/>
          <w:sz w:val="32"/>
          <w:szCs w:val="32"/>
        </w:rPr>
        <w:t>江苏省工业互联网服务资源池现有单位</w:t>
      </w:r>
      <w:r>
        <w:rPr>
          <w:rFonts w:eastAsia="方正仿宋_GBK" w:hint="eastAsia"/>
          <w:color w:val="000000"/>
          <w:sz w:val="32"/>
          <w:szCs w:val="32"/>
        </w:rPr>
        <w:t>可在本文件发出后的</w:t>
      </w:r>
      <w:r>
        <w:rPr>
          <w:rFonts w:eastAsia="方正仿宋_GBK" w:hint="eastAsia"/>
          <w:color w:val="000000"/>
          <w:sz w:val="32"/>
          <w:szCs w:val="32"/>
        </w:rPr>
        <w:t>1</w:t>
      </w:r>
      <w:r>
        <w:rPr>
          <w:rFonts w:eastAsia="方正仿宋_GBK" w:hint="eastAsia"/>
          <w:color w:val="000000"/>
          <w:sz w:val="32"/>
          <w:szCs w:val="32"/>
        </w:rPr>
        <w:t>年内根据评估说明的相关要求申请</w:t>
      </w:r>
      <w:r w:rsidR="008D5D19">
        <w:rPr>
          <w:rFonts w:eastAsia="方正仿宋_GBK" w:hint="eastAsia"/>
          <w:color w:val="000000"/>
          <w:sz w:val="32"/>
          <w:szCs w:val="32"/>
        </w:rPr>
        <w:t>评级</w:t>
      </w:r>
      <w:r>
        <w:rPr>
          <w:rFonts w:eastAsia="方正仿宋_GBK" w:hint="eastAsia"/>
          <w:color w:val="000000"/>
          <w:sz w:val="32"/>
          <w:szCs w:val="32"/>
        </w:rPr>
        <w:t>，</w:t>
      </w:r>
      <w:r>
        <w:rPr>
          <w:rFonts w:eastAsia="方正仿宋_GBK" w:hint="eastAsia"/>
          <w:color w:val="000000"/>
          <w:sz w:val="32"/>
          <w:szCs w:val="32"/>
        </w:rPr>
        <w:t>1</w:t>
      </w:r>
      <w:r>
        <w:rPr>
          <w:rFonts w:eastAsia="方正仿宋_GBK" w:hint="eastAsia"/>
          <w:color w:val="000000"/>
          <w:sz w:val="32"/>
          <w:szCs w:val="32"/>
        </w:rPr>
        <w:t>年内未通过评估的池内单位将予以除名；目前未纳入江苏省工业互联网服务资源池单位的可根据评估说明进行</w:t>
      </w:r>
      <w:r w:rsidR="008D5D19">
        <w:rPr>
          <w:rFonts w:eastAsia="方正仿宋_GBK" w:hint="eastAsia"/>
          <w:color w:val="000000"/>
          <w:sz w:val="32"/>
          <w:szCs w:val="32"/>
        </w:rPr>
        <w:t>评级</w:t>
      </w:r>
      <w:r>
        <w:rPr>
          <w:rFonts w:eastAsia="方正仿宋_GBK" w:hint="eastAsia"/>
          <w:color w:val="000000"/>
          <w:sz w:val="32"/>
          <w:szCs w:val="32"/>
        </w:rPr>
        <w:t>申请，通过评估后将纳入江苏省工业互联网服务资源池</w:t>
      </w:r>
      <w:r>
        <w:rPr>
          <w:rFonts w:eastAsia="方正仿宋_GBK" w:hint="eastAsia"/>
          <w:sz w:val="32"/>
          <w:szCs w:val="32"/>
        </w:rPr>
        <w:t>并进行分级管理</w:t>
      </w:r>
      <w:r>
        <w:rPr>
          <w:rFonts w:eastAsia="方正仿宋_GBK" w:hint="eastAsia"/>
          <w:color w:val="000000"/>
          <w:sz w:val="32"/>
          <w:szCs w:val="32"/>
        </w:rPr>
        <w:t>。</w:t>
      </w:r>
      <w:bookmarkStart w:id="0" w:name="_GoBack"/>
      <w:bookmarkEnd w:id="0"/>
    </w:p>
    <w:p w:rsidR="00D80BF2" w:rsidRDefault="00C70E1F">
      <w:pPr>
        <w:spacing w:line="590" w:lineRule="exact"/>
        <w:ind w:firstLineChars="200" w:firstLine="640"/>
        <w:rPr>
          <w:rFonts w:eastAsia="方正仿宋_GBK"/>
          <w:color w:val="000000"/>
          <w:sz w:val="32"/>
          <w:szCs w:val="32"/>
        </w:rPr>
      </w:pPr>
      <w:r>
        <w:rPr>
          <w:rFonts w:eastAsia="方正仿宋_GBK" w:hint="eastAsia"/>
          <w:sz w:val="32"/>
          <w:szCs w:val="32"/>
        </w:rPr>
        <w:t>3</w:t>
      </w:r>
      <w:r>
        <w:rPr>
          <w:rFonts w:eastAsia="方正仿宋_GBK" w:hint="eastAsia"/>
          <w:sz w:val="32"/>
          <w:szCs w:val="32"/>
        </w:rPr>
        <w:t>、已认定的省重点工业互联网平台和省工业电子商务重点培育平台的服务商可根据评估说明要求线上填报信息，并上传申请表，以及省重点工业互联网平台和省工业电子商务重点培育平台的认定文件，在满足申报基本条件的情况下可直接评估为三星级</w:t>
      </w:r>
      <w:r>
        <w:rPr>
          <w:rFonts w:eastAsia="方正仿宋_GBK" w:hint="eastAsia"/>
          <w:kern w:val="0"/>
          <w:sz w:val="32"/>
          <w:szCs w:val="32"/>
        </w:rPr>
        <w:t>综合（特色）工业互联网平台服务商</w:t>
      </w:r>
      <w:r>
        <w:rPr>
          <w:rFonts w:eastAsia="方正仿宋_GBK" w:hint="eastAsia"/>
          <w:sz w:val="32"/>
          <w:szCs w:val="32"/>
        </w:rPr>
        <w:t>。如申请更高星级，需根据评估说明要求准备详细材料并在线上进行提交。</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4</w:t>
      </w:r>
      <w:r>
        <w:rPr>
          <w:rFonts w:eastAsia="方正仿宋_GBK" w:hint="eastAsia"/>
          <w:color w:val="000000"/>
          <w:sz w:val="32"/>
          <w:szCs w:val="32"/>
        </w:rPr>
        <w:t>、</w:t>
      </w:r>
      <w:proofErr w:type="gramStart"/>
      <w:r>
        <w:rPr>
          <w:rFonts w:eastAsia="方正仿宋_GBK" w:hint="eastAsia"/>
          <w:color w:val="000000"/>
          <w:sz w:val="32"/>
          <w:szCs w:val="32"/>
        </w:rPr>
        <w:t>省工信厅对</w:t>
      </w:r>
      <w:proofErr w:type="gramEnd"/>
      <w:r>
        <w:rPr>
          <w:rFonts w:eastAsia="方正仿宋_GBK" w:hint="eastAsia"/>
          <w:color w:val="000000"/>
          <w:sz w:val="32"/>
          <w:szCs w:val="32"/>
        </w:rPr>
        <w:t>资源池单位进行统一管理，并将委托第三方组织专家不定期对资源池单位服务情况进行抽查，抽查不合格、存在不良行为的单位的将降级或除名。</w:t>
      </w:r>
    </w:p>
    <w:p w:rsidR="00D80BF2" w:rsidRDefault="00C70E1F">
      <w:pPr>
        <w:spacing w:line="590" w:lineRule="exact"/>
        <w:ind w:firstLineChars="200" w:firstLine="640"/>
        <w:rPr>
          <w:rFonts w:eastAsia="黑体"/>
          <w:bCs/>
          <w:sz w:val="32"/>
          <w:szCs w:val="32"/>
        </w:rPr>
      </w:pPr>
      <w:r>
        <w:rPr>
          <w:rFonts w:eastAsia="方正黑体_GBK" w:hint="eastAsia"/>
          <w:kern w:val="0"/>
          <w:sz w:val="32"/>
        </w:rPr>
        <w:lastRenderedPageBreak/>
        <w:t>三、申报要求</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1</w:t>
      </w:r>
      <w:r>
        <w:rPr>
          <w:rFonts w:eastAsia="方正仿宋_GBK" w:hint="eastAsia"/>
          <w:color w:val="000000"/>
          <w:sz w:val="32"/>
          <w:szCs w:val="32"/>
        </w:rPr>
        <w:t>、申报主体应根据申报方向如实填报江苏省工业互联网服务资源池分类分级评估申报材料（附件</w:t>
      </w:r>
      <w:r>
        <w:rPr>
          <w:rFonts w:eastAsia="方正仿宋_GBK" w:hint="eastAsia"/>
          <w:color w:val="000000"/>
          <w:sz w:val="32"/>
          <w:szCs w:val="32"/>
        </w:rPr>
        <w:t>2</w:t>
      </w:r>
      <w:r>
        <w:rPr>
          <w:rFonts w:eastAsia="方正仿宋_GBK" w:hint="eastAsia"/>
          <w:color w:val="000000"/>
          <w:sz w:val="32"/>
          <w:szCs w:val="32"/>
        </w:rPr>
        <w:t>），确保申报材料真实、客观。在审核和专家评估过程中，如发现存在造假情况，申报主体将被列入“黑名单”，取消其</w:t>
      </w:r>
      <w:r>
        <w:rPr>
          <w:rFonts w:eastAsia="方正仿宋_GBK" w:hint="eastAsia"/>
          <w:color w:val="000000"/>
          <w:sz w:val="32"/>
          <w:szCs w:val="32"/>
        </w:rPr>
        <w:t>3</w:t>
      </w:r>
      <w:r>
        <w:rPr>
          <w:rFonts w:eastAsia="方正仿宋_GBK" w:hint="eastAsia"/>
          <w:color w:val="000000"/>
          <w:sz w:val="32"/>
          <w:szCs w:val="32"/>
        </w:rPr>
        <w:t>年内申报资格。</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2</w:t>
      </w:r>
      <w:r>
        <w:rPr>
          <w:rFonts w:eastAsia="方正仿宋_GBK" w:hint="eastAsia"/>
          <w:color w:val="000000"/>
          <w:sz w:val="32"/>
          <w:szCs w:val="32"/>
        </w:rPr>
        <w:t>、</w:t>
      </w:r>
      <w:r>
        <w:rPr>
          <w:rFonts w:eastAsia="方正仿宋_GBK" w:hint="eastAsia"/>
          <w:sz w:val="32"/>
          <w:szCs w:val="32"/>
        </w:rPr>
        <w:t>江苏省工业互联网服务资源池分类分级评估每半年度组织开展</w:t>
      </w:r>
      <w:r>
        <w:rPr>
          <w:rFonts w:eastAsia="方正仿宋_GBK" w:hint="eastAsia"/>
          <w:sz w:val="32"/>
          <w:szCs w:val="32"/>
        </w:rPr>
        <w:t>1</w:t>
      </w:r>
      <w:r>
        <w:rPr>
          <w:rFonts w:eastAsia="方正仿宋_GBK" w:hint="eastAsia"/>
          <w:sz w:val="32"/>
          <w:szCs w:val="32"/>
        </w:rPr>
        <w:t>次</w:t>
      </w:r>
      <w:r>
        <w:rPr>
          <w:rFonts w:eastAsia="方正仿宋_GBK" w:hint="eastAsia"/>
          <w:color w:val="000000"/>
          <w:sz w:val="32"/>
          <w:szCs w:val="32"/>
        </w:rPr>
        <w:t>，定级后最早可在下一年度同一批次申请升级评估。每次定级有效期</w:t>
      </w:r>
      <w:r>
        <w:rPr>
          <w:rFonts w:eastAsia="方正仿宋_GBK" w:hint="eastAsia"/>
          <w:color w:val="000000"/>
          <w:sz w:val="32"/>
          <w:szCs w:val="32"/>
        </w:rPr>
        <w:t>3</w:t>
      </w:r>
      <w:r>
        <w:rPr>
          <w:rFonts w:eastAsia="方正仿宋_GBK" w:hint="eastAsia"/>
          <w:color w:val="000000"/>
          <w:sz w:val="32"/>
          <w:szCs w:val="32"/>
        </w:rPr>
        <w:t>年，到期前服务商应进行复评，超期未复评的将除名，从而建立起资源池的循环滚动机制。</w:t>
      </w:r>
    </w:p>
    <w:p w:rsidR="00D80BF2" w:rsidRDefault="00C70E1F">
      <w:pPr>
        <w:spacing w:line="590" w:lineRule="exact"/>
        <w:ind w:firstLineChars="200" w:firstLine="640"/>
        <w:rPr>
          <w:rFonts w:ascii="黑体" w:eastAsia="黑体" w:hAnsi="黑体" w:cs="仿宋"/>
          <w:bCs/>
          <w:color w:val="000000"/>
          <w:sz w:val="32"/>
          <w:szCs w:val="32"/>
        </w:rPr>
      </w:pPr>
      <w:r>
        <w:rPr>
          <w:rFonts w:eastAsia="方正黑体_GBK" w:hint="eastAsia"/>
          <w:kern w:val="0"/>
          <w:sz w:val="32"/>
        </w:rPr>
        <w:t>四、服务资源池分类分级要求</w:t>
      </w:r>
    </w:p>
    <w:p w:rsidR="00D80BF2" w:rsidRDefault="00C70E1F">
      <w:pPr>
        <w:spacing w:line="590" w:lineRule="exact"/>
        <w:ind w:firstLineChars="200" w:firstLine="640"/>
        <w:rPr>
          <w:rFonts w:ascii="方正楷体_GBK" w:eastAsia="方正楷体_GBK" w:hAnsi="方正楷体_GBK" w:cs="方正楷体_GBK"/>
          <w:bCs/>
          <w:sz w:val="32"/>
          <w:szCs w:val="32"/>
        </w:rPr>
      </w:pPr>
      <w:r>
        <w:rPr>
          <w:rFonts w:ascii="方正楷体_GBK" w:eastAsia="方正楷体_GBK" w:hAnsi="方正楷体_GBK" w:cs="方正楷体_GBK" w:hint="eastAsia"/>
          <w:bCs/>
          <w:sz w:val="32"/>
          <w:szCs w:val="32"/>
        </w:rPr>
        <w:t>（一）</w:t>
      </w:r>
      <w:r>
        <w:rPr>
          <w:rFonts w:ascii="方正楷体_GBK" w:eastAsia="方正楷体_GBK" w:hAnsi="方正楷体_GBK" w:cs="方正楷体_GBK"/>
          <w:bCs/>
          <w:sz w:val="32"/>
          <w:szCs w:val="32"/>
        </w:rPr>
        <w:t>工业互联网</w:t>
      </w:r>
      <w:r>
        <w:rPr>
          <w:rFonts w:ascii="方正楷体_GBK" w:eastAsia="方正楷体_GBK" w:hAnsi="方正楷体_GBK" w:cs="方正楷体_GBK" w:hint="eastAsia"/>
          <w:bCs/>
          <w:sz w:val="32"/>
          <w:szCs w:val="32"/>
        </w:rPr>
        <w:t>平台服务商</w:t>
      </w:r>
    </w:p>
    <w:p w:rsidR="00D80BF2" w:rsidRDefault="00C70E1F">
      <w:pPr>
        <w:spacing w:line="590" w:lineRule="exact"/>
        <w:ind w:firstLineChars="200" w:firstLine="640"/>
        <w:rPr>
          <w:rFonts w:eastAsia="仿宋_GB2312"/>
          <w:color w:val="000000"/>
          <w:sz w:val="32"/>
          <w:szCs w:val="32"/>
        </w:rPr>
      </w:pPr>
      <w:r>
        <w:rPr>
          <w:rFonts w:eastAsia="方正仿宋_GBK" w:hint="eastAsia"/>
          <w:color w:val="000000"/>
          <w:sz w:val="32"/>
          <w:szCs w:val="32"/>
        </w:rPr>
        <w:t>工业互联网平台服务商需满足综合（特色）工业互联网平台服务商或</w:t>
      </w:r>
      <w:proofErr w:type="gramStart"/>
      <w:r>
        <w:rPr>
          <w:rFonts w:eastAsia="方正仿宋_GBK" w:hint="eastAsia"/>
          <w:color w:val="000000"/>
          <w:sz w:val="32"/>
          <w:szCs w:val="32"/>
        </w:rPr>
        <w:t>基础云化服务</w:t>
      </w:r>
      <w:proofErr w:type="gramEnd"/>
      <w:r>
        <w:rPr>
          <w:rFonts w:eastAsia="方正仿宋_GBK" w:hint="eastAsia"/>
          <w:color w:val="000000"/>
          <w:sz w:val="32"/>
          <w:szCs w:val="32"/>
        </w:rPr>
        <w:t>平台服务商中至少一类要求。</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1</w:t>
      </w:r>
      <w:r>
        <w:rPr>
          <w:rFonts w:eastAsia="方正仿宋_GBK" w:hint="eastAsia"/>
          <w:b/>
          <w:bCs/>
          <w:color w:val="000000"/>
          <w:sz w:val="32"/>
          <w:szCs w:val="32"/>
        </w:rPr>
        <w:t>、综合（特色）工业互联网平台服务商</w:t>
      </w:r>
    </w:p>
    <w:p w:rsidR="00D80BF2" w:rsidRDefault="00C70E1F">
      <w:pPr>
        <w:spacing w:line="590" w:lineRule="exact"/>
        <w:ind w:firstLineChars="200" w:firstLine="640"/>
        <w:rPr>
          <w:rFonts w:eastAsia="方正仿宋_GBK"/>
          <w:color w:val="000000"/>
          <w:sz w:val="32"/>
          <w:szCs w:val="32"/>
        </w:rPr>
      </w:pPr>
      <w:r>
        <w:rPr>
          <w:rFonts w:eastAsia="方正仿宋_GBK" w:hint="eastAsia"/>
          <w:color w:val="000000"/>
          <w:sz w:val="32"/>
          <w:szCs w:val="32"/>
        </w:rPr>
        <w:t>面向企业数字化、网络化、智能化转型升级的需求，构建工业互联网平台生态，以平台化的方式为工业企业提供边缘接入、应用开发、数据与模型分析应用、</w:t>
      </w:r>
      <w:proofErr w:type="gramStart"/>
      <w:r>
        <w:rPr>
          <w:rFonts w:eastAsia="方正仿宋_GBK" w:hint="eastAsia"/>
          <w:color w:val="000000"/>
          <w:sz w:val="32"/>
          <w:szCs w:val="32"/>
        </w:rPr>
        <w:t>工业电</w:t>
      </w:r>
      <w:proofErr w:type="gramEnd"/>
      <w:r>
        <w:rPr>
          <w:rFonts w:eastAsia="方正仿宋_GBK" w:hint="eastAsia"/>
          <w:color w:val="000000"/>
          <w:sz w:val="32"/>
          <w:szCs w:val="32"/>
        </w:rPr>
        <w:t>商等服务。</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1</w:t>
      </w:r>
      <w:r>
        <w:rPr>
          <w:rFonts w:eastAsia="方正仿宋_GBK" w:hint="eastAsia"/>
          <w:b/>
          <w:bCs/>
          <w:color w:val="000000"/>
          <w:sz w:val="32"/>
          <w:szCs w:val="32"/>
        </w:rPr>
        <w:t>）专业要求</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接入能力</w:t>
      </w:r>
      <w:r>
        <w:rPr>
          <w:rFonts w:eastAsia="方正仿宋_GBK" w:hint="eastAsia"/>
          <w:color w:val="000000"/>
          <w:sz w:val="32"/>
          <w:szCs w:val="32"/>
        </w:rPr>
        <w:t>：兼容多类工业通信协议，汇聚海量工业数据，可在边缘层实现数据预处理并加载边缘应用，从而完成设备联接</w:t>
      </w:r>
      <w:r>
        <w:rPr>
          <w:rFonts w:eastAsia="方正仿宋_GBK" w:hint="eastAsia"/>
          <w:color w:val="000000"/>
          <w:sz w:val="32"/>
          <w:szCs w:val="32"/>
        </w:rPr>
        <w:t>/</w:t>
      </w:r>
      <w:r>
        <w:rPr>
          <w:rFonts w:eastAsia="方正仿宋_GBK" w:hint="eastAsia"/>
          <w:color w:val="000000"/>
          <w:sz w:val="32"/>
          <w:szCs w:val="32"/>
        </w:rPr>
        <w:t>管理、数据采集</w:t>
      </w:r>
      <w:r>
        <w:rPr>
          <w:rFonts w:eastAsia="方正仿宋_GBK" w:hint="eastAsia"/>
          <w:color w:val="000000"/>
          <w:sz w:val="32"/>
          <w:szCs w:val="32"/>
        </w:rPr>
        <w:t>/</w:t>
      </w:r>
      <w:r>
        <w:rPr>
          <w:rFonts w:eastAsia="方正仿宋_GBK" w:hint="eastAsia"/>
          <w:color w:val="000000"/>
          <w:sz w:val="32"/>
          <w:szCs w:val="32"/>
        </w:rPr>
        <w:t>转发、远程</w:t>
      </w:r>
      <w:proofErr w:type="gramStart"/>
      <w:r>
        <w:rPr>
          <w:rFonts w:eastAsia="方正仿宋_GBK" w:hint="eastAsia"/>
          <w:color w:val="000000"/>
          <w:sz w:val="32"/>
          <w:szCs w:val="32"/>
        </w:rPr>
        <w:t>控制等云服务</w:t>
      </w:r>
      <w:proofErr w:type="gramEnd"/>
      <w:r>
        <w:rPr>
          <w:rFonts w:eastAsia="方正仿宋_GBK" w:hint="eastAsia"/>
          <w:color w:val="000000"/>
          <w:sz w:val="32"/>
          <w:szCs w:val="32"/>
        </w:rPr>
        <w:t>。</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开发能力</w:t>
      </w:r>
      <w:r>
        <w:rPr>
          <w:rFonts w:eastAsia="方正仿宋_GBK" w:hint="eastAsia"/>
          <w:color w:val="000000"/>
          <w:sz w:val="32"/>
          <w:szCs w:val="32"/>
        </w:rPr>
        <w:t>：提供多类开发语言，满足多行业多场景开发</w:t>
      </w:r>
      <w:r>
        <w:rPr>
          <w:rFonts w:eastAsia="方正仿宋_GBK" w:hint="eastAsia"/>
          <w:color w:val="000000"/>
          <w:sz w:val="32"/>
          <w:szCs w:val="32"/>
        </w:rPr>
        <w:lastRenderedPageBreak/>
        <w:t>需求。形成覆盖工业全流程的</w:t>
      </w:r>
      <w:proofErr w:type="gramStart"/>
      <w:r>
        <w:rPr>
          <w:rFonts w:eastAsia="方正仿宋_GBK" w:hint="eastAsia"/>
          <w:color w:val="000000"/>
          <w:sz w:val="32"/>
          <w:szCs w:val="32"/>
        </w:rPr>
        <w:t>微服务</w:t>
      </w:r>
      <w:proofErr w:type="gramEnd"/>
      <w:r>
        <w:rPr>
          <w:rFonts w:eastAsia="方正仿宋_GBK" w:hint="eastAsia"/>
          <w:color w:val="000000"/>
          <w:sz w:val="32"/>
          <w:szCs w:val="32"/>
        </w:rPr>
        <w:t>资源池，建立开发者社区，能够支撑应用全生命周期服务。</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分析能力</w:t>
      </w:r>
      <w:r>
        <w:rPr>
          <w:rFonts w:eastAsia="方正仿宋_GBK" w:hint="eastAsia"/>
          <w:color w:val="000000"/>
          <w:sz w:val="32"/>
          <w:szCs w:val="32"/>
        </w:rPr>
        <w:t>：提供建模及仿真环境，能推动基础工艺、控制方法、运行机理等工业知识的模型化，加快工业机理模型、知识图谱建设，支持模型快速开发。深化</w:t>
      </w:r>
      <w:r>
        <w:rPr>
          <w:rFonts w:eastAsia="方正仿宋_GBK" w:hint="eastAsia"/>
          <w:color w:val="000000"/>
          <w:sz w:val="32"/>
          <w:szCs w:val="32"/>
        </w:rPr>
        <w:t>5G</w:t>
      </w:r>
      <w:r>
        <w:rPr>
          <w:rFonts w:eastAsia="方正仿宋_GBK" w:hint="eastAsia"/>
          <w:color w:val="000000"/>
          <w:sz w:val="32"/>
          <w:szCs w:val="32"/>
        </w:rPr>
        <w:t>、人工智能、区块链等先进技术融合应用能力，具备复杂模型的开发能力。</w:t>
      </w:r>
    </w:p>
    <w:p w:rsidR="00D80BF2" w:rsidRDefault="00C70E1F">
      <w:pPr>
        <w:spacing w:line="590" w:lineRule="exact"/>
        <w:ind w:firstLineChars="200" w:firstLine="643"/>
        <w:rPr>
          <w:rFonts w:eastAsia="方正仿宋_GBK"/>
          <w:color w:val="000000"/>
          <w:sz w:val="32"/>
          <w:szCs w:val="32"/>
        </w:rPr>
      </w:pPr>
      <w:proofErr w:type="gramStart"/>
      <w:r>
        <w:rPr>
          <w:rFonts w:eastAsia="方正仿宋_GBK" w:hint="eastAsia"/>
          <w:b/>
          <w:bCs/>
          <w:color w:val="000000"/>
          <w:sz w:val="32"/>
          <w:szCs w:val="32"/>
        </w:rPr>
        <w:t>工业电</w:t>
      </w:r>
      <w:proofErr w:type="gramEnd"/>
      <w:r>
        <w:rPr>
          <w:rFonts w:eastAsia="方正仿宋_GBK" w:hint="eastAsia"/>
          <w:b/>
          <w:bCs/>
          <w:color w:val="000000"/>
          <w:sz w:val="32"/>
          <w:szCs w:val="32"/>
        </w:rPr>
        <w:t>商</w:t>
      </w:r>
      <w:r>
        <w:rPr>
          <w:rFonts w:eastAsia="方正仿宋_GBK" w:hint="eastAsia"/>
          <w:color w:val="000000"/>
          <w:sz w:val="32"/>
          <w:szCs w:val="32"/>
        </w:rPr>
        <w:t>：汇聚</w:t>
      </w:r>
      <w:r>
        <w:rPr>
          <w:rFonts w:eastAsia="方正仿宋_GBK" w:hint="eastAsia"/>
          <w:color w:val="000000"/>
          <w:sz w:val="32"/>
          <w:szCs w:val="32"/>
          <w:shd w:val="clear" w:color="auto" w:fill="FFFFFF"/>
        </w:rPr>
        <w:t>供应商</w:t>
      </w:r>
      <w:r>
        <w:rPr>
          <w:rFonts w:eastAsia="方正仿宋_GBK" w:hint="eastAsia"/>
          <w:color w:val="333333"/>
          <w:sz w:val="32"/>
          <w:szCs w:val="32"/>
        </w:rPr>
        <w:t>、</w:t>
      </w:r>
      <w:r>
        <w:rPr>
          <w:rFonts w:eastAsia="方正仿宋_GBK" w:hint="eastAsia"/>
          <w:color w:val="000000"/>
          <w:sz w:val="32"/>
          <w:szCs w:val="32"/>
          <w:shd w:val="clear" w:color="auto" w:fill="FFFFFF"/>
        </w:rPr>
        <w:t>制造商</w:t>
      </w:r>
      <w:r>
        <w:rPr>
          <w:rFonts w:eastAsia="方正仿宋_GBK" w:hint="eastAsia"/>
          <w:color w:val="333333"/>
          <w:sz w:val="32"/>
          <w:szCs w:val="32"/>
        </w:rPr>
        <w:t>、</w:t>
      </w:r>
      <w:r>
        <w:rPr>
          <w:rFonts w:eastAsia="方正仿宋_GBK" w:hint="eastAsia"/>
          <w:color w:val="000000"/>
          <w:sz w:val="32"/>
          <w:szCs w:val="32"/>
          <w:shd w:val="clear" w:color="auto" w:fill="FFFFFF"/>
        </w:rPr>
        <w:t>经销商</w:t>
      </w:r>
      <w:r>
        <w:rPr>
          <w:rFonts w:eastAsia="方正仿宋_GBK" w:hint="eastAsia"/>
          <w:color w:val="333333"/>
          <w:sz w:val="32"/>
          <w:szCs w:val="32"/>
        </w:rPr>
        <w:t>、零售商、客户</w:t>
      </w:r>
      <w:r>
        <w:rPr>
          <w:rFonts w:eastAsia="方正仿宋_GBK" w:hint="eastAsia"/>
          <w:color w:val="000000"/>
          <w:sz w:val="32"/>
          <w:szCs w:val="32"/>
        </w:rPr>
        <w:t>等各类角色，有效整合信息流、资金流、物流和商流，利用信息网络，以供应链协同为着力点，</w:t>
      </w:r>
      <w:r>
        <w:rPr>
          <w:rFonts w:eastAsia="方正仿宋_GBK" w:hint="eastAsia"/>
          <w:color w:val="333333"/>
          <w:sz w:val="32"/>
          <w:szCs w:val="32"/>
        </w:rPr>
        <w:t>面向工业企业内部和上下游开展</w:t>
      </w:r>
      <w:r>
        <w:rPr>
          <w:rFonts w:eastAsia="方正仿宋_GBK" w:hint="eastAsia"/>
          <w:color w:val="000000"/>
          <w:sz w:val="32"/>
          <w:szCs w:val="32"/>
        </w:rPr>
        <w:t>广告、采购、结算等</w:t>
      </w:r>
      <w:r>
        <w:rPr>
          <w:rFonts w:eastAsia="方正仿宋_GBK" w:hint="eastAsia"/>
          <w:color w:val="333333"/>
          <w:sz w:val="32"/>
          <w:szCs w:val="32"/>
        </w:rPr>
        <w:t>各类经济活动</w:t>
      </w:r>
      <w:r>
        <w:rPr>
          <w:rFonts w:eastAsia="方正仿宋_GBK" w:hint="eastAsia"/>
          <w:color w:val="000000"/>
          <w:sz w:val="32"/>
          <w:szCs w:val="32"/>
        </w:rPr>
        <w:t>。</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2</w:t>
      </w:r>
      <w:r>
        <w:rPr>
          <w:rFonts w:eastAsia="方正仿宋_GBK" w:hint="eastAsia"/>
          <w:b/>
          <w:bCs/>
          <w:color w:val="000000"/>
          <w:sz w:val="32"/>
          <w:szCs w:val="32"/>
        </w:rPr>
        <w:t>）运维与服务要求</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业务安全及连续性要求</w:t>
      </w:r>
      <w:r>
        <w:rPr>
          <w:rFonts w:eastAsia="方正仿宋_GBK" w:hint="eastAsia"/>
          <w:color w:val="000000"/>
          <w:sz w:val="32"/>
          <w:szCs w:val="32"/>
        </w:rPr>
        <w:t>：平台连续正常运行以保证企业设计、生产、物流、销售、服务等各环节业务的连续性。平台各</w:t>
      </w:r>
      <w:proofErr w:type="gramStart"/>
      <w:r>
        <w:rPr>
          <w:rFonts w:eastAsia="方正仿宋_GBK" w:hint="eastAsia"/>
          <w:color w:val="000000"/>
          <w:sz w:val="32"/>
          <w:szCs w:val="32"/>
        </w:rPr>
        <w:t>层级均</w:t>
      </w:r>
      <w:proofErr w:type="gramEnd"/>
      <w:r>
        <w:rPr>
          <w:rFonts w:eastAsia="方正仿宋_GBK" w:hint="eastAsia"/>
          <w:color w:val="000000"/>
          <w:sz w:val="32"/>
          <w:szCs w:val="32"/>
        </w:rPr>
        <w:t>部署有安全防护功能模块或组件，拥有一整套安全防御机制，以及健全的运维和安全保障体系。</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服务要求</w:t>
      </w:r>
      <w:r>
        <w:rPr>
          <w:rFonts w:eastAsia="方正仿宋_GBK" w:hint="eastAsia"/>
          <w:color w:val="000000"/>
          <w:sz w:val="32"/>
          <w:szCs w:val="32"/>
        </w:rPr>
        <w:t>：</w:t>
      </w:r>
      <w:r>
        <w:rPr>
          <w:rFonts w:eastAsia="方正仿宋_GBK"/>
          <w:color w:val="000000"/>
          <w:sz w:val="32"/>
          <w:szCs w:val="32"/>
        </w:rPr>
        <w:t>平台</w:t>
      </w:r>
      <w:r>
        <w:rPr>
          <w:rFonts w:eastAsia="方正仿宋_GBK" w:hint="eastAsia"/>
          <w:color w:val="000000"/>
          <w:sz w:val="32"/>
          <w:szCs w:val="32"/>
        </w:rPr>
        <w:t>向企业提供</w:t>
      </w:r>
      <w:r>
        <w:rPr>
          <w:rFonts w:eastAsia="方正仿宋_GBK"/>
          <w:color w:val="000000"/>
          <w:sz w:val="32"/>
          <w:szCs w:val="32"/>
        </w:rPr>
        <w:t>科学规范、清晰准确</w:t>
      </w:r>
      <w:r>
        <w:rPr>
          <w:rFonts w:eastAsia="方正仿宋_GBK" w:hint="eastAsia"/>
          <w:color w:val="000000"/>
          <w:sz w:val="32"/>
          <w:szCs w:val="32"/>
        </w:rPr>
        <w:t>的平台使用说明书，能够指导客户掌握平台使用方法。具备成熟完善的客户服务体系，帮助客户实现了经济和社会价值。</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3</w:t>
      </w:r>
      <w:r>
        <w:rPr>
          <w:rFonts w:eastAsia="方正仿宋_GBK" w:hint="eastAsia"/>
          <w:b/>
          <w:bCs/>
          <w:color w:val="000000"/>
          <w:sz w:val="32"/>
          <w:szCs w:val="32"/>
        </w:rPr>
        <w:t>）评估标准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675"/>
        <w:gridCol w:w="700"/>
        <w:gridCol w:w="1780"/>
        <w:gridCol w:w="1136"/>
        <w:gridCol w:w="1073"/>
        <w:gridCol w:w="1100"/>
        <w:gridCol w:w="854"/>
      </w:tblGrid>
      <w:tr w:rsidR="00D80BF2">
        <w:trPr>
          <w:trHeight w:val="90"/>
          <w:tblHeader/>
          <w:jc w:val="center"/>
        </w:trPr>
        <w:tc>
          <w:tcPr>
            <w:tcW w:w="51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类</w:t>
            </w:r>
          </w:p>
        </w:tc>
        <w:tc>
          <w:tcPr>
            <w:tcW w:w="67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700"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1780"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子域</w:t>
            </w:r>
          </w:p>
        </w:tc>
        <w:tc>
          <w:tcPr>
            <w:tcW w:w="1136"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三星</w:t>
            </w:r>
          </w:p>
        </w:tc>
        <w:tc>
          <w:tcPr>
            <w:tcW w:w="1073"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四星</w:t>
            </w:r>
          </w:p>
        </w:tc>
        <w:tc>
          <w:tcPr>
            <w:tcW w:w="1100"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五星</w:t>
            </w:r>
          </w:p>
        </w:tc>
        <w:tc>
          <w:tcPr>
            <w:tcW w:w="854"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备注</w:t>
            </w:r>
          </w:p>
        </w:tc>
      </w:tr>
      <w:tr w:rsidR="00D80BF2">
        <w:trPr>
          <w:trHeight w:val="211"/>
          <w:jc w:val="center"/>
        </w:trPr>
        <w:tc>
          <w:tcPr>
            <w:tcW w:w="51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基础要求</w:t>
            </w:r>
          </w:p>
        </w:tc>
        <w:tc>
          <w:tcPr>
            <w:tcW w:w="67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申报单位基础信息</w:t>
            </w: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注册资金</w:t>
            </w:r>
            <w:r>
              <w:rPr>
                <w:rFonts w:eastAsia="方正仿宋_GBK" w:hint="eastAsia"/>
                <w:color w:val="000000"/>
                <w:szCs w:val="21"/>
                <w:vertAlign w:val="superscript"/>
              </w:rPr>
              <w:t>1</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85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854" w:type="dxa"/>
            <w:vMerge/>
            <w:vAlign w:val="center"/>
          </w:tcPr>
          <w:p w:rsidR="00D80BF2" w:rsidRDefault="00D80BF2">
            <w:pPr>
              <w:jc w:val="center"/>
              <w:rPr>
                <w:rFonts w:eastAsia="方正仿宋_GBK"/>
                <w:color w:val="000000"/>
                <w:szCs w:val="21"/>
              </w:rPr>
            </w:pPr>
          </w:p>
        </w:tc>
      </w:tr>
      <w:tr w:rsidR="00D80BF2">
        <w:trPr>
          <w:trHeight w:val="93"/>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员工总数</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人</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人</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人</w:t>
            </w:r>
          </w:p>
        </w:tc>
        <w:tc>
          <w:tcPr>
            <w:tcW w:w="854" w:type="dxa"/>
            <w:vMerge/>
            <w:vAlign w:val="center"/>
          </w:tcPr>
          <w:p w:rsidR="00D80BF2" w:rsidRDefault="00D80BF2">
            <w:pPr>
              <w:jc w:val="center"/>
              <w:rPr>
                <w:rFonts w:eastAsia="方正仿宋_GBK"/>
                <w:color w:val="000000"/>
                <w:szCs w:val="21"/>
              </w:rPr>
            </w:pPr>
          </w:p>
        </w:tc>
      </w:tr>
      <w:tr w:rsidR="00D80BF2">
        <w:trPr>
          <w:trHeight w:val="405"/>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高新技术企业</w:t>
            </w:r>
            <w:r>
              <w:rPr>
                <w:rFonts w:eastAsia="方正仿宋_GBK" w:hint="eastAsia"/>
                <w:color w:val="000000"/>
                <w:szCs w:val="21"/>
                <w:vertAlign w:val="superscript"/>
              </w:rPr>
              <w:t>1</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rPr>
              <w:lastRenderedPageBreak/>
              <w:t>良好</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财务状况</w:t>
            </w:r>
            <w:r>
              <w:rPr>
                <w:rFonts w:eastAsia="方正仿宋_GBK" w:hint="eastAsia"/>
                <w:color w:val="000000"/>
                <w:szCs w:val="21"/>
              </w:rPr>
              <w:lastRenderedPageBreak/>
              <w:t>良好</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近</w:t>
            </w:r>
            <w:r>
              <w:rPr>
                <w:rFonts w:eastAsia="方正仿宋_GBK" w:hint="eastAsia"/>
                <w:color w:val="000000"/>
                <w:szCs w:val="21"/>
              </w:rPr>
              <w:t>2</w:t>
            </w:r>
            <w:r>
              <w:rPr>
                <w:rFonts w:eastAsia="方正仿宋_GBK" w:hint="eastAsia"/>
                <w:color w:val="000000"/>
                <w:szCs w:val="21"/>
              </w:rPr>
              <w:t>年均</w:t>
            </w:r>
            <w:r>
              <w:rPr>
                <w:rFonts w:eastAsia="方正仿宋_GBK" w:hint="eastAsia"/>
                <w:color w:val="000000"/>
                <w:szCs w:val="21"/>
              </w:rPr>
              <w:lastRenderedPageBreak/>
              <w:t>实现盈利</w:t>
            </w:r>
          </w:p>
        </w:tc>
        <w:tc>
          <w:tcPr>
            <w:tcW w:w="854" w:type="dxa"/>
            <w:vMerge/>
            <w:vAlign w:val="center"/>
          </w:tcPr>
          <w:p w:rsidR="00D80BF2" w:rsidRDefault="00D80BF2">
            <w:pPr>
              <w:jc w:val="center"/>
              <w:rPr>
                <w:rFonts w:eastAsia="方正仿宋_GBK"/>
                <w:color w:val="000000"/>
                <w:szCs w:val="21"/>
              </w:rPr>
            </w:pPr>
          </w:p>
        </w:tc>
      </w:tr>
      <w:tr w:rsidR="00D80BF2">
        <w:trPr>
          <w:trHeight w:val="151"/>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年度主营业务收入</w:t>
            </w:r>
            <w:r>
              <w:rPr>
                <w:rFonts w:eastAsia="方正仿宋_GBK" w:hint="eastAsia"/>
                <w:color w:val="000000"/>
                <w:szCs w:val="21"/>
                <w:vertAlign w:val="superscript"/>
              </w:rPr>
              <w:t>1</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3000</w:t>
            </w:r>
            <w:r>
              <w:rPr>
                <w:rFonts w:eastAsia="方正仿宋_GBK" w:hint="eastAsia"/>
                <w:color w:val="000000"/>
                <w:szCs w:val="21"/>
              </w:rPr>
              <w:t>万</w:t>
            </w:r>
          </w:p>
        </w:tc>
        <w:tc>
          <w:tcPr>
            <w:tcW w:w="854" w:type="dxa"/>
            <w:vMerge/>
            <w:vAlign w:val="center"/>
          </w:tcPr>
          <w:p w:rsidR="00D80BF2" w:rsidRDefault="00D80BF2">
            <w:pPr>
              <w:jc w:val="center"/>
              <w:rPr>
                <w:rFonts w:eastAsia="方正仿宋_GBK"/>
                <w:color w:val="000000"/>
                <w:szCs w:val="21"/>
              </w:rPr>
            </w:pPr>
          </w:p>
        </w:tc>
      </w:tr>
      <w:tr w:rsidR="00D80BF2">
        <w:trPr>
          <w:trHeight w:val="269"/>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服务对象覆盖先进制造业集群数量</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854" w:type="dxa"/>
            <w:vMerge/>
            <w:vAlign w:val="center"/>
          </w:tcPr>
          <w:p w:rsidR="00D80BF2" w:rsidRDefault="00D80BF2">
            <w:pPr>
              <w:jc w:val="center"/>
              <w:rPr>
                <w:rFonts w:eastAsia="方正仿宋_GBK"/>
                <w:color w:val="000000"/>
                <w:szCs w:val="21"/>
              </w:rPr>
            </w:pPr>
          </w:p>
        </w:tc>
      </w:tr>
      <w:tr w:rsidR="00D80BF2">
        <w:trPr>
          <w:trHeight w:val="129"/>
          <w:jc w:val="center"/>
        </w:trPr>
        <w:tc>
          <w:tcPr>
            <w:tcW w:w="515" w:type="dxa"/>
            <w:vMerge/>
            <w:vAlign w:val="center"/>
          </w:tcPr>
          <w:p w:rsidR="00D80BF2" w:rsidRDefault="00D80BF2">
            <w:pPr>
              <w:jc w:val="center"/>
              <w:rPr>
                <w:rFonts w:eastAsia="方正仿宋_GBK"/>
                <w:color w:val="000000"/>
                <w:szCs w:val="21"/>
              </w:rPr>
            </w:pPr>
          </w:p>
        </w:tc>
        <w:tc>
          <w:tcPr>
            <w:tcW w:w="67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研发能力</w:t>
            </w: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年度研发费用占比</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6%</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10%</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15%</w:t>
            </w:r>
          </w:p>
        </w:tc>
        <w:tc>
          <w:tcPr>
            <w:tcW w:w="854" w:type="dxa"/>
            <w:vMerge/>
            <w:vAlign w:val="center"/>
          </w:tcPr>
          <w:p w:rsidR="00D80BF2" w:rsidRDefault="00D80BF2">
            <w:pPr>
              <w:jc w:val="center"/>
              <w:rPr>
                <w:rFonts w:eastAsia="方正仿宋_GBK"/>
                <w:color w:val="000000"/>
                <w:szCs w:val="21"/>
              </w:rPr>
            </w:pPr>
          </w:p>
        </w:tc>
      </w:tr>
      <w:tr w:rsidR="00D80BF2">
        <w:trPr>
          <w:trHeight w:val="129"/>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相关知识产权</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件</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件</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件</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专业要求</w:t>
            </w:r>
          </w:p>
        </w:tc>
        <w:tc>
          <w:tcPr>
            <w:tcW w:w="67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接入</w:t>
            </w:r>
          </w:p>
          <w:p w:rsidR="00D80BF2" w:rsidRDefault="00C70E1F">
            <w:pPr>
              <w:jc w:val="center"/>
              <w:rPr>
                <w:rFonts w:eastAsia="方正仿宋_GBK"/>
                <w:color w:val="000000"/>
                <w:szCs w:val="21"/>
              </w:rPr>
            </w:pPr>
            <w:r>
              <w:rPr>
                <w:rFonts w:eastAsia="方正仿宋_GBK" w:hint="eastAsia"/>
                <w:color w:val="000000"/>
                <w:szCs w:val="21"/>
              </w:rPr>
              <w:t>能力</w:t>
            </w: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协议兼容数量</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种</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60</w:t>
            </w:r>
            <w:r>
              <w:rPr>
                <w:rFonts w:eastAsia="方正仿宋_GBK" w:hint="eastAsia"/>
                <w:color w:val="000000"/>
                <w:szCs w:val="21"/>
              </w:rPr>
              <w:t>种</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种</w:t>
            </w:r>
          </w:p>
        </w:tc>
        <w:tc>
          <w:tcPr>
            <w:tcW w:w="85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至少满足</w:t>
            </w:r>
            <w:r>
              <w:rPr>
                <w:rFonts w:eastAsia="方正仿宋_GBK" w:hint="eastAsia"/>
                <w:color w:val="000000"/>
                <w:szCs w:val="21"/>
              </w:rPr>
              <w:t>1</w:t>
            </w:r>
            <w:r>
              <w:rPr>
                <w:rFonts w:eastAsia="方正仿宋_GBK" w:hint="eastAsia"/>
                <w:color w:val="000000"/>
                <w:szCs w:val="21"/>
              </w:rPr>
              <w:t>项子</w:t>
            </w:r>
            <w:proofErr w:type="gramStart"/>
            <w:r>
              <w:rPr>
                <w:rFonts w:eastAsia="方正仿宋_GBK" w:hint="eastAsia"/>
                <w:color w:val="000000"/>
                <w:szCs w:val="21"/>
              </w:rPr>
              <w:t>类要求</w:t>
            </w:r>
            <w:proofErr w:type="gramEnd"/>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累积工业数据总量</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TB</w:t>
            </w:r>
            <w:r>
              <w:rPr>
                <w:rFonts w:eastAsia="方正仿宋_GBK" w:hint="eastAsia"/>
                <w:color w:val="000000"/>
                <w:szCs w:val="21"/>
              </w:rPr>
              <w:t>级</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TB</w:t>
            </w:r>
            <w:r>
              <w:rPr>
                <w:rFonts w:eastAsia="方正仿宋_GBK" w:hint="eastAsia"/>
                <w:color w:val="000000"/>
                <w:szCs w:val="21"/>
              </w:rPr>
              <w:t>级</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PB</w:t>
            </w:r>
            <w:r>
              <w:rPr>
                <w:rFonts w:eastAsia="方正仿宋_GBK" w:hint="eastAsia"/>
                <w:color w:val="000000"/>
                <w:szCs w:val="21"/>
              </w:rPr>
              <w:t>级</w:t>
            </w: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数据接入与服务</w:t>
            </w: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基础数据</w:t>
            </w:r>
          </w:p>
        </w:tc>
        <w:tc>
          <w:tcPr>
            <w:tcW w:w="113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7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设计数据</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生产数据</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物流数据</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销售数据</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服务数据</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设备接入</w:t>
            </w: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高能耗设备</w:t>
            </w:r>
          </w:p>
        </w:tc>
        <w:tc>
          <w:tcPr>
            <w:tcW w:w="113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1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通用动力设备</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新能源设备</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智能装备</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其它设备</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17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接入设备数量</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100000</w:t>
            </w:r>
          </w:p>
          <w:p w:rsidR="00D80BF2" w:rsidRDefault="00C70E1F">
            <w:pPr>
              <w:jc w:val="center"/>
              <w:rPr>
                <w:rFonts w:eastAsia="方正仿宋_GBK"/>
                <w:color w:val="000000"/>
                <w:szCs w:val="21"/>
              </w:rPr>
            </w:pPr>
            <w:r>
              <w:rPr>
                <w:rFonts w:eastAsia="方正仿宋_GBK" w:hint="eastAsia"/>
                <w:color w:val="000000"/>
                <w:szCs w:val="21"/>
              </w:rPr>
              <w:t>台</w:t>
            </w:r>
            <w:r>
              <w:rPr>
                <w:rFonts w:eastAsia="方正仿宋_GBK" w:hint="eastAsia"/>
                <w:color w:val="000000"/>
                <w:szCs w:val="21"/>
              </w:rPr>
              <w:t>/</w:t>
            </w:r>
            <w:r>
              <w:rPr>
                <w:rFonts w:eastAsia="方正仿宋_GBK" w:hint="eastAsia"/>
                <w:color w:val="000000"/>
                <w:szCs w:val="21"/>
              </w:rPr>
              <w:t>套</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300000</w:t>
            </w:r>
          </w:p>
          <w:p w:rsidR="00D80BF2" w:rsidRDefault="00C70E1F">
            <w:pPr>
              <w:jc w:val="center"/>
              <w:rPr>
                <w:rFonts w:eastAsia="方正仿宋_GBK"/>
                <w:color w:val="000000"/>
                <w:szCs w:val="21"/>
              </w:rPr>
            </w:pPr>
            <w:r>
              <w:rPr>
                <w:rFonts w:eastAsia="方正仿宋_GBK" w:hint="eastAsia"/>
                <w:color w:val="000000"/>
                <w:szCs w:val="21"/>
              </w:rPr>
              <w:t>台</w:t>
            </w:r>
            <w:r>
              <w:rPr>
                <w:rFonts w:eastAsia="方正仿宋_GBK" w:hint="eastAsia"/>
                <w:color w:val="000000"/>
                <w:szCs w:val="21"/>
              </w:rPr>
              <w:t>/</w:t>
            </w:r>
            <w:r>
              <w:rPr>
                <w:rFonts w:eastAsia="方正仿宋_GBK" w:hint="eastAsia"/>
                <w:color w:val="000000"/>
                <w:szCs w:val="21"/>
              </w:rPr>
              <w:t>套</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设备</w:t>
            </w:r>
          </w:p>
          <w:p w:rsidR="00D80BF2" w:rsidRDefault="00C70E1F">
            <w:pPr>
              <w:jc w:val="center"/>
              <w:rPr>
                <w:rFonts w:eastAsia="方正仿宋_GBK"/>
                <w:color w:val="000000"/>
                <w:szCs w:val="21"/>
              </w:rPr>
            </w:pPr>
            <w:r>
              <w:rPr>
                <w:rFonts w:eastAsia="方正仿宋_GBK" w:hint="eastAsia"/>
                <w:color w:val="000000"/>
                <w:szCs w:val="21"/>
              </w:rPr>
              <w:t>管理</w:t>
            </w: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设备台账</w:t>
            </w:r>
          </w:p>
        </w:tc>
        <w:tc>
          <w:tcPr>
            <w:tcW w:w="113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至少实现任意四项子域内容</w:t>
            </w:r>
          </w:p>
        </w:tc>
        <w:tc>
          <w:tcPr>
            <w:tcW w:w="11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至少实现任意五项子域内容</w:t>
            </w:r>
          </w:p>
        </w:tc>
        <w:tc>
          <w:tcPr>
            <w:tcW w:w="854" w:type="dxa"/>
            <w:vMerge/>
            <w:vAlign w:val="center"/>
          </w:tcPr>
          <w:p w:rsidR="00D80BF2" w:rsidRDefault="00D80BF2">
            <w:pPr>
              <w:jc w:val="center"/>
              <w:rPr>
                <w:rFonts w:eastAsia="方正仿宋_GBK"/>
                <w:color w:val="000000"/>
                <w:szCs w:val="21"/>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设备点检</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工</w:t>
            </w:r>
            <w:proofErr w:type="gramStart"/>
            <w:r>
              <w:rPr>
                <w:rFonts w:eastAsia="方正仿宋_GBK" w:hint="eastAsia"/>
                <w:color w:val="000000"/>
                <w:szCs w:val="21"/>
              </w:rPr>
              <w:t>单管理</w:t>
            </w:r>
            <w:proofErr w:type="gramEnd"/>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维修保养</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数据</w:t>
            </w:r>
          </w:p>
          <w:p w:rsidR="00D80BF2" w:rsidRDefault="00C70E1F">
            <w:pPr>
              <w:jc w:val="center"/>
              <w:rPr>
                <w:rFonts w:eastAsia="方正仿宋_GBK"/>
                <w:color w:val="000000"/>
                <w:szCs w:val="21"/>
              </w:rPr>
            </w:pPr>
            <w:r>
              <w:rPr>
                <w:rFonts w:eastAsia="方正仿宋_GBK" w:hint="eastAsia"/>
                <w:color w:val="000000"/>
                <w:szCs w:val="21"/>
              </w:rPr>
              <w:t>监控</w:t>
            </w: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实时数据</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数据报表</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信息追溯</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组态画面</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异常报警</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27"/>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决策</w:t>
            </w:r>
          </w:p>
          <w:p w:rsidR="00D80BF2" w:rsidRDefault="00C70E1F">
            <w:pPr>
              <w:jc w:val="center"/>
              <w:rPr>
                <w:rFonts w:eastAsia="方正仿宋_GBK"/>
                <w:color w:val="000000"/>
                <w:szCs w:val="21"/>
              </w:rPr>
            </w:pPr>
            <w:r>
              <w:rPr>
                <w:rFonts w:eastAsia="方正仿宋_GBK" w:hint="eastAsia"/>
                <w:color w:val="000000"/>
                <w:szCs w:val="21"/>
              </w:rPr>
              <w:t>优化</w:t>
            </w: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反向控制</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90"/>
          <w:jc w:val="center"/>
        </w:trPr>
        <w:tc>
          <w:tcPr>
            <w:tcW w:w="515" w:type="dxa"/>
            <w:vMerge/>
            <w:vAlign w:val="center"/>
          </w:tcPr>
          <w:p w:rsidR="00D80BF2" w:rsidRDefault="00D80BF2">
            <w:pPr>
              <w:jc w:val="center"/>
              <w:rPr>
                <w:rFonts w:eastAsia="方正仿宋_GBK"/>
              </w:rPr>
            </w:pPr>
          </w:p>
        </w:tc>
        <w:tc>
          <w:tcPr>
            <w:tcW w:w="675" w:type="dxa"/>
            <w:vMerge/>
            <w:vAlign w:val="center"/>
          </w:tcPr>
          <w:p w:rsidR="00D80BF2" w:rsidRDefault="00D80BF2">
            <w:pPr>
              <w:jc w:val="center"/>
              <w:rPr>
                <w:rFonts w:eastAsia="方正仿宋_GBK"/>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执行优化</w:t>
            </w:r>
          </w:p>
        </w:tc>
        <w:tc>
          <w:tcPr>
            <w:tcW w:w="1136" w:type="dxa"/>
            <w:vMerge/>
            <w:vAlign w:val="center"/>
          </w:tcPr>
          <w:p w:rsidR="00D80BF2" w:rsidRDefault="00D80BF2">
            <w:pPr>
              <w:jc w:val="center"/>
              <w:rPr>
                <w:rFonts w:eastAsia="方正仿宋_GBK"/>
              </w:rPr>
            </w:pPr>
          </w:p>
        </w:tc>
        <w:tc>
          <w:tcPr>
            <w:tcW w:w="1073" w:type="dxa"/>
            <w:vMerge/>
            <w:vAlign w:val="center"/>
          </w:tcPr>
          <w:p w:rsidR="00D80BF2" w:rsidRDefault="00D80BF2">
            <w:pPr>
              <w:jc w:val="center"/>
              <w:rPr>
                <w:rFonts w:eastAsia="方正仿宋_GBK"/>
              </w:rPr>
            </w:pPr>
          </w:p>
        </w:tc>
        <w:tc>
          <w:tcPr>
            <w:tcW w:w="1100" w:type="dxa"/>
            <w:vMerge/>
            <w:vAlign w:val="center"/>
          </w:tcPr>
          <w:p w:rsidR="00D80BF2" w:rsidRDefault="00D80BF2">
            <w:pPr>
              <w:jc w:val="center"/>
              <w:rPr>
                <w:rFonts w:eastAsia="方正仿宋_GBK"/>
              </w:rPr>
            </w:pPr>
          </w:p>
        </w:tc>
        <w:tc>
          <w:tcPr>
            <w:tcW w:w="854" w:type="dxa"/>
            <w:vMerge/>
            <w:vAlign w:val="center"/>
          </w:tcPr>
          <w:p w:rsidR="00D80BF2" w:rsidRDefault="00D80BF2">
            <w:pPr>
              <w:jc w:val="center"/>
              <w:rPr>
                <w:rFonts w:eastAsia="方正仿宋_GBK"/>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边缘计算</w:t>
            </w: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数据处理</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700" w:type="dxa"/>
            <w:vMerge/>
            <w:vAlign w:val="center"/>
          </w:tcPr>
          <w:p w:rsidR="00D80BF2" w:rsidRDefault="00D80BF2">
            <w:pPr>
              <w:jc w:val="center"/>
              <w:rPr>
                <w:rFonts w:eastAsia="方正仿宋_GBK"/>
                <w:color w:val="000000"/>
                <w:szCs w:val="21"/>
              </w:rPr>
            </w:pPr>
          </w:p>
        </w:tc>
        <w:tc>
          <w:tcPr>
            <w:tcW w:w="1780" w:type="dxa"/>
            <w:vAlign w:val="center"/>
          </w:tcPr>
          <w:p w:rsidR="00D80BF2" w:rsidRDefault="00C70E1F">
            <w:pPr>
              <w:jc w:val="center"/>
              <w:rPr>
                <w:rFonts w:eastAsia="方正仿宋_GBK"/>
                <w:color w:val="000000"/>
                <w:szCs w:val="21"/>
              </w:rPr>
            </w:pPr>
            <w:r>
              <w:rPr>
                <w:rFonts w:eastAsia="方正仿宋_GBK" w:hint="eastAsia"/>
                <w:color w:val="000000"/>
                <w:szCs w:val="21"/>
              </w:rPr>
              <w:t>数据分析</w:t>
            </w:r>
          </w:p>
        </w:tc>
        <w:tc>
          <w:tcPr>
            <w:tcW w:w="1136" w:type="dxa"/>
            <w:vMerge/>
            <w:vAlign w:val="center"/>
          </w:tcPr>
          <w:p w:rsidR="00D80BF2" w:rsidRDefault="00D80BF2">
            <w:pPr>
              <w:jc w:val="center"/>
              <w:rPr>
                <w:rFonts w:eastAsia="方正仿宋_GBK"/>
                <w:color w:val="000000"/>
                <w:szCs w:val="21"/>
              </w:rPr>
            </w:pPr>
          </w:p>
        </w:tc>
        <w:tc>
          <w:tcPr>
            <w:tcW w:w="1073" w:type="dxa"/>
            <w:vMerge/>
            <w:vAlign w:val="center"/>
          </w:tcPr>
          <w:p w:rsidR="00D80BF2" w:rsidRDefault="00D80BF2">
            <w:pPr>
              <w:jc w:val="center"/>
              <w:rPr>
                <w:rFonts w:eastAsia="方正仿宋_GBK"/>
                <w:color w:val="000000"/>
                <w:szCs w:val="21"/>
              </w:rPr>
            </w:pPr>
          </w:p>
        </w:tc>
        <w:tc>
          <w:tcPr>
            <w:tcW w:w="1100" w:type="dxa"/>
            <w:vMerge/>
            <w:vAlign w:val="center"/>
          </w:tcPr>
          <w:p w:rsidR="00D80BF2" w:rsidRDefault="00D80BF2">
            <w:pPr>
              <w:jc w:val="center"/>
              <w:rPr>
                <w:rFonts w:eastAsia="方正仿宋_GBK"/>
                <w:color w:val="000000"/>
                <w:szCs w:val="21"/>
              </w:rPr>
            </w:pP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开发</w:t>
            </w:r>
          </w:p>
          <w:p w:rsidR="00D80BF2" w:rsidRDefault="00C70E1F">
            <w:pPr>
              <w:jc w:val="center"/>
              <w:rPr>
                <w:rFonts w:eastAsia="方正仿宋_GBK"/>
                <w:color w:val="000000"/>
                <w:szCs w:val="21"/>
              </w:rPr>
            </w:pPr>
            <w:r>
              <w:rPr>
                <w:rFonts w:eastAsia="方正仿宋_GBK" w:hint="eastAsia"/>
                <w:color w:val="000000"/>
                <w:szCs w:val="21"/>
              </w:rPr>
              <w:t>能力</w:t>
            </w: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开发语言</w:t>
            </w:r>
          </w:p>
        </w:tc>
        <w:tc>
          <w:tcPr>
            <w:tcW w:w="1136" w:type="dxa"/>
            <w:vAlign w:val="center"/>
          </w:tcPr>
          <w:p w:rsidR="00D80BF2" w:rsidRDefault="00C70E1F">
            <w:pPr>
              <w:jc w:val="center"/>
              <w:rPr>
                <w:rFonts w:eastAsia="方正仿宋_GBK"/>
                <w:color w:val="000000"/>
                <w:szCs w:val="21"/>
                <w:highlight w:val="yellow"/>
              </w:rPr>
            </w:pPr>
            <w:r>
              <w:rPr>
                <w:rFonts w:eastAsia="方正仿宋_GBK" w:hint="eastAsia"/>
                <w:szCs w:val="21"/>
              </w:rPr>
              <w:t>4</w:t>
            </w:r>
            <w:r>
              <w:rPr>
                <w:rFonts w:eastAsia="方正仿宋_GBK" w:hint="eastAsia"/>
                <w:szCs w:val="21"/>
              </w:rPr>
              <w:t>种</w:t>
            </w:r>
          </w:p>
        </w:tc>
        <w:tc>
          <w:tcPr>
            <w:tcW w:w="1073" w:type="dxa"/>
            <w:vAlign w:val="center"/>
          </w:tcPr>
          <w:p w:rsidR="00D80BF2" w:rsidRDefault="00C70E1F">
            <w:pPr>
              <w:jc w:val="center"/>
              <w:rPr>
                <w:rFonts w:eastAsia="方正仿宋_GBK"/>
                <w:color w:val="000000"/>
                <w:szCs w:val="21"/>
                <w:highlight w:val="yellow"/>
              </w:rPr>
            </w:pPr>
            <w:r>
              <w:rPr>
                <w:rFonts w:eastAsia="方正仿宋_GBK" w:hint="eastAsia"/>
                <w:szCs w:val="21"/>
              </w:rPr>
              <w:t>5</w:t>
            </w:r>
            <w:r>
              <w:rPr>
                <w:rFonts w:eastAsia="方正仿宋_GBK" w:hint="eastAsia"/>
                <w:szCs w:val="21"/>
              </w:rPr>
              <w:t>种</w:t>
            </w:r>
          </w:p>
        </w:tc>
        <w:tc>
          <w:tcPr>
            <w:tcW w:w="1100" w:type="dxa"/>
            <w:vAlign w:val="center"/>
          </w:tcPr>
          <w:p w:rsidR="00D80BF2" w:rsidRDefault="00C70E1F">
            <w:pPr>
              <w:jc w:val="center"/>
              <w:rPr>
                <w:rFonts w:eastAsia="方正仿宋_GBK"/>
                <w:color w:val="000000"/>
                <w:szCs w:val="21"/>
              </w:rPr>
            </w:pPr>
            <w:r>
              <w:rPr>
                <w:rFonts w:eastAsia="方正仿宋_GBK" w:hint="eastAsia"/>
                <w:szCs w:val="21"/>
              </w:rPr>
              <w:t>6</w:t>
            </w:r>
            <w:r>
              <w:rPr>
                <w:rFonts w:eastAsia="方正仿宋_GBK" w:hint="eastAsia"/>
                <w:szCs w:val="21"/>
              </w:rPr>
              <w:t>种</w:t>
            </w: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开发工具</w:t>
            </w:r>
          </w:p>
        </w:tc>
        <w:tc>
          <w:tcPr>
            <w:tcW w:w="1136" w:type="dxa"/>
            <w:vAlign w:val="center"/>
          </w:tcPr>
          <w:p w:rsidR="00D80BF2" w:rsidRDefault="00C70E1F">
            <w:pPr>
              <w:jc w:val="center"/>
              <w:rPr>
                <w:rFonts w:eastAsia="方正仿宋_GBK"/>
                <w:color w:val="000000"/>
                <w:szCs w:val="21"/>
              </w:rPr>
            </w:pPr>
            <w:r>
              <w:rPr>
                <w:rFonts w:eastAsia="方正仿宋_GBK" w:hint="eastAsia"/>
                <w:szCs w:val="21"/>
              </w:rPr>
              <w:t>4</w:t>
            </w:r>
            <w:r>
              <w:rPr>
                <w:rFonts w:eastAsia="方正仿宋_GBK" w:hint="eastAsia"/>
                <w:szCs w:val="21"/>
              </w:rPr>
              <w:t>种</w:t>
            </w:r>
          </w:p>
        </w:tc>
        <w:tc>
          <w:tcPr>
            <w:tcW w:w="1073" w:type="dxa"/>
            <w:vAlign w:val="center"/>
          </w:tcPr>
          <w:p w:rsidR="00D80BF2" w:rsidRDefault="00C70E1F">
            <w:pPr>
              <w:jc w:val="center"/>
              <w:rPr>
                <w:rFonts w:eastAsia="方正仿宋_GBK"/>
                <w:color w:val="000000"/>
                <w:szCs w:val="21"/>
              </w:rPr>
            </w:pPr>
            <w:r>
              <w:rPr>
                <w:rFonts w:eastAsia="方正仿宋_GBK" w:hint="eastAsia"/>
                <w:szCs w:val="21"/>
              </w:rPr>
              <w:t>5</w:t>
            </w:r>
            <w:r>
              <w:rPr>
                <w:rFonts w:eastAsia="方正仿宋_GBK" w:hint="eastAsia"/>
                <w:szCs w:val="21"/>
              </w:rPr>
              <w:t>种</w:t>
            </w:r>
          </w:p>
        </w:tc>
        <w:tc>
          <w:tcPr>
            <w:tcW w:w="1100" w:type="dxa"/>
            <w:vAlign w:val="center"/>
          </w:tcPr>
          <w:p w:rsidR="00D80BF2" w:rsidRDefault="00C70E1F">
            <w:pPr>
              <w:jc w:val="center"/>
              <w:rPr>
                <w:rFonts w:eastAsia="方正仿宋_GBK"/>
                <w:color w:val="000000"/>
                <w:szCs w:val="21"/>
              </w:rPr>
            </w:pPr>
            <w:r>
              <w:rPr>
                <w:rFonts w:eastAsia="方正仿宋_GBK" w:hint="eastAsia"/>
                <w:szCs w:val="21"/>
              </w:rPr>
              <w:t>6</w:t>
            </w:r>
            <w:r>
              <w:rPr>
                <w:rFonts w:eastAsia="方正仿宋_GBK" w:hint="eastAsia"/>
                <w:szCs w:val="21"/>
              </w:rPr>
              <w:t>种</w:t>
            </w: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开发框架</w:t>
            </w:r>
          </w:p>
        </w:tc>
        <w:tc>
          <w:tcPr>
            <w:tcW w:w="1136" w:type="dxa"/>
            <w:vAlign w:val="center"/>
          </w:tcPr>
          <w:p w:rsidR="00D80BF2" w:rsidRDefault="00C70E1F">
            <w:pPr>
              <w:jc w:val="center"/>
              <w:rPr>
                <w:rFonts w:eastAsia="方正仿宋_GBK"/>
                <w:color w:val="000000"/>
                <w:szCs w:val="21"/>
              </w:rPr>
            </w:pPr>
            <w:r>
              <w:rPr>
                <w:rFonts w:eastAsia="方正仿宋_GBK" w:hint="eastAsia"/>
                <w:szCs w:val="21"/>
              </w:rPr>
              <w:t>3</w:t>
            </w:r>
            <w:r>
              <w:rPr>
                <w:rFonts w:eastAsia="方正仿宋_GBK" w:hint="eastAsia"/>
                <w:szCs w:val="21"/>
              </w:rPr>
              <w:t>种</w:t>
            </w:r>
          </w:p>
        </w:tc>
        <w:tc>
          <w:tcPr>
            <w:tcW w:w="1073" w:type="dxa"/>
            <w:vAlign w:val="center"/>
          </w:tcPr>
          <w:p w:rsidR="00D80BF2" w:rsidRDefault="00C70E1F">
            <w:pPr>
              <w:jc w:val="center"/>
              <w:rPr>
                <w:rFonts w:eastAsia="方正仿宋_GBK"/>
                <w:color w:val="000000"/>
                <w:szCs w:val="21"/>
              </w:rPr>
            </w:pPr>
            <w:r>
              <w:rPr>
                <w:rFonts w:eastAsia="方正仿宋_GBK" w:hint="eastAsia"/>
                <w:szCs w:val="21"/>
              </w:rPr>
              <w:t>4</w:t>
            </w:r>
            <w:r>
              <w:rPr>
                <w:rFonts w:eastAsia="方正仿宋_GBK" w:hint="eastAsia"/>
                <w:szCs w:val="21"/>
              </w:rPr>
              <w:t>种</w:t>
            </w:r>
          </w:p>
        </w:tc>
        <w:tc>
          <w:tcPr>
            <w:tcW w:w="1100" w:type="dxa"/>
            <w:vAlign w:val="center"/>
          </w:tcPr>
          <w:p w:rsidR="00D80BF2" w:rsidRDefault="00C70E1F">
            <w:pPr>
              <w:jc w:val="center"/>
              <w:rPr>
                <w:rFonts w:eastAsia="方正仿宋_GBK"/>
                <w:color w:val="000000"/>
                <w:szCs w:val="21"/>
              </w:rPr>
            </w:pPr>
            <w:r>
              <w:rPr>
                <w:rFonts w:eastAsia="方正仿宋_GBK" w:hint="eastAsia"/>
                <w:szCs w:val="21"/>
              </w:rPr>
              <w:t>5</w:t>
            </w:r>
            <w:r>
              <w:rPr>
                <w:rFonts w:eastAsia="方正仿宋_GBK" w:hint="eastAsia"/>
                <w:szCs w:val="21"/>
              </w:rPr>
              <w:t>种</w:t>
            </w: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完成应用开发项目</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个</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个</w:t>
            </w: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建设平台</w:t>
            </w:r>
            <w:proofErr w:type="gramStart"/>
            <w:r>
              <w:rPr>
                <w:rFonts w:eastAsia="方正仿宋_GBK" w:hint="eastAsia"/>
                <w:color w:val="000000"/>
                <w:szCs w:val="21"/>
              </w:rPr>
              <w:t>微服务池</w:t>
            </w:r>
            <w:proofErr w:type="gramEnd"/>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建设及运营开发社区</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4" w:type="dxa"/>
            <w:vMerge/>
            <w:vAlign w:val="center"/>
          </w:tcPr>
          <w:p w:rsidR="00D80BF2" w:rsidRDefault="00D80BF2">
            <w:pPr>
              <w:jc w:val="center"/>
              <w:rPr>
                <w:rFonts w:eastAsia="方正仿宋_GBK"/>
                <w:color w:val="000000"/>
                <w:szCs w:val="21"/>
              </w:rPr>
            </w:pPr>
          </w:p>
        </w:tc>
      </w:tr>
      <w:tr w:rsidR="00D80BF2">
        <w:trPr>
          <w:trHeight w:val="124"/>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第三方开发项目</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分析</w:t>
            </w:r>
          </w:p>
          <w:p w:rsidR="00D80BF2" w:rsidRDefault="00C70E1F">
            <w:pPr>
              <w:jc w:val="center"/>
              <w:rPr>
                <w:rFonts w:eastAsia="方正仿宋_GBK"/>
                <w:color w:val="000000"/>
                <w:szCs w:val="21"/>
              </w:rPr>
            </w:pPr>
            <w:r>
              <w:rPr>
                <w:rFonts w:eastAsia="方正仿宋_GBK" w:hint="eastAsia"/>
                <w:color w:val="000000"/>
                <w:szCs w:val="21"/>
              </w:rPr>
              <w:t>能力</w:t>
            </w: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建模及仿真环境</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模型数量</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种</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60</w:t>
            </w:r>
            <w:r>
              <w:rPr>
                <w:rFonts w:eastAsia="方正仿宋_GBK" w:hint="eastAsia"/>
                <w:color w:val="000000"/>
                <w:szCs w:val="21"/>
              </w:rPr>
              <w:t>种</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种</w:t>
            </w:r>
          </w:p>
        </w:tc>
        <w:tc>
          <w:tcPr>
            <w:tcW w:w="854" w:type="dxa"/>
            <w:vMerge/>
            <w:vAlign w:val="center"/>
          </w:tcPr>
          <w:p w:rsidR="00D80BF2" w:rsidRDefault="00D80BF2">
            <w:pPr>
              <w:jc w:val="center"/>
              <w:rPr>
                <w:rFonts w:eastAsia="方正仿宋_GBK"/>
                <w:color w:val="000000"/>
                <w:szCs w:val="21"/>
              </w:rPr>
            </w:pPr>
          </w:p>
        </w:tc>
      </w:tr>
      <w:tr w:rsidR="00D80BF2">
        <w:trPr>
          <w:trHeight w:val="312"/>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模型快速开发</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复杂模型开发能力</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结合大数据、人工智能、区块链等先进技术</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restart"/>
            <w:vAlign w:val="center"/>
          </w:tcPr>
          <w:p w:rsidR="00D80BF2" w:rsidRDefault="00C70E1F">
            <w:pPr>
              <w:jc w:val="center"/>
              <w:rPr>
                <w:rFonts w:eastAsia="方正仿宋_GBK"/>
                <w:color w:val="000000"/>
                <w:szCs w:val="21"/>
              </w:rPr>
            </w:pPr>
            <w:proofErr w:type="gramStart"/>
            <w:r>
              <w:rPr>
                <w:rFonts w:eastAsia="方正仿宋_GBK" w:hint="eastAsia"/>
                <w:color w:val="000000"/>
                <w:szCs w:val="21"/>
              </w:rPr>
              <w:t>工业电</w:t>
            </w:r>
            <w:proofErr w:type="gramEnd"/>
            <w:r>
              <w:rPr>
                <w:rFonts w:eastAsia="方正仿宋_GBK" w:hint="eastAsia"/>
                <w:color w:val="000000"/>
                <w:szCs w:val="21"/>
              </w:rPr>
              <w:t>商</w:t>
            </w: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年度企业通过平台实现的年采购交易金额</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亿</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亿</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亿</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年度企业通过平台实现的年采购单数</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3000</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10000</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20000</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平台注册用户量</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5000</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20000</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50000</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w:t>
            </w:r>
            <w:proofErr w:type="gramStart"/>
            <w:r>
              <w:rPr>
                <w:rFonts w:eastAsia="方正仿宋_GBK" w:hint="eastAsia"/>
                <w:color w:val="000000"/>
                <w:szCs w:val="21"/>
              </w:rPr>
              <w:t>平均日活</w:t>
            </w:r>
            <w:proofErr w:type="gramEnd"/>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500</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1500</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3000</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市场影响力</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在特定行业或省内特定区域具有一定的影响力</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在特定行业或全省具有较强的影响力</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在全国和国际上都具有一定的影响力</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运维与服务要求</w:t>
            </w:r>
          </w:p>
        </w:tc>
        <w:tc>
          <w:tcPr>
            <w:tcW w:w="67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业务安全及连续性要求</w:t>
            </w: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平台上线运行时间</w:t>
            </w:r>
            <w:r>
              <w:rPr>
                <w:rFonts w:eastAsia="方正仿宋_GBK" w:hint="eastAsia"/>
                <w:color w:val="000000"/>
                <w:szCs w:val="21"/>
                <w:vertAlign w:val="superscript"/>
              </w:rPr>
              <w:t>2</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85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ITSS</w:t>
            </w:r>
            <w:r>
              <w:rPr>
                <w:rFonts w:eastAsia="方正仿宋_GBK" w:hint="eastAsia"/>
                <w:color w:val="000000"/>
                <w:szCs w:val="21"/>
              </w:rPr>
              <w:t>运行维护</w:t>
            </w:r>
            <w:proofErr w:type="gramStart"/>
            <w:r>
              <w:rPr>
                <w:rFonts w:eastAsia="方正仿宋_GBK" w:hint="eastAsia"/>
                <w:color w:val="000000"/>
                <w:szCs w:val="21"/>
              </w:rPr>
              <w:t>服能力</w:t>
            </w:r>
            <w:proofErr w:type="gramEnd"/>
            <w:r>
              <w:rPr>
                <w:rFonts w:eastAsia="方正仿宋_GBK" w:hint="eastAsia"/>
                <w:color w:val="000000"/>
                <w:szCs w:val="21"/>
              </w:rPr>
              <w:t>成熟度评估</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三级</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二级</w:t>
            </w:r>
          </w:p>
        </w:tc>
        <w:tc>
          <w:tcPr>
            <w:tcW w:w="854" w:type="dxa"/>
            <w:vMerge/>
            <w:vAlign w:val="center"/>
          </w:tcPr>
          <w:p w:rsidR="00D80BF2" w:rsidRDefault="00D80BF2">
            <w:pPr>
              <w:jc w:val="center"/>
              <w:rPr>
                <w:rFonts w:eastAsia="方正仿宋_GBK"/>
                <w:color w:val="000000"/>
                <w:szCs w:val="21"/>
              </w:rPr>
            </w:pPr>
          </w:p>
        </w:tc>
      </w:tr>
      <w:tr w:rsidR="00D80BF2">
        <w:trPr>
          <w:trHeight w:val="808"/>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通过</w:t>
            </w:r>
            <w:proofErr w:type="gramStart"/>
            <w:r>
              <w:rPr>
                <w:rFonts w:eastAsia="方正仿宋_GBK" w:hint="eastAsia"/>
                <w:color w:val="000000"/>
                <w:szCs w:val="21"/>
              </w:rPr>
              <w:t>云计算</w:t>
            </w:r>
            <w:proofErr w:type="gramEnd"/>
            <w:r>
              <w:rPr>
                <w:rFonts w:eastAsia="方正仿宋_GBK" w:hint="eastAsia"/>
                <w:color w:val="000000"/>
                <w:szCs w:val="21"/>
              </w:rPr>
              <w:t>服务安全或网络安全等级保护评估</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4" w:type="dxa"/>
            <w:vMerge/>
            <w:vAlign w:val="center"/>
          </w:tcPr>
          <w:p w:rsidR="00D80BF2" w:rsidRDefault="00D80BF2">
            <w:pPr>
              <w:jc w:val="center"/>
              <w:rPr>
                <w:rFonts w:eastAsia="方正仿宋_GBK"/>
                <w:color w:val="000000"/>
                <w:szCs w:val="21"/>
              </w:rPr>
            </w:pPr>
          </w:p>
        </w:tc>
      </w:tr>
      <w:tr w:rsidR="00D80BF2">
        <w:trPr>
          <w:trHeight w:val="498"/>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运维和安全保障体系</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具有初步的运维和安全保障体系</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具备较为成熟的运维和安全保障体系</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具备成熟完善的运维和安全保障体系</w:t>
            </w:r>
          </w:p>
        </w:tc>
        <w:tc>
          <w:tcPr>
            <w:tcW w:w="854" w:type="dxa"/>
            <w:vMerge/>
            <w:vAlign w:val="center"/>
          </w:tcPr>
          <w:p w:rsidR="00D80BF2" w:rsidRDefault="00D80BF2">
            <w:pPr>
              <w:jc w:val="center"/>
              <w:rPr>
                <w:rFonts w:eastAsia="方正仿宋_GBK"/>
                <w:color w:val="000000"/>
                <w:szCs w:val="21"/>
              </w:rPr>
            </w:pPr>
          </w:p>
        </w:tc>
      </w:tr>
      <w:tr w:rsidR="00D80BF2">
        <w:trPr>
          <w:trHeight w:val="100"/>
          <w:jc w:val="center"/>
        </w:trPr>
        <w:tc>
          <w:tcPr>
            <w:tcW w:w="515" w:type="dxa"/>
            <w:vMerge/>
            <w:vAlign w:val="center"/>
          </w:tcPr>
          <w:p w:rsidR="00D80BF2" w:rsidRDefault="00D80BF2">
            <w:pPr>
              <w:jc w:val="center"/>
              <w:rPr>
                <w:rFonts w:eastAsia="方正仿宋_GBK"/>
                <w:color w:val="000000"/>
                <w:szCs w:val="21"/>
              </w:rPr>
            </w:pPr>
          </w:p>
        </w:tc>
        <w:tc>
          <w:tcPr>
            <w:tcW w:w="67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服务要求</w:t>
            </w:r>
          </w:p>
        </w:tc>
        <w:tc>
          <w:tcPr>
            <w:tcW w:w="2480" w:type="dxa"/>
            <w:gridSpan w:val="2"/>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平台使用说明书</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对于重点功能具有较为详尽的说明</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对于所有功能具有较为详尽的说明</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科学规范、清晰准确</w:t>
            </w:r>
          </w:p>
        </w:tc>
        <w:tc>
          <w:tcPr>
            <w:tcW w:w="854" w:type="dxa"/>
            <w:vMerge/>
            <w:vAlign w:val="center"/>
          </w:tcPr>
          <w:p w:rsidR="00D80BF2" w:rsidRDefault="00D80BF2">
            <w:pPr>
              <w:jc w:val="center"/>
              <w:rPr>
                <w:rFonts w:eastAsia="方正仿宋_GBK"/>
                <w:color w:val="000000"/>
                <w:szCs w:val="21"/>
              </w:rPr>
            </w:pPr>
          </w:p>
        </w:tc>
      </w:tr>
      <w:tr w:rsidR="00D80BF2">
        <w:trPr>
          <w:trHeight w:val="90"/>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客户服务</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具有初步的客户服务体系</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具备较为成熟的客户服务体系</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具备成熟完善的客户服务体系</w:t>
            </w:r>
          </w:p>
        </w:tc>
        <w:tc>
          <w:tcPr>
            <w:tcW w:w="854" w:type="dxa"/>
            <w:vMerge/>
            <w:vAlign w:val="center"/>
          </w:tcPr>
          <w:p w:rsidR="00D80BF2" w:rsidRDefault="00D80BF2">
            <w:pPr>
              <w:jc w:val="center"/>
              <w:rPr>
                <w:rFonts w:eastAsia="方正仿宋_GBK"/>
                <w:color w:val="000000"/>
                <w:szCs w:val="21"/>
              </w:rPr>
            </w:pPr>
          </w:p>
        </w:tc>
      </w:tr>
      <w:tr w:rsidR="00D80BF2">
        <w:trPr>
          <w:trHeight w:val="151"/>
          <w:jc w:val="center"/>
        </w:trPr>
        <w:tc>
          <w:tcPr>
            <w:tcW w:w="515" w:type="dxa"/>
            <w:vMerge/>
            <w:vAlign w:val="center"/>
          </w:tcPr>
          <w:p w:rsidR="00D80BF2" w:rsidRDefault="00D80BF2">
            <w:pPr>
              <w:jc w:val="center"/>
              <w:rPr>
                <w:rFonts w:eastAsia="方正仿宋_GBK"/>
                <w:color w:val="000000"/>
                <w:szCs w:val="21"/>
              </w:rPr>
            </w:pPr>
          </w:p>
        </w:tc>
        <w:tc>
          <w:tcPr>
            <w:tcW w:w="675" w:type="dxa"/>
            <w:vMerge/>
            <w:vAlign w:val="center"/>
          </w:tcPr>
          <w:p w:rsidR="00D80BF2" w:rsidRDefault="00D80BF2">
            <w:pPr>
              <w:jc w:val="center"/>
              <w:rPr>
                <w:rFonts w:eastAsia="方正仿宋_GBK"/>
                <w:color w:val="000000"/>
                <w:szCs w:val="21"/>
              </w:rPr>
            </w:pPr>
          </w:p>
        </w:tc>
        <w:tc>
          <w:tcPr>
            <w:tcW w:w="2480" w:type="dxa"/>
            <w:gridSpan w:val="2"/>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经济和社会价值</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73"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00"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854" w:type="dxa"/>
            <w:vMerge/>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b/>
          <w:bCs/>
          <w:color w:val="000000"/>
          <w:szCs w:val="21"/>
        </w:rPr>
      </w:pPr>
      <w:r>
        <w:rPr>
          <w:rFonts w:eastAsia="方正仿宋_GBK" w:hint="eastAsia"/>
          <w:b/>
          <w:bCs/>
          <w:color w:val="000000"/>
          <w:szCs w:val="21"/>
        </w:rPr>
        <w:lastRenderedPageBreak/>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年均实现盈利”要求，仅需满足“财务状况良好”即可。</w:t>
      </w:r>
    </w:p>
    <w:p w:rsidR="00D80BF2" w:rsidRDefault="00C70E1F">
      <w:pPr>
        <w:spacing w:line="590" w:lineRule="exact"/>
        <w:ind w:firstLineChars="200" w:firstLine="643"/>
        <w:rPr>
          <w:rFonts w:eastAsia="方正仿宋_GBK"/>
          <w:sz w:val="32"/>
          <w:szCs w:val="32"/>
        </w:rPr>
      </w:pPr>
      <w:r>
        <w:rPr>
          <w:rFonts w:eastAsia="方正仿宋_GBK"/>
          <w:b/>
          <w:bCs/>
          <w:sz w:val="32"/>
          <w:szCs w:val="32"/>
        </w:rPr>
        <w:t>2</w:t>
      </w:r>
      <w:r>
        <w:rPr>
          <w:rFonts w:eastAsia="方正仿宋_GBK"/>
          <w:b/>
          <w:bCs/>
          <w:sz w:val="32"/>
          <w:szCs w:val="32"/>
        </w:rPr>
        <w:t>、</w:t>
      </w:r>
      <w:proofErr w:type="gramStart"/>
      <w:r>
        <w:rPr>
          <w:rFonts w:eastAsia="方正仿宋_GBK"/>
          <w:b/>
          <w:bCs/>
          <w:sz w:val="32"/>
          <w:szCs w:val="32"/>
        </w:rPr>
        <w:t>基础云化服务</w:t>
      </w:r>
      <w:proofErr w:type="gramEnd"/>
      <w:r>
        <w:rPr>
          <w:rFonts w:eastAsia="方正仿宋_GBK"/>
          <w:b/>
          <w:bCs/>
          <w:sz w:val="32"/>
          <w:szCs w:val="32"/>
        </w:rPr>
        <w:t>平台</w:t>
      </w:r>
      <w:r>
        <w:rPr>
          <w:rFonts w:eastAsia="方正仿宋_GBK" w:hint="eastAsia"/>
          <w:b/>
          <w:bCs/>
          <w:sz w:val="32"/>
          <w:szCs w:val="32"/>
        </w:rPr>
        <w:t>服务商</w:t>
      </w:r>
    </w:p>
    <w:p w:rsidR="00D80BF2" w:rsidRDefault="00C70E1F">
      <w:pPr>
        <w:spacing w:line="590" w:lineRule="exact"/>
        <w:ind w:firstLineChars="200" w:firstLine="640"/>
        <w:rPr>
          <w:rFonts w:eastAsia="方正仿宋_GBK"/>
          <w:b/>
          <w:bCs/>
          <w:color w:val="000000"/>
          <w:sz w:val="32"/>
          <w:szCs w:val="32"/>
        </w:rPr>
      </w:pPr>
      <w:r>
        <w:rPr>
          <w:rFonts w:eastAsia="方正仿宋_GBK" w:hint="eastAsia"/>
          <w:color w:val="000000"/>
          <w:sz w:val="32"/>
          <w:szCs w:val="32"/>
        </w:rPr>
        <w:t>面向工业企业数字化、网络化、智能化转型升级的需求，以平台化的方式为工业企业提供虚拟化的存储、计算和网络资源，以及面向特定行业、特定场景的</w:t>
      </w:r>
      <w:r>
        <w:rPr>
          <w:rFonts w:eastAsia="方正仿宋_GBK" w:hint="eastAsia"/>
          <w:color w:val="000000"/>
          <w:sz w:val="32"/>
          <w:szCs w:val="32"/>
        </w:rPr>
        <w:t>SaaS</w:t>
      </w:r>
      <w:proofErr w:type="gramStart"/>
      <w:r>
        <w:rPr>
          <w:rFonts w:eastAsia="方正仿宋_GBK" w:hint="eastAsia"/>
          <w:color w:val="000000"/>
          <w:sz w:val="32"/>
          <w:szCs w:val="32"/>
        </w:rPr>
        <w:t>云应用</w:t>
      </w:r>
      <w:proofErr w:type="gramEnd"/>
      <w:r>
        <w:rPr>
          <w:rFonts w:eastAsia="方正仿宋_GBK" w:hint="eastAsia"/>
          <w:color w:val="000000"/>
          <w:sz w:val="32"/>
          <w:szCs w:val="32"/>
        </w:rPr>
        <w:t>服务。</w:t>
      </w:r>
    </w:p>
    <w:p w:rsidR="00D80BF2" w:rsidRDefault="00C70E1F">
      <w:pPr>
        <w:spacing w:line="590" w:lineRule="exact"/>
        <w:ind w:firstLineChars="200" w:firstLine="643"/>
        <w:rPr>
          <w:rFonts w:eastAsia="方正仿宋_GBK"/>
          <w:b/>
          <w:bCs/>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1</w:t>
      </w:r>
      <w:r>
        <w:rPr>
          <w:rFonts w:eastAsia="方正仿宋_GBK" w:hint="eastAsia"/>
          <w:b/>
          <w:bCs/>
          <w:color w:val="000000"/>
          <w:sz w:val="32"/>
          <w:szCs w:val="32"/>
        </w:rPr>
        <w:t>）专业要求</w:t>
      </w:r>
    </w:p>
    <w:p w:rsidR="00D80BF2" w:rsidRDefault="00C70E1F">
      <w:pPr>
        <w:spacing w:line="590" w:lineRule="exact"/>
        <w:ind w:firstLineChars="200" w:firstLine="647"/>
        <w:rPr>
          <w:rFonts w:eastAsia="方正仿宋_GBK"/>
          <w:color w:val="000000"/>
          <w:sz w:val="32"/>
          <w:szCs w:val="32"/>
        </w:rPr>
      </w:pPr>
      <w:r>
        <w:rPr>
          <w:rFonts w:eastAsia="方正仿宋_GBK"/>
          <w:b/>
          <w:bCs/>
          <w:spacing w:val="1"/>
          <w:sz w:val="32"/>
          <w:szCs w:val="32"/>
        </w:rPr>
        <w:t>IaaS</w:t>
      </w:r>
      <w:r>
        <w:rPr>
          <w:rFonts w:eastAsia="方正仿宋_GBK"/>
          <w:b/>
          <w:bCs/>
          <w:spacing w:val="1"/>
          <w:sz w:val="32"/>
          <w:szCs w:val="32"/>
        </w:rPr>
        <w:t>服务平台：</w:t>
      </w:r>
      <w:r>
        <w:rPr>
          <w:rFonts w:eastAsia="方正仿宋_GBK"/>
          <w:color w:val="000000"/>
          <w:sz w:val="32"/>
          <w:szCs w:val="32"/>
        </w:rPr>
        <w:t>能够以公有、私有、混合方式提供虚拟化的存储、计算和网络资源，实现按需弹性供给和管理调度，并确保资源使用的安全与隔离，为用户提供完善的</w:t>
      </w:r>
      <w:proofErr w:type="spellStart"/>
      <w:r>
        <w:rPr>
          <w:rFonts w:eastAsia="方正仿宋_GBK"/>
          <w:color w:val="000000"/>
          <w:sz w:val="32"/>
          <w:szCs w:val="32"/>
        </w:rPr>
        <w:t>IaaS</w:t>
      </w:r>
      <w:proofErr w:type="spellEnd"/>
      <w:r>
        <w:rPr>
          <w:rFonts w:eastAsia="方正仿宋_GBK"/>
          <w:color w:val="000000"/>
          <w:sz w:val="32"/>
          <w:szCs w:val="32"/>
        </w:rPr>
        <w:t>服务平台</w:t>
      </w:r>
    </w:p>
    <w:p w:rsidR="00D80BF2" w:rsidRDefault="00C70E1F">
      <w:pPr>
        <w:spacing w:line="590" w:lineRule="exact"/>
        <w:ind w:firstLineChars="200" w:firstLine="643"/>
        <w:rPr>
          <w:rFonts w:eastAsia="方正仿宋_GBK"/>
          <w:sz w:val="32"/>
          <w:szCs w:val="32"/>
        </w:rPr>
      </w:pPr>
      <w:r>
        <w:rPr>
          <w:rFonts w:eastAsia="方正仿宋_GBK"/>
          <w:b/>
          <w:bCs/>
          <w:color w:val="000000"/>
          <w:sz w:val="32"/>
          <w:szCs w:val="32"/>
        </w:rPr>
        <w:t>SaaS</w:t>
      </w:r>
      <w:r>
        <w:rPr>
          <w:rFonts w:eastAsia="方正仿宋_GBK"/>
          <w:b/>
          <w:bCs/>
          <w:color w:val="000000"/>
          <w:sz w:val="32"/>
          <w:szCs w:val="32"/>
        </w:rPr>
        <w:t>服务平台：</w:t>
      </w:r>
      <w:r>
        <w:rPr>
          <w:rFonts w:eastAsia="方正仿宋_GBK"/>
          <w:color w:val="000000"/>
          <w:sz w:val="32"/>
          <w:szCs w:val="32"/>
        </w:rPr>
        <w:t>具有云化工业软件开发和服务、平台</w:t>
      </w:r>
      <w:proofErr w:type="gramStart"/>
      <w:r>
        <w:rPr>
          <w:rFonts w:eastAsia="方正仿宋_GBK"/>
          <w:color w:val="000000"/>
          <w:sz w:val="32"/>
          <w:szCs w:val="32"/>
        </w:rPr>
        <w:t>微服务</w:t>
      </w:r>
      <w:proofErr w:type="gramEnd"/>
      <w:r>
        <w:rPr>
          <w:rFonts w:eastAsia="方正仿宋_GBK"/>
          <w:color w:val="000000"/>
          <w:sz w:val="32"/>
          <w:szCs w:val="32"/>
        </w:rPr>
        <w:t>开发和应用、平台大数据挖掘与分析等技术能力</w:t>
      </w:r>
      <w:r>
        <w:rPr>
          <w:rFonts w:eastAsia="方正仿宋_GBK" w:hint="eastAsia"/>
          <w:color w:val="000000"/>
          <w:sz w:val="32"/>
          <w:szCs w:val="32"/>
        </w:rPr>
        <w:t>，</w:t>
      </w:r>
      <w:r>
        <w:rPr>
          <w:rFonts w:eastAsia="方正仿宋_GBK"/>
          <w:color w:val="000000"/>
          <w:sz w:val="32"/>
          <w:szCs w:val="32"/>
        </w:rPr>
        <w:t>面向特定行业、特定场景为企业客户</w:t>
      </w:r>
      <w:proofErr w:type="gramStart"/>
      <w:r>
        <w:rPr>
          <w:rFonts w:eastAsia="方正仿宋_GBK"/>
          <w:color w:val="000000"/>
          <w:sz w:val="32"/>
          <w:szCs w:val="32"/>
        </w:rPr>
        <w:t>提供云化应用技术</w:t>
      </w:r>
      <w:proofErr w:type="gramEnd"/>
      <w:r>
        <w:rPr>
          <w:rFonts w:eastAsia="方正仿宋_GBK"/>
          <w:color w:val="000000"/>
          <w:sz w:val="32"/>
          <w:szCs w:val="32"/>
        </w:rPr>
        <w:t>产品开发、应用、服务的</w:t>
      </w:r>
      <w:proofErr w:type="spellStart"/>
      <w:r>
        <w:rPr>
          <w:rFonts w:eastAsia="方正仿宋_GBK"/>
          <w:color w:val="000000"/>
          <w:sz w:val="32"/>
          <w:szCs w:val="32"/>
        </w:rPr>
        <w:t>SaaS</w:t>
      </w:r>
      <w:proofErr w:type="spellEnd"/>
      <w:proofErr w:type="gramStart"/>
      <w:r>
        <w:rPr>
          <w:rFonts w:eastAsia="方正仿宋_GBK"/>
          <w:color w:val="000000"/>
          <w:sz w:val="32"/>
          <w:szCs w:val="32"/>
        </w:rPr>
        <w:t>云服务</w:t>
      </w:r>
      <w:proofErr w:type="gramEnd"/>
      <w:r>
        <w:rPr>
          <w:rFonts w:eastAsia="方正仿宋_GBK"/>
          <w:color w:val="000000"/>
          <w:sz w:val="32"/>
          <w:szCs w:val="32"/>
        </w:rPr>
        <w:t>平台。</w:t>
      </w:r>
    </w:p>
    <w:p w:rsidR="00D80BF2" w:rsidRDefault="00C70E1F">
      <w:pPr>
        <w:spacing w:line="590" w:lineRule="exact"/>
        <w:ind w:firstLineChars="200" w:firstLine="643"/>
        <w:rPr>
          <w:rFonts w:eastAsia="方正仿宋_GBK"/>
          <w:b/>
          <w:bCs/>
          <w:sz w:val="32"/>
          <w:szCs w:val="32"/>
        </w:rPr>
      </w:pPr>
      <w:r>
        <w:rPr>
          <w:rFonts w:eastAsia="方正仿宋_GBK" w:hint="eastAsia"/>
          <w:b/>
          <w:bCs/>
          <w:sz w:val="32"/>
          <w:szCs w:val="32"/>
        </w:rPr>
        <w:t>（</w:t>
      </w:r>
      <w:r>
        <w:rPr>
          <w:rFonts w:eastAsia="方正仿宋_GBK" w:hint="eastAsia"/>
          <w:b/>
          <w:bCs/>
          <w:sz w:val="32"/>
          <w:szCs w:val="32"/>
        </w:rPr>
        <w:t>2</w:t>
      </w:r>
      <w:r>
        <w:rPr>
          <w:rFonts w:eastAsia="方正仿宋_GBK" w:hint="eastAsia"/>
          <w:b/>
          <w:bCs/>
          <w:sz w:val="32"/>
          <w:szCs w:val="32"/>
        </w:rPr>
        <w:t>）运维与服务要求</w:t>
      </w:r>
    </w:p>
    <w:p w:rsidR="00D80BF2" w:rsidRDefault="00C70E1F">
      <w:pPr>
        <w:spacing w:line="590" w:lineRule="exact"/>
        <w:ind w:firstLineChars="200" w:firstLine="643"/>
        <w:rPr>
          <w:rFonts w:eastAsia="方正仿宋_GBK"/>
          <w:color w:val="000000"/>
          <w:sz w:val="32"/>
          <w:szCs w:val="32"/>
        </w:rPr>
      </w:pPr>
      <w:r>
        <w:rPr>
          <w:rFonts w:eastAsia="方正仿宋_GBK" w:hint="eastAsia"/>
          <w:b/>
          <w:bCs/>
          <w:sz w:val="32"/>
          <w:szCs w:val="32"/>
        </w:rPr>
        <w:t>业务安全及连续性要求：</w:t>
      </w:r>
      <w:r>
        <w:rPr>
          <w:rFonts w:eastAsia="方正仿宋_GBK" w:hint="eastAsia"/>
          <w:color w:val="000000"/>
          <w:sz w:val="32"/>
          <w:szCs w:val="32"/>
        </w:rPr>
        <w:t>平台连续正常运行</w:t>
      </w:r>
      <w:r>
        <w:rPr>
          <w:rFonts w:eastAsia="方正仿宋_GBK" w:hint="eastAsia"/>
          <w:sz w:val="32"/>
          <w:szCs w:val="32"/>
        </w:rPr>
        <w:t>以保证企业设计、生产、物流、销售、服务等各环节业务的连续性。</w:t>
      </w:r>
      <w:r>
        <w:rPr>
          <w:rFonts w:eastAsia="方正仿宋_GBK" w:hint="eastAsia"/>
          <w:color w:val="000000"/>
          <w:sz w:val="32"/>
          <w:szCs w:val="32"/>
        </w:rPr>
        <w:t>平台各</w:t>
      </w:r>
      <w:proofErr w:type="gramStart"/>
      <w:r>
        <w:rPr>
          <w:rFonts w:eastAsia="方正仿宋_GBK" w:hint="eastAsia"/>
          <w:color w:val="000000"/>
          <w:sz w:val="32"/>
          <w:szCs w:val="32"/>
        </w:rPr>
        <w:t>层级均</w:t>
      </w:r>
      <w:proofErr w:type="gramEnd"/>
      <w:r>
        <w:rPr>
          <w:rFonts w:eastAsia="方正仿宋_GBK" w:hint="eastAsia"/>
          <w:color w:val="000000"/>
          <w:sz w:val="32"/>
          <w:szCs w:val="32"/>
        </w:rPr>
        <w:t>部署有安全防护功能模块或组件，拥有一整套安全防御机制，以及健全的运维和安全保障体系。</w:t>
      </w:r>
    </w:p>
    <w:p w:rsidR="00D80BF2" w:rsidRDefault="00C70E1F">
      <w:pPr>
        <w:numPr>
          <w:ilvl w:val="255"/>
          <w:numId w:val="0"/>
        </w:numPr>
        <w:spacing w:line="590" w:lineRule="exact"/>
        <w:ind w:firstLineChars="200" w:firstLine="643"/>
        <w:rPr>
          <w:rFonts w:eastAsia="方正仿宋_GBK"/>
          <w:sz w:val="32"/>
          <w:szCs w:val="32"/>
        </w:rPr>
      </w:pPr>
      <w:r>
        <w:rPr>
          <w:rFonts w:eastAsia="方正仿宋_GBK" w:hint="eastAsia"/>
          <w:b/>
          <w:bCs/>
          <w:sz w:val="32"/>
          <w:szCs w:val="32"/>
        </w:rPr>
        <w:t>服务要求：</w:t>
      </w:r>
      <w:r>
        <w:rPr>
          <w:rFonts w:eastAsia="方正仿宋_GBK"/>
          <w:sz w:val="32"/>
          <w:szCs w:val="32"/>
        </w:rPr>
        <w:t>平台</w:t>
      </w:r>
      <w:r>
        <w:rPr>
          <w:rFonts w:eastAsia="方正仿宋_GBK" w:hint="eastAsia"/>
          <w:sz w:val="32"/>
          <w:szCs w:val="32"/>
        </w:rPr>
        <w:t>向企业提供</w:t>
      </w:r>
      <w:r>
        <w:rPr>
          <w:rFonts w:eastAsia="方正仿宋_GBK"/>
          <w:sz w:val="32"/>
          <w:szCs w:val="32"/>
        </w:rPr>
        <w:t>科学规范、清晰准确</w:t>
      </w:r>
      <w:r>
        <w:rPr>
          <w:rFonts w:eastAsia="方正仿宋_GBK" w:hint="eastAsia"/>
          <w:sz w:val="32"/>
          <w:szCs w:val="32"/>
        </w:rPr>
        <w:t>的平台使用说明书，能够指导客户掌握平台使用方法。具备成熟完善的客户服务体系，帮助客户实现了经济和社会价值。</w:t>
      </w:r>
    </w:p>
    <w:p w:rsidR="00D80BF2" w:rsidRDefault="00C70E1F">
      <w:pPr>
        <w:spacing w:line="590" w:lineRule="exact"/>
        <w:ind w:firstLineChars="200" w:firstLine="643"/>
        <w:rPr>
          <w:rFonts w:eastAsia="方正仿宋_GBK"/>
          <w:b/>
          <w:bCs/>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3</w:t>
      </w:r>
      <w:r>
        <w:rPr>
          <w:rFonts w:eastAsia="方正仿宋_GBK" w:hint="eastAsia"/>
          <w:b/>
          <w:bCs/>
          <w:color w:val="000000"/>
          <w:sz w:val="32"/>
          <w:szCs w:val="32"/>
        </w:rPr>
        <w:t>）评估标准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664"/>
        <w:gridCol w:w="645"/>
        <w:gridCol w:w="1837"/>
        <w:gridCol w:w="1091"/>
        <w:gridCol w:w="1091"/>
        <w:gridCol w:w="1081"/>
        <w:gridCol w:w="851"/>
      </w:tblGrid>
      <w:tr w:rsidR="00D80BF2">
        <w:trPr>
          <w:trHeight w:val="90"/>
          <w:tblHeader/>
          <w:jc w:val="center"/>
        </w:trPr>
        <w:tc>
          <w:tcPr>
            <w:tcW w:w="462"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类</w:t>
            </w:r>
          </w:p>
        </w:tc>
        <w:tc>
          <w:tcPr>
            <w:tcW w:w="664"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64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1837"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子域</w:t>
            </w:r>
          </w:p>
        </w:tc>
        <w:tc>
          <w:tcPr>
            <w:tcW w:w="1091" w:type="dxa"/>
            <w:shd w:val="clear" w:color="auto" w:fill="D7D7D7"/>
            <w:vAlign w:val="center"/>
          </w:tcPr>
          <w:p w:rsidR="00D80BF2" w:rsidRDefault="00C70E1F">
            <w:pPr>
              <w:jc w:val="center"/>
              <w:rPr>
                <w:rFonts w:eastAsia="方正仿宋_GBK"/>
                <w:color w:val="000000"/>
                <w:szCs w:val="21"/>
              </w:rPr>
            </w:pPr>
            <w:r>
              <w:rPr>
                <w:rFonts w:eastAsia="方正仿宋_GBK"/>
                <w:color w:val="000000"/>
                <w:szCs w:val="21"/>
              </w:rPr>
              <w:t>三星级</w:t>
            </w:r>
          </w:p>
        </w:tc>
        <w:tc>
          <w:tcPr>
            <w:tcW w:w="1091" w:type="dxa"/>
            <w:shd w:val="clear" w:color="auto" w:fill="D7D7D7"/>
            <w:vAlign w:val="center"/>
          </w:tcPr>
          <w:p w:rsidR="00D80BF2" w:rsidRDefault="00C70E1F">
            <w:pPr>
              <w:jc w:val="center"/>
              <w:rPr>
                <w:rFonts w:eastAsia="方正仿宋_GBK"/>
                <w:color w:val="000000"/>
                <w:szCs w:val="21"/>
              </w:rPr>
            </w:pPr>
            <w:r>
              <w:rPr>
                <w:rFonts w:eastAsia="方正仿宋_GBK"/>
                <w:color w:val="000000"/>
                <w:szCs w:val="21"/>
              </w:rPr>
              <w:t>四星级</w:t>
            </w:r>
          </w:p>
        </w:tc>
        <w:tc>
          <w:tcPr>
            <w:tcW w:w="1081" w:type="dxa"/>
            <w:shd w:val="clear" w:color="auto" w:fill="D7D7D7"/>
            <w:vAlign w:val="center"/>
          </w:tcPr>
          <w:p w:rsidR="00D80BF2" w:rsidRDefault="00C70E1F">
            <w:pPr>
              <w:jc w:val="center"/>
              <w:rPr>
                <w:rFonts w:eastAsia="方正仿宋_GBK"/>
                <w:color w:val="000000"/>
                <w:szCs w:val="21"/>
              </w:rPr>
            </w:pPr>
            <w:r>
              <w:rPr>
                <w:rFonts w:eastAsia="方正仿宋_GBK"/>
                <w:color w:val="000000"/>
                <w:szCs w:val="21"/>
              </w:rPr>
              <w:t>五星级</w:t>
            </w:r>
          </w:p>
        </w:tc>
        <w:tc>
          <w:tcPr>
            <w:tcW w:w="851" w:type="dxa"/>
            <w:shd w:val="clear" w:color="auto" w:fill="D7D7D7"/>
            <w:vAlign w:val="center"/>
          </w:tcPr>
          <w:p w:rsidR="00D80BF2" w:rsidRDefault="00C70E1F">
            <w:pPr>
              <w:jc w:val="center"/>
              <w:rPr>
                <w:rFonts w:eastAsia="方正仿宋_GBK"/>
                <w:color w:val="000000"/>
                <w:szCs w:val="21"/>
              </w:rPr>
            </w:pPr>
            <w:r>
              <w:rPr>
                <w:rFonts w:eastAsia="方正仿宋_GBK"/>
                <w:color w:val="000000"/>
                <w:szCs w:val="21"/>
              </w:rPr>
              <w:t>备注</w:t>
            </w:r>
          </w:p>
        </w:tc>
      </w:tr>
      <w:tr w:rsidR="00D80BF2">
        <w:trPr>
          <w:trHeight w:val="312"/>
          <w:jc w:val="center"/>
        </w:trPr>
        <w:tc>
          <w:tcPr>
            <w:tcW w:w="46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基础要求</w:t>
            </w:r>
          </w:p>
        </w:tc>
        <w:tc>
          <w:tcPr>
            <w:tcW w:w="66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申报单位基础信息</w:t>
            </w:r>
          </w:p>
        </w:tc>
        <w:tc>
          <w:tcPr>
            <w:tcW w:w="2482" w:type="dxa"/>
            <w:gridSpan w:val="2"/>
            <w:vAlign w:val="center"/>
          </w:tcPr>
          <w:p w:rsidR="00D80BF2" w:rsidRDefault="00C70E1F">
            <w:pPr>
              <w:jc w:val="center"/>
              <w:rPr>
                <w:rFonts w:eastAsia="方正仿宋_GBK"/>
                <w:color w:val="000000"/>
                <w:szCs w:val="21"/>
                <w:vertAlign w:val="superscript"/>
              </w:rPr>
            </w:pPr>
            <w:r>
              <w:rPr>
                <w:rFonts w:eastAsia="方正仿宋_GBK" w:hint="eastAsia"/>
                <w:color w:val="000000"/>
                <w:szCs w:val="21"/>
              </w:rPr>
              <w:t>注册资金</w:t>
            </w:r>
            <w:r>
              <w:rPr>
                <w:rFonts w:eastAsia="方正仿宋_GBK" w:hint="eastAsia"/>
                <w:color w:val="000000"/>
                <w:szCs w:val="21"/>
                <w:vertAlign w:val="superscript"/>
              </w:rPr>
              <w:t>1</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85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员工总数</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人</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人</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人</w:t>
            </w:r>
          </w:p>
        </w:tc>
        <w:tc>
          <w:tcPr>
            <w:tcW w:w="851" w:type="dxa"/>
            <w:vMerge/>
            <w:vAlign w:val="center"/>
          </w:tcPr>
          <w:p w:rsidR="00D80BF2" w:rsidRDefault="00D80BF2">
            <w:pPr>
              <w:jc w:val="center"/>
              <w:rPr>
                <w:rFonts w:eastAsia="方正仿宋_GBK"/>
                <w:color w:val="000000"/>
                <w:szCs w:val="21"/>
              </w:rPr>
            </w:pPr>
          </w:p>
        </w:tc>
      </w:tr>
      <w:tr w:rsidR="00D80BF2">
        <w:trPr>
          <w:trHeight w:val="90"/>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高新技术企业</w:t>
            </w:r>
            <w:r>
              <w:rPr>
                <w:rFonts w:eastAsia="方正仿宋_GBK" w:hint="eastAsia"/>
                <w:color w:val="000000"/>
                <w:szCs w:val="21"/>
                <w:vertAlign w:val="superscript"/>
              </w:rPr>
              <w:t>1</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近</w:t>
            </w:r>
            <w:r>
              <w:rPr>
                <w:rFonts w:eastAsia="方正仿宋_GBK" w:hint="eastAsia"/>
                <w:color w:val="000000"/>
                <w:szCs w:val="21"/>
              </w:rPr>
              <w:t>2</w:t>
            </w:r>
            <w:r>
              <w:rPr>
                <w:rFonts w:eastAsia="方正仿宋_GBK" w:hint="eastAsia"/>
                <w:color w:val="000000"/>
                <w:szCs w:val="21"/>
              </w:rPr>
              <w:t>年均</w:t>
            </w:r>
          </w:p>
          <w:p w:rsidR="00D80BF2" w:rsidRDefault="00C70E1F">
            <w:pPr>
              <w:jc w:val="center"/>
              <w:rPr>
                <w:rFonts w:eastAsia="方正仿宋_GBK"/>
                <w:color w:val="000000"/>
                <w:szCs w:val="21"/>
              </w:rPr>
            </w:pPr>
            <w:r>
              <w:rPr>
                <w:rFonts w:eastAsia="方正仿宋_GBK" w:hint="eastAsia"/>
                <w:color w:val="000000"/>
                <w:szCs w:val="21"/>
              </w:rPr>
              <w:t>实现盈利</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年度主营业务收入</w:t>
            </w:r>
            <w:r>
              <w:rPr>
                <w:rFonts w:eastAsia="方正仿宋_GBK" w:hint="eastAsia"/>
                <w:color w:val="000000"/>
                <w:szCs w:val="21"/>
                <w:vertAlign w:val="superscript"/>
              </w:rPr>
              <w:t>1</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3000</w:t>
            </w:r>
            <w:r>
              <w:rPr>
                <w:rFonts w:eastAsia="方正仿宋_GBK" w:hint="eastAsia"/>
                <w:color w:val="000000"/>
                <w:szCs w:val="21"/>
              </w:rPr>
              <w:t>万</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服务对象覆盖先进制造业集群数量</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851" w:type="dxa"/>
            <w:vMerge/>
            <w:vAlign w:val="center"/>
          </w:tcPr>
          <w:p w:rsidR="00D80BF2" w:rsidRDefault="00D80BF2">
            <w:pPr>
              <w:jc w:val="center"/>
              <w:rPr>
                <w:rFonts w:eastAsia="方正仿宋_GBK"/>
                <w:color w:val="000000"/>
                <w:szCs w:val="21"/>
              </w:rPr>
            </w:pPr>
          </w:p>
        </w:tc>
      </w:tr>
      <w:tr w:rsidR="00D80BF2">
        <w:trPr>
          <w:trHeight w:val="90"/>
          <w:jc w:val="center"/>
        </w:trPr>
        <w:tc>
          <w:tcPr>
            <w:tcW w:w="462" w:type="dxa"/>
            <w:vMerge/>
            <w:vAlign w:val="center"/>
          </w:tcPr>
          <w:p w:rsidR="00D80BF2" w:rsidRDefault="00D80BF2">
            <w:pPr>
              <w:jc w:val="center"/>
              <w:rPr>
                <w:rFonts w:eastAsia="方正仿宋_GBK"/>
                <w:color w:val="000000"/>
                <w:szCs w:val="21"/>
              </w:rPr>
            </w:pPr>
          </w:p>
        </w:tc>
        <w:tc>
          <w:tcPr>
            <w:tcW w:w="66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研发能力</w:t>
            </w: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年度研发费用占比</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6%</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10%</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15%</w:t>
            </w:r>
          </w:p>
        </w:tc>
        <w:tc>
          <w:tcPr>
            <w:tcW w:w="851" w:type="dxa"/>
            <w:vMerge/>
            <w:vAlign w:val="center"/>
          </w:tcPr>
          <w:p w:rsidR="00D80BF2" w:rsidRDefault="00D80BF2">
            <w:pPr>
              <w:jc w:val="center"/>
              <w:rPr>
                <w:rFonts w:eastAsia="方正仿宋_GBK"/>
                <w:color w:val="000000"/>
                <w:szCs w:val="21"/>
              </w:rPr>
            </w:pPr>
          </w:p>
        </w:tc>
      </w:tr>
      <w:tr w:rsidR="00D80BF2">
        <w:trPr>
          <w:trHeight w:val="90"/>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相关知识产权</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件</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件</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件</w:t>
            </w:r>
          </w:p>
        </w:tc>
        <w:tc>
          <w:tcPr>
            <w:tcW w:w="851" w:type="dxa"/>
            <w:vMerge/>
            <w:vAlign w:val="center"/>
          </w:tcPr>
          <w:p w:rsidR="00D80BF2" w:rsidRDefault="00D80BF2">
            <w:pPr>
              <w:jc w:val="center"/>
              <w:rPr>
                <w:rFonts w:eastAsia="方正仿宋_GBK"/>
                <w:color w:val="000000"/>
                <w:szCs w:val="21"/>
              </w:rPr>
            </w:pPr>
          </w:p>
        </w:tc>
      </w:tr>
      <w:tr w:rsidR="00D80BF2">
        <w:trPr>
          <w:trHeight w:val="100"/>
          <w:jc w:val="center"/>
        </w:trPr>
        <w:tc>
          <w:tcPr>
            <w:tcW w:w="46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专业要求</w:t>
            </w:r>
          </w:p>
        </w:tc>
        <w:tc>
          <w:tcPr>
            <w:tcW w:w="66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IaaS</w:t>
            </w:r>
          </w:p>
          <w:p w:rsidR="00D80BF2" w:rsidRDefault="00C70E1F">
            <w:pPr>
              <w:jc w:val="center"/>
              <w:rPr>
                <w:rFonts w:eastAsia="方正仿宋_GBK"/>
                <w:color w:val="000000"/>
                <w:szCs w:val="21"/>
              </w:rPr>
            </w:pPr>
            <w:r>
              <w:rPr>
                <w:rFonts w:eastAsia="方正仿宋_GBK" w:hint="eastAsia"/>
                <w:color w:val="000000"/>
                <w:szCs w:val="21"/>
              </w:rPr>
              <w:t>服务</w:t>
            </w:r>
          </w:p>
          <w:p w:rsidR="00D80BF2" w:rsidRDefault="00C70E1F">
            <w:pPr>
              <w:jc w:val="center"/>
              <w:rPr>
                <w:rFonts w:eastAsia="方正仿宋_GBK"/>
                <w:color w:val="000000"/>
                <w:szCs w:val="21"/>
              </w:rPr>
            </w:pPr>
            <w:r>
              <w:rPr>
                <w:rFonts w:eastAsia="方正仿宋_GBK" w:hint="eastAsia"/>
                <w:color w:val="000000"/>
                <w:szCs w:val="21"/>
              </w:rPr>
              <w:t>平台</w:t>
            </w:r>
          </w:p>
        </w:tc>
        <w:tc>
          <w:tcPr>
            <w:tcW w:w="2482" w:type="dxa"/>
            <w:gridSpan w:val="2"/>
            <w:vAlign w:val="center"/>
          </w:tcPr>
          <w:p w:rsidR="00D80BF2" w:rsidRDefault="00C70E1F">
            <w:pPr>
              <w:jc w:val="center"/>
              <w:rPr>
                <w:rFonts w:eastAsia="方正仿宋_GBK"/>
                <w:strike/>
                <w:color w:val="000000"/>
                <w:szCs w:val="21"/>
              </w:rPr>
            </w:pPr>
            <w:r>
              <w:rPr>
                <w:rFonts w:eastAsia="方正仿宋_GBK" w:hint="eastAsia"/>
                <w:color w:val="000000"/>
                <w:szCs w:val="21"/>
              </w:rPr>
              <w:t>提供计算、存储、网络等一体化解决方案</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至少满足</w:t>
            </w:r>
            <w:r>
              <w:rPr>
                <w:rFonts w:eastAsia="方正仿宋_GBK" w:hint="eastAsia"/>
                <w:color w:val="000000"/>
                <w:szCs w:val="21"/>
              </w:rPr>
              <w:t>1</w:t>
            </w:r>
            <w:r>
              <w:rPr>
                <w:rFonts w:eastAsia="方正仿宋_GBK" w:hint="eastAsia"/>
                <w:color w:val="000000"/>
                <w:szCs w:val="21"/>
              </w:rPr>
              <w:t>项子</w:t>
            </w:r>
            <w:proofErr w:type="gramStart"/>
            <w:r>
              <w:rPr>
                <w:rFonts w:eastAsia="方正仿宋_GBK" w:hint="eastAsia"/>
                <w:color w:val="000000"/>
                <w:szCs w:val="21"/>
              </w:rPr>
              <w:t>类要求</w:t>
            </w:r>
            <w:proofErr w:type="gramEnd"/>
          </w:p>
        </w:tc>
      </w:tr>
      <w:tr w:rsidR="00D80BF2">
        <w:trPr>
          <w:trHeight w:val="100"/>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提供</w:t>
            </w:r>
            <w:proofErr w:type="gramStart"/>
            <w:r>
              <w:rPr>
                <w:rFonts w:eastAsia="方正仿宋_GBK" w:hint="eastAsia"/>
                <w:color w:val="000000"/>
                <w:szCs w:val="21"/>
              </w:rPr>
              <w:t>多云管理</w:t>
            </w:r>
            <w:proofErr w:type="gramEnd"/>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313"/>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数据存储规模</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PB</w:t>
            </w:r>
            <w:r>
              <w:rPr>
                <w:rFonts w:eastAsia="方正仿宋_GBK" w:hint="eastAsia"/>
                <w:color w:val="000000"/>
                <w:szCs w:val="21"/>
              </w:rPr>
              <w:t>级</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PB</w:t>
            </w:r>
            <w:r>
              <w:rPr>
                <w:rFonts w:eastAsia="方正仿宋_GBK" w:hint="eastAsia"/>
                <w:color w:val="000000"/>
                <w:szCs w:val="21"/>
              </w:rPr>
              <w:t>级</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PB</w:t>
            </w:r>
            <w:r>
              <w:rPr>
                <w:rFonts w:eastAsia="方正仿宋_GBK" w:hint="eastAsia"/>
                <w:color w:val="000000"/>
                <w:szCs w:val="21"/>
              </w:rPr>
              <w:t>级</w:t>
            </w:r>
          </w:p>
        </w:tc>
        <w:tc>
          <w:tcPr>
            <w:tcW w:w="851" w:type="dxa"/>
            <w:vMerge/>
            <w:vAlign w:val="center"/>
          </w:tcPr>
          <w:p w:rsidR="00D80BF2" w:rsidRDefault="00D80BF2">
            <w:pPr>
              <w:jc w:val="center"/>
              <w:rPr>
                <w:rFonts w:eastAsia="方正仿宋_GBK"/>
                <w:color w:val="000000"/>
                <w:szCs w:val="21"/>
              </w:rPr>
            </w:pPr>
          </w:p>
        </w:tc>
      </w:tr>
      <w:tr w:rsidR="00D80BF2">
        <w:trPr>
          <w:trHeight w:val="217"/>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数据处理峰值</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10PB/</w:t>
            </w:r>
            <w:r>
              <w:rPr>
                <w:rFonts w:eastAsia="方正仿宋_GBK" w:hint="eastAsia"/>
                <w:color w:val="000000"/>
                <w:szCs w:val="21"/>
              </w:rPr>
              <w:t>日</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50PB/</w:t>
            </w:r>
            <w:r>
              <w:rPr>
                <w:rFonts w:eastAsia="方正仿宋_GBK" w:hint="eastAsia"/>
                <w:color w:val="000000"/>
                <w:szCs w:val="21"/>
              </w:rPr>
              <w:t>日</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100PB/</w:t>
            </w:r>
            <w:r>
              <w:rPr>
                <w:rFonts w:eastAsia="方正仿宋_GBK" w:hint="eastAsia"/>
                <w:color w:val="000000"/>
                <w:szCs w:val="21"/>
              </w:rPr>
              <w:t>日</w:t>
            </w:r>
          </w:p>
        </w:tc>
        <w:tc>
          <w:tcPr>
            <w:tcW w:w="851" w:type="dxa"/>
            <w:vMerge/>
            <w:vAlign w:val="center"/>
          </w:tcPr>
          <w:p w:rsidR="00D80BF2" w:rsidRDefault="00D80BF2">
            <w:pPr>
              <w:jc w:val="center"/>
              <w:rPr>
                <w:rFonts w:eastAsia="方正仿宋_GBK"/>
                <w:color w:val="000000"/>
                <w:szCs w:val="21"/>
              </w:rPr>
            </w:pPr>
          </w:p>
        </w:tc>
      </w:tr>
      <w:tr w:rsidR="00D80BF2">
        <w:trPr>
          <w:trHeight w:val="308"/>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数据中心数</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个</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个</w:t>
            </w:r>
          </w:p>
        </w:tc>
        <w:tc>
          <w:tcPr>
            <w:tcW w:w="851" w:type="dxa"/>
            <w:vMerge/>
            <w:vAlign w:val="center"/>
          </w:tcPr>
          <w:p w:rsidR="00D80BF2" w:rsidRDefault="00D80BF2">
            <w:pPr>
              <w:jc w:val="center"/>
              <w:rPr>
                <w:rFonts w:eastAsia="方正仿宋_GBK"/>
                <w:color w:val="000000"/>
                <w:szCs w:val="21"/>
              </w:rPr>
            </w:pPr>
          </w:p>
        </w:tc>
      </w:tr>
      <w:tr w:rsidR="00D80BF2">
        <w:trPr>
          <w:trHeight w:val="308"/>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strike/>
                <w:color w:val="000000"/>
                <w:szCs w:val="21"/>
              </w:rPr>
            </w:pPr>
            <w:r>
              <w:rPr>
                <w:rFonts w:eastAsia="方正仿宋_GBK" w:hint="eastAsia"/>
                <w:color w:val="000000"/>
                <w:szCs w:val="21"/>
              </w:rPr>
              <w:t>服务可用性</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99.9%</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99.95%</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99.995%</w:t>
            </w:r>
          </w:p>
        </w:tc>
        <w:tc>
          <w:tcPr>
            <w:tcW w:w="851" w:type="dxa"/>
            <w:vMerge/>
            <w:vAlign w:val="center"/>
          </w:tcPr>
          <w:p w:rsidR="00D80BF2" w:rsidRDefault="00D80BF2">
            <w:pPr>
              <w:jc w:val="center"/>
              <w:rPr>
                <w:rFonts w:eastAsia="方正仿宋_GBK"/>
                <w:color w:val="000000"/>
                <w:szCs w:val="21"/>
              </w:rPr>
            </w:pPr>
          </w:p>
        </w:tc>
      </w:tr>
      <w:tr w:rsidR="00D80BF2">
        <w:trPr>
          <w:trHeight w:val="308"/>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计量方法科学、数值准确</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308"/>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定价</w:t>
            </w:r>
            <w:r>
              <w:rPr>
                <w:rFonts w:eastAsia="方正仿宋_GBK" w:hint="eastAsia"/>
                <w:color w:val="000000"/>
                <w:szCs w:val="21"/>
              </w:rPr>
              <w:t>/</w:t>
            </w:r>
            <w:r>
              <w:rPr>
                <w:rFonts w:eastAsia="方正仿宋_GBK" w:hint="eastAsia"/>
                <w:color w:val="000000"/>
                <w:szCs w:val="21"/>
              </w:rPr>
              <w:t>收费策略清晰明确</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337"/>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针对突发事件有完善应急预案</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576"/>
          <w:jc w:val="center"/>
        </w:trPr>
        <w:tc>
          <w:tcPr>
            <w:tcW w:w="462" w:type="dxa"/>
            <w:vMerge/>
            <w:vAlign w:val="center"/>
          </w:tcPr>
          <w:p w:rsidR="00D80BF2" w:rsidRDefault="00D80BF2">
            <w:pPr>
              <w:jc w:val="center"/>
              <w:rPr>
                <w:rFonts w:eastAsia="方正仿宋_GBK"/>
                <w:color w:val="000000"/>
                <w:szCs w:val="21"/>
              </w:rPr>
            </w:pPr>
          </w:p>
        </w:tc>
        <w:tc>
          <w:tcPr>
            <w:tcW w:w="66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SaaS</w:t>
            </w:r>
          </w:p>
          <w:p w:rsidR="00D80BF2" w:rsidRDefault="00C70E1F">
            <w:pPr>
              <w:jc w:val="center"/>
              <w:rPr>
                <w:rFonts w:eastAsia="方正仿宋_GBK"/>
                <w:color w:val="000000"/>
                <w:szCs w:val="21"/>
              </w:rPr>
            </w:pPr>
            <w:r>
              <w:rPr>
                <w:rFonts w:eastAsia="方正仿宋_GBK" w:hint="eastAsia"/>
                <w:color w:val="000000"/>
                <w:szCs w:val="21"/>
              </w:rPr>
              <w:t>服务</w:t>
            </w:r>
          </w:p>
          <w:p w:rsidR="00D80BF2" w:rsidRDefault="00C70E1F">
            <w:pPr>
              <w:jc w:val="center"/>
              <w:rPr>
                <w:rFonts w:eastAsia="方正仿宋_GBK"/>
                <w:color w:val="000000"/>
                <w:szCs w:val="21"/>
              </w:rPr>
            </w:pPr>
            <w:r>
              <w:rPr>
                <w:rFonts w:eastAsia="方正仿宋_GBK" w:hint="eastAsia"/>
                <w:color w:val="000000"/>
                <w:szCs w:val="21"/>
              </w:rPr>
              <w:t>平台</w:t>
            </w: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具备搭建信息化平台所需要的网络基础设施及软件、硬件运行能力</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454"/>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开放接口</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08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851" w:type="dxa"/>
            <w:vMerge/>
            <w:vAlign w:val="center"/>
          </w:tcPr>
          <w:p w:rsidR="00D80BF2" w:rsidRDefault="00D80BF2">
            <w:pPr>
              <w:jc w:val="center"/>
              <w:rPr>
                <w:rFonts w:eastAsia="方正仿宋_GBK"/>
                <w:color w:val="000000"/>
                <w:szCs w:val="21"/>
              </w:rPr>
            </w:pPr>
          </w:p>
        </w:tc>
      </w:tr>
      <w:tr w:rsidR="00D80BF2">
        <w:trPr>
          <w:trHeight w:val="13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二次开发</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12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设计</w:t>
            </w: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研发设计应用</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8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ign w:val="center"/>
          </w:tcPr>
          <w:p w:rsidR="00D80BF2" w:rsidRDefault="00D80BF2">
            <w:pPr>
              <w:jc w:val="center"/>
              <w:rPr>
                <w:rFonts w:eastAsia="方正仿宋_GBK"/>
                <w:color w:val="000000"/>
                <w:szCs w:val="21"/>
              </w:rPr>
            </w:pP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研发设计案例库</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ign w:val="center"/>
          </w:tcPr>
          <w:p w:rsidR="00D80BF2" w:rsidRDefault="00D80BF2">
            <w:pPr>
              <w:jc w:val="center"/>
              <w:rPr>
                <w:rFonts w:eastAsia="方正仿宋_GBK"/>
                <w:color w:val="000000"/>
                <w:szCs w:val="21"/>
              </w:rPr>
            </w:pP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研发设计协同</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生产</w:t>
            </w: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生产排</w:t>
            </w:r>
            <w:proofErr w:type="gramStart"/>
            <w:r>
              <w:rPr>
                <w:rFonts w:eastAsia="方正仿宋_GBK" w:hint="eastAsia"/>
                <w:color w:val="000000"/>
                <w:szCs w:val="21"/>
              </w:rPr>
              <w:t>产管理</w:t>
            </w:r>
            <w:proofErr w:type="gramEnd"/>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13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ign w:val="center"/>
          </w:tcPr>
          <w:p w:rsidR="00D80BF2" w:rsidRDefault="00D80BF2">
            <w:pPr>
              <w:jc w:val="center"/>
              <w:rPr>
                <w:rFonts w:eastAsia="方正仿宋_GBK"/>
                <w:color w:val="000000"/>
                <w:szCs w:val="21"/>
              </w:rPr>
            </w:pP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制造执行系统</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物流</w:t>
            </w: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供应链关系管理</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ign w:val="center"/>
          </w:tcPr>
          <w:p w:rsidR="00D80BF2" w:rsidRDefault="00D80BF2">
            <w:pPr>
              <w:jc w:val="center"/>
              <w:rPr>
                <w:rFonts w:eastAsia="方正仿宋_GBK"/>
                <w:color w:val="000000"/>
                <w:szCs w:val="21"/>
              </w:rPr>
            </w:pP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采购管理</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ign w:val="center"/>
          </w:tcPr>
          <w:p w:rsidR="00D80BF2" w:rsidRDefault="00D80BF2">
            <w:pPr>
              <w:jc w:val="center"/>
              <w:rPr>
                <w:rFonts w:eastAsia="方正仿宋_GBK"/>
                <w:color w:val="000000"/>
                <w:szCs w:val="21"/>
              </w:rPr>
            </w:pP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物流管理</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ign w:val="center"/>
          </w:tcPr>
          <w:p w:rsidR="00D80BF2" w:rsidRDefault="00D80BF2">
            <w:pPr>
              <w:jc w:val="center"/>
              <w:rPr>
                <w:rFonts w:eastAsia="方正仿宋_GBK"/>
                <w:color w:val="000000"/>
                <w:szCs w:val="21"/>
              </w:rPr>
            </w:pP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企业资源规划</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Align w:val="center"/>
          </w:tcPr>
          <w:p w:rsidR="00D80BF2" w:rsidRDefault="00C70E1F">
            <w:pPr>
              <w:jc w:val="center"/>
              <w:rPr>
                <w:rFonts w:eastAsia="方正仿宋_GBK"/>
                <w:color w:val="000000"/>
                <w:szCs w:val="21"/>
              </w:rPr>
            </w:pPr>
            <w:r>
              <w:rPr>
                <w:rFonts w:eastAsia="方正仿宋_GBK" w:hint="eastAsia"/>
                <w:color w:val="000000"/>
                <w:szCs w:val="21"/>
              </w:rPr>
              <w:t>销售</w:t>
            </w: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电</w:t>
            </w:r>
            <w:proofErr w:type="gramStart"/>
            <w:r>
              <w:rPr>
                <w:rFonts w:eastAsia="方正仿宋_GBK" w:hint="eastAsia"/>
                <w:color w:val="000000"/>
                <w:szCs w:val="21"/>
              </w:rPr>
              <w:t>商系统</w:t>
            </w:r>
            <w:proofErr w:type="gramEnd"/>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w:t>
            </w: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客户资源管理</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645" w:type="dxa"/>
            <w:vMerge/>
            <w:vAlign w:val="center"/>
          </w:tcPr>
          <w:p w:rsidR="00D80BF2" w:rsidRDefault="00D80BF2">
            <w:pPr>
              <w:jc w:val="center"/>
              <w:rPr>
                <w:rFonts w:eastAsia="方正仿宋_GBK"/>
                <w:color w:val="000000"/>
                <w:szCs w:val="21"/>
              </w:rPr>
            </w:pPr>
          </w:p>
        </w:tc>
        <w:tc>
          <w:tcPr>
            <w:tcW w:w="1837" w:type="dxa"/>
            <w:vAlign w:val="center"/>
          </w:tcPr>
          <w:p w:rsidR="00D80BF2" w:rsidRDefault="00C70E1F">
            <w:pPr>
              <w:jc w:val="center"/>
              <w:rPr>
                <w:rFonts w:eastAsia="方正仿宋_GBK"/>
                <w:color w:val="000000"/>
                <w:szCs w:val="21"/>
              </w:rPr>
            </w:pPr>
            <w:r>
              <w:rPr>
                <w:rFonts w:eastAsia="方正仿宋_GBK" w:hint="eastAsia"/>
                <w:color w:val="000000"/>
                <w:szCs w:val="21"/>
              </w:rPr>
              <w:t>客户服务</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5"/>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其它工业</w:t>
            </w:r>
            <w:r>
              <w:rPr>
                <w:rFonts w:eastAsia="方正仿宋_GBK" w:hint="eastAsia"/>
                <w:color w:val="000000"/>
                <w:szCs w:val="21"/>
              </w:rPr>
              <w:t>SaaS</w:t>
            </w:r>
            <w:r>
              <w:rPr>
                <w:rFonts w:eastAsia="方正仿宋_GBK" w:hint="eastAsia"/>
                <w:color w:val="000000"/>
                <w:szCs w:val="21"/>
              </w:rPr>
              <w:t>应用</w:t>
            </w:r>
          </w:p>
        </w:tc>
        <w:tc>
          <w:tcPr>
            <w:tcW w:w="1091"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1081" w:type="dxa"/>
            <w:vMerge/>
            <w:vAlign w:val="center"/>
          </w:tcPr>
          <w:p w:rsidR="00D80BF2" w:rsidRDefault="00D80BF2">
            <w:pPr>
              <w:jc w:val="center"/>
              <w:rPr>
                <w:rFonts w:eastAsia="方正仿宋_GBK"/>
                <w:color w:val="000000"/>
                <w:szCs w:val="21"/>
              </w:rPr>
            </w:pPr>
          </w:p>
        </w:tc>
        <w:tc>
          <w:tcPr>
            <w:tcW w:w="851" w:type="dxa"/>
            <w:vMerge/>
            <w:vAlign w:val="center"/>
          </w:tcPr>
          <w:p w:rsidR="00D80BF2" w:rsidRDefault="00D80BF2">
            <w:pPr>
              <w:jc w:val="center"/>
              <w:rPr>
                <w:rFonts w:eastAsia="方正仿宋_GBK"/>
                <w:color w:val="000000"/>
                <w:szCs w:val="21"/>
              </w:rPr>
            </w:pPr>
          </w:p>
        </w:tc>
      </w:tr>
      <w:tr w:rsidR="00D80BF2">
        <w:trPr>
          <w:trHeight w:val="278"/>
          <w:jc w:val="center"/>
        </w:trPr>
        <w:tc>
          <w:tcPr>
            <w:tcW w:w="46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运维与服务要求</w:t>
            </w:r>
          </w:p>
          <w:p w:rsidR="00D80BF2" w:rsidRDefault="00D80BF2">
            <w:pPr>
              <w:jc w:val="center"/>
              <w:rPr>
                <w:rFonts w:eastAsia="方正仿宋_GBK"/>
                <w:color w:val="000000"/>
                <w:szCs w:val="21"/>
              </w:rPr>
            </w:pPr>
          </w:p>
        </w:tc>
        <w:tc>
          <w:tcPr>
            <w:tcW w:w="66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业务安全及连续性要求</w:t>
            </w: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平台上线运行时间</w:t>
            </w:r>
            <w:r>
              <w:rPr>
                <w:rFonts w:eastAsia="方正仿宋_GBK" w:hint="eastAsia"/>
                <w:color w:val="000000"/>
                <w:szCs w:val="21"/>
                <w:vertAlign w:val="superscript"/>
              </w:rPr>
              <w:t>2</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85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90"/>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ITSS</w:t>
            </w:r>
            <w:r>
              <w:rPr>
                <w:rFonts w:eastAsia="方正仿宋_GBK" w:hint="eastAsia"/>
                <w:color w:val="000000"/>
                <w:szCs w:val="21"/>
              </w:rPr>
              <w:t>运行维护服务能力成熟度评估</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三级</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二级</w:t>
            </w:r>
          </w:p>
        </w:tc>
        <w:tc>
          <w:tcPr>
            <w:tcW w:w="851" w:type="dxa"/>
            <w:vMerge/>
            <w:vAlign w:val="center"/>
          </w:tcPr>
          <w:p w:rsidR="00D80BF2" w:rsidRDefault="00D80BF2">
            <w:pPr>
              <w:jc w:val="center"/>
              <w:rPr>
                <w:rFonts w:eastAsia="方正仿宋_GBK"/>
                <w:color w:val="000000"/>
                <w:szCs w:val="21"/>
              </w:rPr>
            </w:pPr>
          </w:p>
        </w:tc>
      </w:tr>
      <w:tr w:rsidR="00D80BF2">
        <w:trPr>
          <w:trHeight w:val="90"/>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通过</w:t>
            </w:r>
            <w:proofErr w:type="gramStart"/>
            <w:r>
              <w:rPr>
                <w:rFonts w:eastAsia="方正仿宋_GBK" w:hint="eastAsia"/>
                <w:color w:val="000000"/>
                <w:szCs w:val="21"/>
              </w:rPr>
              <w:t>云计算</w:t>
            </w:r>
            <w:proofErr w:type="gramEnd"/>
            <w:r>
              <w:rPr>
                <w:rFonts w:eastAsia="方正仿宋_GBK" w:hint="eastAsia"/>
                <w:color w:val="000000"/>
                <w:szCs w:val="21"/>
              </w:rPr>
              <w:t>服务安全或网络安全等级保护评估</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1" w:type="dxa"/>
            <w:vMerge/>
            <w:vAlign w:val="center"/>
          </w:tcPr>
          <w:p w:rsidR="00D80BF2" w:rsidRDefault="00D80BF2">
            <w:pPr>
              <w:jc w:val="center"/>
              <w:rPr>
                <w:rFonts w:eastAsia="方正仿宋_GBK"/>
                <w:color w:val="000000"/>
                <w:szCs w:val="21"/>
              </w:rPr>
            </w:pPr>
          </w:p>
        </w:tc>
      </w:tr>
      <w:tr w:rsidR="00D80BF2">
        <w:trPr>
          <w:trHeight w:val="90"/>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运维和安全保障体系</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具有初步的运维和安全保障体系</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具备较为成熟的运维和安全保障体系</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具备成熟完善的运维和安全保障体系</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服务要求</w:t>
            </w: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平台使用说明书</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对于重点功能具有较为详尽的说明</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对于所有功能具有较为详尽的说明</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科学规范、清晰准确</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客户服务</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具有初步的客户服务体系</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具备较为成熟的客户服务体系</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具备成熟完善的客户服务体系</w:t>
            </w:r>
          </w:p>
        </w:tc>
        <w:tc>
          <w:tcPr>
            <w:tcW w:w="851" w:type="dxa"/>
            <w:vMerge/>
            <w:vAlign w:val="center"/>
          </w:tcPr>
          <w:p w:rsidR="00D80BF2" w:rsidRDefault="00D80BF2">
            <w:pPr>
              <w:jc w:val="center"/>
              <w:rPr>
                <w:rFonts w:eastAsia="方正仿宋_GBK"/>
                <w:color w:val="000000"/>
                <w:szCs w:val="21"/>
              </w:rPr>
            </w:pPr>
          </w:p>
        </w:tc>
      </w:tr>
      <w:tr w:rsidR="00D80BF2">
        <w:trPr>
          <w:trHeight w:val="312"/>
          <w:jc w:val="center"/>
        </w:trPr>
        <w:tc>
          <w:tcPr>
            <w:tcW w:w="462" w:type="dxa"/>
            <w:vMerge/>
            <w:vAlign w:val="center"/>
          </w:tcPr>
          <w:p w:rsidR="00D80BF2" w:rsidRDefault="00D80BF2">
            <w:pPr>
              <w:jc w:val="center"/>
              <w:rPr>
                <w:rFonts w:eastAsia="方正仿宋_GBK"/>
                <w:color w:val="000000"/>
                <w:szCs w:val="21"/>
              </w:rPr>
            </w:pPr>
          </w:p>
        </w:tc>
        <w:tc>
          <w:tcPr>
            <w:tcW w:w="664" w:type="dxa"/>
            <w:vMerge/>
            <w:vAlign w:val="center"/>
          </w:tcPr>
          <w:p w:rsidR="00D80BF2" w:rsidRDefault="00D80BF2">
            <w:pPr>
              <w:jc w:val="center"/>
              <w:rPr>
                <w:rFonts w:eastAsia="方正仿宋_GBK"/>
                <w:color w:val="000000"/>
                <w:szCs w:val="21"/>
              </w:rPr>
            </w:pPr>
          </w:p>
        </w:tc>
        <w:tc>
          <w:tcPr>
            <w:tcW w:w="24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经济和社会价值</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81"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851" w:type="dxa"/>
            <w:vMerge/>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年均实现盈利”要求，仅需满足“财务状况良好”即可。</w:t>
      </w:r>
    </w:p>
    <w:p w:rsidR="00D80BF2" w:rsidRDefault="00C70E1F">
      <w:pPr>
        <w:spacing w:line="590" w:lineRule="exact"/>
        <w:ind w:firstLineChars="200" w:firstLine="640"/>
        <w:rPr>
          <w:rFonts w:eastAsia="方正仿宋_GBK"/>
          <w:b/>
          <w:sz w:val="32"/>
          <w:szCs w:val="32"/>
        </w:rPr>
      </w:pPr>
      <w:r>
        <w:rPr>
          <w:rFonts w:ascii="方正楷体_GBK" w:eastAsia="方正楷体_GBK" w:hAnsi="方正楷体_GBK" w:cs="方正楷体_GBK" w:hint="eastAsia"/>
          <w:bCs/>
          <w:sz w:val="32"/>
          <w:szCs w:val="32"/>
        </w:rPr>
        <w:t>（二）工业互联网解决方案服务商</w:t>
      </w:r>
    </w:p>
    <w:p w:rsidR="00D80BF2" w:rsidRDefault="00C70E1F">
      <w:pPr>
        <w:pStyle w:val="a4"/>
        <w:spacing w:before="0" w:line="590" w:lineRule="exact"/>
        <w:ind w:left="0" w:firstLineChars="200" w:firstLine="640"/>
        <w:rPr>
          <w:rFonts w:ascii="Times New Roman" w:hAnsi="Times New Roman"/>
          <w:color w:val="000000"/>
        </w:rPr>
      </w:pPr>
      <w:r>
        <w:rPr>
          <w:rFonts w:ascii="Times New Roman" w:hAnsi="Times New Roman" w:hint="eastAsia"/>
          <w:color w:val="000000"/>
        </w:rPr>
        <w:t>工业互联网解决方案服务商需满足解决方案提供商或工业</w:t>
      </w:r>
      <w:r>
        <w:rPr>
          <w:rFonts w:ascii="Times New Roman" w:hAnsi="Times New Roman" w:hint="eastAsia"/>
          <w:color w:val="000000"/>
        </w:rPr>
        <w:t>APP</w:t>
      </w:r>
      <w:r>
        <w:rPr>
          <w:rFonts w:ascii="Times New Roman" w:hAnsi="Times New Roman" w:hint="eastAsia"/>
          <w:color w:val="000000"/>
        </w:rPr>
        <w:t>提供</w:t>
      </w:r>
      <w:proofErr w:type="gramStart"/>
      <w:r>
        <w:rPr>
          <w:rFonts w:ascii="Times New Roman" w:hAnsi="Times New Roman" w:hint="eastAsia"/>
          <w:color w:val="000000"/>
        </w:rPr>
        <w:t>商其中</w:t>
      </w:r>
      <w:proofErr w:type="gramEnd"/>
      <w:r>
        <w:rPr>
          <w:rFonts w:ascii="Times New Roman" w:hAnsi="Times New Roman" w:hint="eastAsia"/>
          <w:color w:val="000000"/>
        </w:rPr>
        <w:t>至少一类要求。</w:t>
      </w:r>
    </w:p>
    <w:p w:rsidR="00D80BF2" w:rsidRDefault="00C70E1F">
      <w:pPr>
        <w:spacing w:line="590" w:lineRule="exact"/>
        <w:ind w:firstLineChars="200" w:firstLine="643"/>
        <w:rPr>
          <w:rFonts w:eastAsia="方正仿宋_GBK"/>
          <w:b/>
          <w:bCs/>
          <w:spacing w:val="1"/>
          <w:sz w:val="32"/>
          <w:szCs w:val="32"/>
        </w:rPr>
      </w:pPr>
      <w:r>
        <w:rPr>
          <w:rFonts w:eastAsia="方正仿宋_GBK"/>
          <w:b/>
          <w:bCs/>
          <w:color w:val="000000"/>
          <w:sz w:val="32"/>
          <w:szCs w:val="32"/>
        </w:rPr>
        <w:t>1</w:t>
      </w:r>
      <w:r>
        <w:rPr>
          <w:rFonts w:eastAsia="方正仿宋_GBK"/>
          <w:b/>
          <w:bCs/>
          <w:color w:val="000000"/>
          <w:sz w:val="32"/>
          <w:szCs w:val="32"/>
        </w:rPr>
        <w:t>、</w:t>
      </w:r>
      <w:r>
        <w:rPr>
          <w:rFonts w:eastAsia="方正仿宋_GBK"/>
          <w:b/>
          <w:bCs/>
          <w:spacing w:val="1"/>
          <w:sz w:val="32"/>
          <w:szCs w:val="32"/>
        </w:rPr>
        <w:t>解决方案</w:t>
      </w:r>
      <w:r>
        <w:rPr>
          <w:rFonts w:eastAsia="方正仿宋_GBK" w:hint="eastAsia"/>
          <w:b/>
          <w:bCs/>
          <w:spacing w:val="1"/>
          <w:sz w:val="32"/>
          <w:szCs w:val="32"/>
        </w:rPr>
        <w:t>提供商</w:t>
      </w:r>
    </w:p>
    <w:p w:rsidR="00D80BF2" w:rsidRDefault="00C70E1F">
      <w:pPr>
        <w:spacing w:line="590" w:lineRule="exact"/>
        <w:ind w:firstLineChars="200" w:firstLine="640"/>
        <w:rPr>
          <w:rFonts w:eastAsia="方正仿宋_GBK"/>
          <w:sz w:val="32"/>
          <w:szCs w:val="32"/>
        </w:rPr>
      </w:pPr>
      <w:r>
        <w:rPr>
          <w:rFonts w:eastAsia="方正仿宋_GBK" w:hint="eastAsia"/>
          <w:sz w:val="32"/>
          <w:szCs w:val="32"/>
        </w:rPr>
        <w:t>面向工业企业数字化、网络化、智能化转型升级的需求，为企业提供工业互联网平台建设、工业互联网创新应用等解决方案服务。</w:t>
      </w:r>
    </w:p>
    <w:p w:rsidR="00D80BF2" w:rsidRDefault="00C70E1F">
      <w:pPr>
        <w:spacing w:line="590" w:lineRule="exact"/>
        <w:ind w:firstLineChars="200" w:firstLine="643"/>
        <w:rPr>
          <w:rFonts w:eastAsia="方正仿宋_GBK"/>
          <w:b/>
          <w:bCs/>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1</w:t>
      </w:r>
      <w:r>
        <w:rPr>
          <w:rFonts w:eastAsia="方正仿宋_GBK" w:hint="eastAsia"/>
          <w:b/>
          <w:bCs/>
          <w:color w:val="000000"/>
          <w:sz w:val="32"/>
          <w:szCs w:val="32"/>
        </w:rPr>
        <w:t>）专业要求</w:t>
      </w:r>
    </w:p>
    <w:p w:rsidR="00D80BF2" w:rsidRDefault="00C70E1F">
      <w:pPr>
        <w:pStyle w:val="a4"/>
        <w:spacing w:before="0" w:line="590" w:lineRule="exact"/>
        <w:ind w:left="0" w:firstLineChars="200" w:firstLine="643"/>
        <w:rPr>
          <w:rFonts w:ascii="Times New Roman" w:hAnsi="Times New Roman"/>
        </w:rPr>
      </w:pPr>
      <w:r>
        <w:rPr>
          <w:rFonts w:ascii="Times New Roman" w:hAnsi="Times New Roman"/>
          <w:b/>
          <w:bCs/>
        </w:rPr>
        <w:lastRenderedPageBreak/>
        <w:t>工业互联网平台建设解决方案：</w:t>
      </w:r>
      <w:r>
        <w:rPr>
          <w:rFonts w:ascii="Times New Roman" w:hAnsi="Times New Roman" w:hint="eastAsia"/>
        </w:rPr>
        <w:t>能够为企业提供</w:t>
      </w:r>
      <w:r>
        <w:rPr>
          <w:rFonts w:ascii="Times New Roman" w:hAnsi="Times New Roman"/>
        </w:rPr>
        <w:t>包括</w:t>
      </w:r>
      <w:r>
        <w:rPr>
          <w:rFonts w:ascii="Times New Roman" w:hAnsi="Times New Roman"/>
          <w:spacing w:val="-1"/>
        </w:rPr>
        <w:t>从终端连接、边缘计算、</w:t>
      </w:r>
      <w:r>
        <w:rPr>
          <w:rFonts w:ascii="Times New Roman" w:hAnsi="Times New Roman"/>
          <w:spacing w:val="-1"/>
        </w:rPr>
        <w:t>IaaS</w:t>
      </w:r>
      <w:r>
        <w:rPr>
          <w:rFonts w:ascii="Times New Roman" w:hAnsi="Times New Roman"/>
          <w:spacing w:val="-1"/>
        </w:rPr>
        <w:t>、</w:t>
      </w:r>
      <w:r>
        <w:rPr>
          <w:rFonts w:ascii="Times New Roman" w:hAnsi="Times New Roman"/>
          <w:spacing w:val="-1"/>
        </w:rPr>
        <w:t>PaaS</w:t>
      </w:r>
      <w:r>
        <w:rPr>
          <w:rFonts w:ascii="Times New Roman" w:hAnsi="Times New Roman"/>
          <w:spacing w:val="-1"/>
        </w:rPr>
        <w:t>、</w:t>
      </w:r>
      <w:r>
        <w:rPr>
          <w:rFonts w:ascii="Times New Roman" w:hAnsi="Times New Roman"/>
          <w:spacing w:val="-1"/>
        </w:rPr>
        <w:t>SaaS</w:t>
      </w:r>
      <w:r>
        <w:rPr>
          <w:rFonts w:ascii="Times New Roman" w:hAnsi="Times New Roman"/>
          <w:spacing w:val="1"/>
        </w:rPr>
        <w:t>服务到平台安全</w:t>
      </w:r>
      <w:r>
        <w:rPr>
          <w:rFonts w:ascii="Times New Roman" w:hAnsi="Times New Roman"/>
          <w:spacing w:val="-1"/>
        </w:rPr>
        <w:t>的多环节综合解决方案。</w:t>
      </w:r>
    </w:p>
    <w:p w:rsidR="00D80BF2" w:rsidRDefault="00C70E1F">
      <w:pPr>
        <w:pStyle w:val="a4"/>
        <w:spacing w:before="0" w:line="590" w:lineRule="exact"/>
        <w:ind w:left="0" w:firstLineChars="200" w:firstLine="643"/>
        <w:rPr>
          <w:rFonts w:ascii="Times New Roman" w:hAnsi="Times New Roman"/>
        </w:rPr>
      </w:pPr>
      <w:r>
        <w:rPr>
          <w:rFonts w:ascii="Times New Roman" w:hAnsi="Times New Roman" w:hint="eastAsia"/>
          <w:b/>
          <w:bCs/>
        </w:rPr>
        <w:t>工业互联网创新应用解决方案：</w:t>
      </w:r>
      <w:r>
        <w:rPr>
          <w:rFonts w:ascii="Times New Roman" w:hAnsi="Times New Roman" w:hint="eastAsia"/>
        </w:rPr>
        <w:t>能够为企业提供生产过程优化、运营管理决策优化、社会化生产资源优化配置与协同、产品全生命周期管理与服务优化等应用场景的工业互联网创新应用解决方案，打造星级上云企业、工业互联网标杆工厂等。</w:t>
      </w:r>
    </w:p>
    <w:p w:rsidR="00D80BF2" w:rsidRDefault="00C70E1F">
      <w:pPr>
        <w:spacing w:line="590" w:lineRule="exact"/>
        <w:ind w:firstLineChars="200" w:firstLine="643"/>
        <w:rPr>
          <w:rFonts w:eastAsia="方正仿宋_GBK"/>
          <w:b/>
          <w:bCs/>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2</w:t>
      </w:r>
      <w:r>
        <w:rPr>
          <w:rFonts w:eastAsia="方正仿宋_GBK" w:hint="eastAsia"/>
          <w:b/>
          <w:bCs/>
          <w:color w:val="000000"/>
          <w:sz w:val="32"/>
          <w:szCs w:val="32"/>
        </w:rPr>
        <w:t>）服务要求</w:t>
      </w:r>
    </w:p>
    <w:p w:rsidR="00D80BF2" w:rsidRDefault="00C70E1F">
      <w:pPr>
        <w:pStyle w:val="a4"/>
        <w:spacing w:before="0" w:line="590" w:lineRule="exact"/>
        <w:ind w:left="0" w:firstLineChars="200" w:firstLine="640"/>
        <w:rPr>
          <w:rFonts w:ascii="Times New Roman" w:hAnsi="Times New Roman"/>
        </w:rPr>
      </w:pPr>
      <w:r>
        <w:rPr>
          <w:rFonts w:ascii="Times New Roman" w:hAnsi="Times New Roman" w:hint="eastAsia"/>
        </w:rPr>
        <w:t>不断了解客户的现有情况及进一步需求，加强沟通，对客户进行全方位的维护，具备成熟完善的客户服务体系。能提供内容全面、科学精准的实施计划，并按照方案计划为客户提供精准服务，帮助客户实现了经济和社会价值。</w:t>
      </w:r>
    </w:p>
    <w:p w:rsidR="00D80BF2" w:rsidRDefault="00C70E1F">
      <w:pPr>
        <w:spacing w:line="590" w:lineRule="exact"/>
        <w:ind w:firstLineChars="200" w:firstLine="643"/>
        <w:rPr>
          <w:rFonts w:eastAsia="方正仿宋_GBK"/>
          <w:b/>
          <w:bCs/>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3</w:t>
      </w:r>
      <w:r>
        <w:rPr>
          <w:rFonts w:eastAsia="方正仿宋_GBK" w:hint="eastAsia"/>
          <w:b/>
          <w:bCs/>
          <w:color w:val="000000"/>
          <w:sz w:val="32"/>
          <w:szCs w:val="32"/>
        </w:rPr>
        <w:t>）评估标准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1060"/>
        <w:gridCol w:w="654"/>
        <w:gridCol w:w="9"/>
        <w:gridCol w:w="1955"/>
        <w:gridCol w:w="1091"/>
        <w:gridCol w:w="1077"/>
        <w:gridCol w:w="1109"/>
        <w:gridCol w:w="906"/>
      </w:tblGrid>
      <w:tr w:rsidR="00D80BF2">
        <w:trPr>
          <w:trHeight w:val="327"/>
          <w:tblHeader/>
          <w:jc w:val="center"/>
        </w:trPr>
        <w:tc>
          <w:tcPr>
            <w:tcW w:w="479"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类</w:t>
            </w:r>
          </w:p>
        </w:tc>
        <w:tc>
          <w:tcPr>
            <w:tcW w:w="1060"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663" w:type="dxa"/>
            <w:gridSpan w:val="2"/>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195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子域</w:t>
            </w:r>
          </w:p>
        </w:tc>
        <w:tc>
          <w:tcPr>
            <w:tcW w:w="1091"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三星级</w:t>
            </w:r>
          </w:p>
        </w:tc>
        <w:tc>
          <w:tcPr>
            <w:tcW w:w="1077"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四星级</w:t>
            </w:r>
          </w:p>
        </w:tc>
        <w:tc>
          <w:tcPr>
            <w:tcW w:w="1109"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五星级</w:t>
            </w:r>
          </w:p>
        </w:tc>
        <w:tc>
          <w:tcPr>
            <w:tcW w:w="906"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备注</w:t>
            </w:r>
          </w:p>
        </w:tc>
      </w:tr>
      <w:tr w:rsidR="00D80BF2">
        <w:trPr>
          <w:trHeight w:val="298"/>
          <w:jc w:val="center"/>
        </w:trPr>
        <w:tc>
          <w:tcPr>
            <w:tcW w:w="47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基础要求</w:t>
            </w:r>
          </w:p>
        </w:tc>
        <w:tc>
          <w:tcPr>
            <w:tcW w:w="106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申报单位基础信息</w:t>
            </w: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注册资金</w:t>
            </w:r>
            <w:r>
              <w:rPr>
                <w:rFonts w:eastAsia="方正仿宋_GBK" w:hint="eastAsia"/>
                <w:color w:val="000000"/>
                <w:szCs w:val="21"/>
                <w:vertAlign w:val="superscript"/>
              </w:rPr>
              <w:t>1</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90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06" w:type="dxa"/>
            <w:vMerge/>
            <w:vAlign w:val="center"/>
          </w:tcPr>
          <w:p w:rsidR="00D80BF2" w:rsidRDefault="00D80BF2">
            <w:pPr>
              <w:jc w:val="center"/>
              <w:rPr>
                <w:rFonts w:eastAsia="方正仿宋_GBK"/>
                <w:color w:val="000000"/>
                <w:szCs w:val="21"/>
              </w:rPr>
            </w:pPr>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员工总数</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人</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人</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人</w:t>
            </w:r>
          </w:p>
        </w:tc>
        <w:tc>
          <w:tcPr>
            <w:tcW w:w="906" w:type="dxa"/>
            <w:vMerge/>
            <w:vAlign w:val="center"/>
          </w:tcPr>
          <w:p w:rsidR="00D80BF2" w:rsidRDefault="00D80BF2">
            <w:pPr>
              <w:jc w:val="center"/>
              <w:rPr>
                <w:rFonts w:eastAsia="方正仿宋_GBK"/>
                <w:color w:val="000000"/>
                <w:szCs w:val="21"/>
              </w:rPr>
            </w:pPr>
          </w:p>
        </w:tc>
      </w:tr>
      <w:tr w:rsidR="00D80BF2">
        <w:trPr>
          <w:trHeight w:val="194"/>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高新技术企业</w:t>
            </w:r>
            <w:r>
              <w:rPr>
                <w:rFonts w:eastAsia="方正仿宋_GBK" w:hint="eastAsia"/>
                <w:color w:val="000000"/>
                <w:szCs w:val="21"/>
                <w:vertAlign w:val="superscript"/>
              </w:rPr>
              <w:t>1</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06" w:type="dxa"/>
            <w:vMerge/>
            <w:vAlign w:val="center"/>
          </w:tcPr>
          <w:p w:rsidR="00D80BF2" w:rsidRDefault="00D80BF2">
            <w:pPr>
              <w:jc w:val="center"/>
              <w:rPr>
                <w:rFonts w:eastAsia="方正仿宋_GBK"/>
                <w:color w:val="000000"/>
                <w:szCs w:val="21"/>
              </w:rPr>
            </w:pPr>
          </w:p>
        </w:tc>
      </w:tr>
      <w:tr w:rsidR="00D80BF2">
        <w:trPr>
          <w:trHeight w:val="37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091" w:type="dxa"/>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财务状况良好</w:t>
            </w:r>
          </w:p>
        </w:tc>
        <w:tc>
          <w:tcPr>
            <w:tcW w:w="1077" w:type="dxa"/>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财务状况良好</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近</w:t>
            </w:r>
            <w:r>
              <w:rPr>
                <w:rFonts w:eastAsia="方正仿宋_GBK" w:hint="eastAsia"/>
                <w:color w:val="000000"/>
                <w:szCs w:val="21"/>
              </w:rPr>
              <w:t>2</w:t>
            </w:r>
            <w:r>
              <w:rPr>
                <w:rFonts w:eastAsia="方正仿宋_GBK" w:hint="eastAsia"/>
                <w:color w:val="000000"/>
                <w:szCs w:val="21"/>
              </w:rPr>
              <w:t>年均</w:t>
            </w:r>
          </w:p>
          <w:p w:rsidR="00D80BF2" w:rsidRDefault="00C70E1F">
            <w:pPr>
              <w:jc w:val="center"/>
              <w:rPr>
                <w:rFonts w:eastAsia="方正仿宋_GBK"/>
                <w:color w:val="000000"/>
                <w:szCs w:val="21"/>
              </w:rPr>
            </w:pPr>
            <w:r>
              <w:rPr>
                <w:rFonts w:eastAsia="方正仿宋_GBK" w:hint="eastAsia"/>
                <w:color w:val="000000"/>
                <w:szCs w:val="21"/>
              </w:rPr>
              <w:t>实现盈利</w:t>
            </w:r>
          </w:p>
        </w:tc>
        <w:tc>
          <w:tcPr>
            <w:tcW w:w="906" w:type="dxa"/>
            <w:vMerge/>
            <w:vAlign w:val="center"/>
          </w:tcPr>
          <w:p w:rsidR="00D80BF2" w:rsidRDefault="00D80BF2">
            <w:pPr>
              <w:jc w:val="center"/>
              <w:rPr>
                <w:rFonts w:eastAsia="方正仿宋_GBK"/>
                <w:color w:val="000000"/>
                <w:szCs w:val="21"/>
              </w:rPr>
            </w:pPr>
          </w:p>
        </w:tc>
      </w:tr>
      <w:tr w:rsidR="00D80BF2">
        <w:trPr>
          <w:trHeight w:val="37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年度主营业务收入</w:t>
            </w:r>
            <w:r>
              <w:rPr>
                <w:rFonts w:eastAsia="方正仿宋_GBK" w:hint="eastAsia"/>
                <w:color w:val="000000"/>
                <w:szCs w:val="21"/>
                <w:vertAlign w:val="superscript"/>
              </w:rPr>
              <w:t>1</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3000</w:t>
            </w:r>
            <w:r>
              <w:rPr>
                <w:rFonts w:eastAsia="方正仿宋_GBK" w:hint="eastAsia"/>
                <w:color w:val="000000"/>
                <w:szCs w:val="21"/>
              </w:rPr>
              <w:t>万</w:t>
            </w:r>
          </w:p>
        </w:tc>
        <w:tc>
          <w:tcPr>
            <w:tcW w:w="906" w:type="dxa"/>
            <w:vMerge/>
            <w:vAlign w:val="center"/>
          </w:tcPr>
          <w:p w:rsidR="00D80BF2" w:rsidRDefault="00D80BF2">
            <w:pPr>
              <w:jc w:val="center"/>
              <w:rPr>
                <w:rFonts w:eastAsia="方正仿宋_GBK"/>
                <w:color w:val="000000"/>
                <w:szCs w:val="21"/>
              </w:rPr>
            </w:pPr>
          </w:p>
        </w:tc>
      </w:tr>
      <w:tr w:rsidR="00D80BF2">
        <w:trPr>
          <w:trHeight w:val="90"/>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服务对象覆盖先进制造业集群数量</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906" w:type="dxa"/>
            <w:vMerge/>
            <w:vAlign w:val="center"/>
          </w:tcPr>
          <w:p w:rsidR="00D80BF2" w:rsidRDefault="00D80BF2">
            <w:pPr>
              <w:jc w:val="center"/>
              <w:rPr>
                <w:rFonts w:eastAsia="方正仿宋_GBK"/>
                <w:color w:val="000000"/>
                <w:szCs w:val="21"/>
              </w:rPr>
            </w:pPr>
          </w:p>
        </w:tc>
      </w:tr>
      <w:tr w:rsidR="00D80BF2">
        <w:trPr>
          <w:trHeight w:val="102"/>
          <w:jc w:val="center"/>
        </w:trPr>
        <w:tc>
          <w:tcPr>
            <w:tcW w:w="479" w:type="dxa"/>
            <w:vMerge/>
            <w:vAlign w:val="center"/>
          </w:tcPr>
          <w:p w:rsidR="00D80BF2" w:rsidRDefault="00D80BF2">
            <w:pPr>
              <w:jc w:val="center"/>
              <w:rPr>
                <w:rFonts w:eastAsia="方正仿宋_GBK"/>
                <w:color w:val="000000"/>
                <w:szCs w:val="21"/>
              </w:rPr>
            </w:pPr>
          </w:p>
        </w:tc>
        <w:tc>
          <w:tcPr>
            <w:tcW w:w="106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研发</w:t>
            </w:r>
          </w:p>
          <w:p w:rsidR="00D80BF2" w:rsidRDefault="00C70E1F">
            <w:pPr>
              <w:jc w:val="center"/>
              <w:rPr>
                <w:rFonts w:eastAsia="方正仿宋_GBK"/>
                <w:color w:val="000000"/>
                <w:szCs w:val="21"/>
              </w:rPr>
            </w:pPr>
            <w:r>
              <w:rPr>
                <w:rFonts w:eastAsia="方正仿宋_GBK" w:hint="eastAsia"/>
                <w:color w:val="000000"/>
                <w:szCs w:val="21"/>
              </w:rPr>
              <w:t>能力</w:t>
            </w: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年度研发费用占比</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6%</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10%</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15%</w:t>
            </w:r>
          </w:p>
        </w:tc>
        <w:tc>
          <w:tcPr>
            <w:tcW w:w="906" w:type="dxa"/>
            <w:vMerge/>
            <w:vAlign w:val="center"/>
          </w:tcPr>
          <w:p w:rsidR="00D80BF2" w:rsidRDefault="00D80BF2">
            <w:pPr>
              <w:jc w:val="center"/>
              <w:rPr>
                <w:rFonts w:eastAsia="方正仿宋_GBK"/>
                <w:color w:val="000000"/>
                <w:szCs w:val="21"/>
              </w:rPr>
            </w:pPr>
          </w:p>
        </w:tc>
      </w:tr>
      <w:tr w:rsidR="00D80BF2">
        <w:trPr>
          <w:trHeight w:val="102"/>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06" w:type="dxa"/>
            <w:vMerge/>
            <w:vAlign w:val="center"/>
          </w:tcPr>
          <w:p w:rsidR="00D80BF2" w:rsidRDefault="00D80BF2">
            <w:pPr>
              <w:jc w:val="center"/>
              <w:rPr>
                <w:rFonts w:eastAsia="方正仿宋_GBK"/>
                <w:color w:val="000000"/>
                <w:szCs w:val="21"/>
              </w:rPr>
            </w:pPr>
          </w:p>
        </w:tc>
      </w:tr>
      <w:tr w:rsidR="00D80BF2">
        <w:trPr>
          <w:trHeight w:val="319"/>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相关知识产权</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件</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件</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件</w:t>
            </w:r>
          </w:p>
        </w:tc>
        <w:tc>
          <w:tcPr>
            <w:tcW w:w="906" w:type="dxa"/>
            <w:vMerge/>
            <w:vAlign w:val="center"/>
          </w:tcPr>
          <w:p w:rsidR="00D80BF2" w:rsidRDefault="00D80BF2">
            <w:pPr>
              <w:jc w:val="center"/>
              <w:rPr>
                <w:rFonts w:eastAsia="方正仿宋_GBK"/>
                <w:color w:val="000000"/>
                <w:szCs w:val="21"/>
              </w:rPr>
            </w:pPr>
          </w:p>
        </w:tc>
      </w:tr>
      <w:tr w:rsidR="00D80BF2">
        <w:trPr>
          <w:trHeight w:val="298"/>
          <w:jc w:val="center"/>
        </w:trPr>
        <w:tc>
          <w:tcPr>
            <w:tcW w:w="47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w:t>
            </w:r>
            <w:r>
              <w:rPr>
                <w:rFonts w:eastAsia="方正仿宋_GBK" w:hint="eastAsia"/>
                <w:color w:val="000000"/>
                <w:szCs w:val="21"/>
              </w:rPr>
              <w:lastRenderedPageBreak/>
              <w:t>求</w:t>
            </w:r>
          </w:p>
        </w:tc>
        <w:tc>
          <w:tcPr>
            <w:tcW w:w="106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工业互联网平台建设综合解</w:t>
            </w:r>
            <w:r>
              <w:rPr>
                <w:rFonts w:eastAsia="方正仿宋_GBK" w:hint="eastAsia"/>
                <w:color w:val="000000"/>
                <w:szCs w:val="21"/>
              </w:rPr>
              <w:lastRenderedPageBreak/>
              <w:t>决方案</w:t>
            </w:r>
          </w:p>
        </w:tc>
        <w:tc>
          <w:tcPr>
            <w:tcW w:w="663" w:type="dxa"/>
            <w:gridSpan w:val="2"/>
            <w:vMerge w:val="restart"/>
            <w:vAlign w:val="center"/>
          </w:tcPr>
          <w:p w:rsidR="00D80BF2" w:rsidRDefault="00C70E1F">
            <w:pPr>
              <w:jc w:val="center"/>
              <w:rPr>
                <w:rFonts w:eastAsia="方正仿宋_GBK"/>
                <w:color w:val="000000"/>
                <w:szCs w:val="21"/>
              </w:rPr>
            </w:pPr>
            <w:r>
              <w:rPr>
                <w:rFonts w:eastAsia="方正仿宋_GBK" w:hint="eastAsia"/>
                <w:spacing w:val="-1"/>
              </w:rPr>
              <w:lastRenderedPageBreak/>
              <w:t>服务环节</w:t>
            </w:r>
          </w:p>
        </w:tc>
        <w:tc>
          <w:tcPr>
            <w:tcW w:w="1955" w:type="dxa"/>
            <w:vAlign w:val="center"/>
          </w:tcPr>
          <w:p w:rsidR="00D80BF2" w:rsidRDefault="00C70E1F">
            <w:pPr>
              <w:jc w:val="center"/>
              <w:rPr>
                <w:rFonts w:eastAsia="方正仿宋_GBK"/>
                <w:spacing w:val="-1"/>
              </w:rPr>
            </w:pPr>
            <w:r>
              <w:rPr>
                <w:rFonts w:eastAsia="方正仿宋_GBK"/>
                <w:spacing w:val="-1"/>
              </w:rPr>
              <w:t>终端连接</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7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0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90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至少满足</w:t>
            </w:r>
            <w:r>
              <w:rPr>
                <w:rFonts w:eastAsia="方正仿宋_GBK" w:hint="eastAsia"/>
                <w:color w:val="000000"/>
                <w:szCs w:val="21"/>
              </w:rPr>
              <w:t>1</w:t>
            </w:r>
            <w:r>
              <w:rPr>
                <w:rFonts w:eastAsia="方正仿宋_GBK" w:hint="eastAsia"/>
                <w:color w:val="000000"/>
                <w:szCs w:val="21"/>
              </w:rPr>
              <w:t>项子</w:t>
            </w:r>
            <w:proofErr w:type="gramStart"/>
            <w:r>
              <w:rPr>
                <w:rFonts w:eastAsia="方正仿宋_GBK" w:hint="eastAsia"/>
                <w:color w:val="000000"/>
                <w:szCs w:val="21"/>
              </w:rPr>
              <w:t>类要</w:t>
            </w:r>
            <w:r>
              <w:rPr>
                <w:rFonts w:eastAsia="方正仿宋_GBK" w:hint="eastAsia"/>
                <w:color w:val="000000"/>
                <w:szCs w:val="21"/>
              </w:rPr>
              <w:lastRenderedPageBreak/>
              <w:t>求</w:t>
            </w:r>
            <w:proofErr w:type="gramEnd"/>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63" w:type="dxa"/>
            <w:gridSpan w:val="2"/>
            <w:vMerge/>
            <w:vAlign w:val="center"/>
          </w:tcPr>
          <w:p w:rsidR="00D80BF2" w:rsidRDefault="00D80BF2">
            <w:pPr>
              <w:jc w:val="center"/>
              <w:rPr>
                <w:rFonts w:eastAsia="方正仿宋_GBK"/>
                <w:color w:val="000000"/>
                <w:szCs w:val="21"/>
              </w:rPr>
            </w:pPr>
          </w:p>
        </w:tc>
        <w:tc>
          <w:tcPr>
            <w:tcW w:w="1955" w:type="dxa"/>
            <w:vAlign w:val="center"/>
          </w:tcPr>
          <w:p w:rsidR="00D80BF2" w:rsidRDefault="00C70E1F">
            <w:pPr>
              <w:jc w:val="center"/>
              <w:rPr>
                <w:rFonts w:eastAsia="方正仿宋_GBK"/>
                <w:color w:val="000000"/>
                <w:szCs w:val="21"/>
              </w:rPr>
            </w:pPr>
            <w:r>
              <w:rPr>
                <w:rFonts w:eastAsia="方正仿宋_GBK"/>
                <w:spacing w:val="-1"/>
              </w:rPr>
              <w:t>IaaS</w:t>
            </w:r>
            <w:r>
              <w:rPr>
                <w:rFonts w:eastAsia="方正仿宋_GBK"/>
                <w:spacing w:val="1"/>
              </w:rPr>
              <w:t>服务</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63" w:type="dxa"/>
            <w:gridSpan w:val="2"/>
            <w:vMerge/>
            <w:vAlign w:val="center"/>
          </w:tcPr>
          <w:p w:rsidR="00D80BF2" w:rsidRDefault="00D80BF2">
            <w:pPr>
              <w:jc w:val="center"/>
              <w:rPr>
                <w:rFonts w:eastAsia="方正仿宋_GBK"/>
                <w:color w:val="000000"/>
                <w:szCs w:val="21"/>
              </w:rPr>
            </w:pPr>
          </w:p>
        </w:tc>
        <w:tc>
          <w:tcPr>
            <w:tcW w:w="1955" w:type="dxa"/>
            <w:vAlign w:val="center"/>
          </w:tcPr>
          <w:p w:rsidR="00D80BF2" w:rsidRDefault="00C70E1F">
            <w:pPr>
              <w:jc w:val="center"/>
              <w:rPr>
                <w:rFonts w:eastAsia="方正仿宋_GBK"/>
                <w:color w:val="000000"/>
                <w:szCs w:val="21"/>
              </w:rPr>
            </w:pPr>
            <w:r>
              <w:rPr>
                <w:rFonts w:eastAsia="方正仿宋_GBK"/>
                <w:spacing w:val="-1"/>
              </w:rPr>
              <w:t>PaaS</w:t>
            </w:r>
            <w:r>
              <w:rPr>
                <w:rFonts w:eastAsia="方正仿宋_GBK"/>
                <w:spacing w:val="1"/>
              </w:rPr>
              <w:t>服务</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63" w:type="dxa"/>
            <w:gridSpan w:val="2"/>
            <w:vMerge/>
            <w:vAlign w:val="center"/>
          </w:tcPr>
          <w:p w:rsidR="00D80BF2" w:rsidRDefault="00D80BF2">
            <w:pPr>
              <w:jc w:val="center"/>
              <w:rPr>
                <w:rFonts w:eastAsia="方正仿宋_GBK"/>
                <w:color w:val="000000"/>
                <w:szCs w:val="21"/>
              </w:rPr>
            </w:pPr>
          </w:p>
        </w:tc>
        <w:tc>
          <w:tcPr>
            <w:tcW w:w="1955" w:type="dxa"/>
            <w:vAlign w:val="center"/>
          </w:tcPr>
          <w:p w:rsidR="00D80BF2" w:rsidRDefault="00C70E1F">
            <w:pPr>
              <w:jc w:val="center"/>
              <w:rPr>
                <w:rFonts w:eastAsia="方正仿宋_GBK"/>
                <w:color w:val="000000"/>
                <w:szCs w:val="21"/>
              </w:rPr>
            </w:pPr>
            <w:r>
              <w:rPr>
                <w:rFonts w:eastAsia="方正仿宋_GBK"/>
                <w:spacing w:val="-1"/>
              </w:rPr>
              <w:t>SaaS</w:t>
            </w:r>
            <w:r>
              <w:rPr>
                <w:rFonts w:eastAsia="方正仿宋_GBK"/>
                <w:spacing w:val="1"/>
              </w:rPr>
              <w:t>服务</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63" w:type="dxa"/>
            <w:gridSpan w:val="2"/>
            <w:vMerge/>
            <w:vAlign w:val="center"/>
          </w:tcPr>
          <w:p w:rsidR="00D80BF2" w:rsidRDefault="00D80BF2">
            <w:pPr>
              <w:jc w:val="center"/>
              <w:rPr>
                <w:rFonts w:eastAsia="方正仿宋_GBK"/>
                <w:color w:val="000000"/>
                <w:szCs w:val="21"/>
              </w:rPr>
            </w:pPr>
          </w:p>
        </w:tc>
        <w:tc>
          <w:tcPr>
            <w:tcW w:w="1955" w:type="dxa"/>
            <w:vAlign w:val="center"/>
          </w:tcPr>
          <w:p w:rsidR="00D80BF2" w:rsidRDefault="00C70E1F">
            <w:pPr>
              <w:jc w:val="center"/>
              <w:rPr>
                <w:rFonts w:eastAsia="方正仿宋_GBK"/>
                <w:color w:val="000000"/>
                <w:szCs w:val="21"/>
              </w:rPr>
            </w:pPr>
            <w:r>
              <w:rPr>
                <w:rFonts w:eastAsia="方正仿宋_GBK"/>
                <w:spacing w:val="-1"/>
              </w:rPr>
              <w:t>边缘计算</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63" w:type="dxa"/>
            <w:gridSpan w:val="2"/>
            <w:vMerge/>
            <w:vAlign w:val="center"/>
          </w:tcPr>
          <w:p w:rsidR="00D80BF2" w:rsidRDefault="00D80BF2">
            <w:pPr>
              <w:jc w:val="center"/>
              <w:rPr>
                <w:rFonts w:eastAsia="方正仿宋_GBK"/>
                <w:color w:val="000000"/>
                <w:szCs w:val="21"/>
              </w:rPr>
            </w:pPr>
          </w:p>
        </w:tc>
        <w:tc>
          <w:tcPr>
            <w:tcW w:w="1955" w:type="dxa"/>
            <w:vAlign w:val="center"/>
          </w:tcPr>
          <w:p w:rsidR="00D80BF2" w:rsidRDefault="00C70E1F">
            <w:pPr>
              <w:jc w:val="center"/>
              <w:rPr>
                <w:rFonts w:eastAsia="方正仿宋_GBK"/>
                <w:color w:val="000000"/>
                <w:szCs w:val="21"/>
              </w:rPr>
            </w:pPr>
            <w:r>
              <w:rPr>
                <w:rFonts w:eastAsia="方正仿宋_GBK"/>
                <w:spacing w:val="1"/>
              </w:rPr>
              <w:t>平台安全</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298"/>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已完成平台建设方案数量</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个</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906" w:type="dxa"/>
            <w:vMerge/>
            <w:vAlign w:val="center"/>
          </w:tcPr>
          <w:p w:rsidR="00D80BF2" w:rsidRDefault="00D80BF2">
            <w:pPr>
              <w:jc w:val="center"/>
              <w:rPr>
                <w:rFonts w:eastAsia="方正仿宋_GBK"/>
                <w:color w:val="000000"/>
                <w:szCs w:val="21"/>
              </w:rPr>
            </w:pPr>
          </w:p>
        </w:tc>
      </w:tr>
      <w:tr w:rsidR="00D80BF2">
        <w:trPr>
          <w:trHeight w:val="436"/>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相关荣誉</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市级及以上相关荣誉</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省部级及以上相关荣誉</w:t>
            </w:r>
          </w:p>
        </w:tc>
        <w:tc>
          <w:tcPr>
            <w:tcW w:w="906" w:type="dxa"/>
            <w:vMerge/>
            <w:vAlign w:val="center"/>
          </w:tcPr>
          <w:p w:rsidR="00D80BF2" w:rsidRDefault="00D80BF2">
            <w:pPr>
              <w:jc w:val="center"/>
              <w:rPr>
                <w:rFonts w:eastAsia="方正仿宋_GBK"/>
                <w:color w:val="000000"/>
                <w:szCs w:val="21"/>
              </w:rPr>
            </w:pPr>
          </w:p>
        </w:tc>
      </w:tr>
      <w:tr w:rsidR="00D80BF2">
        <w:trPr>
          <w:trHeight w:val="366"/>
          <w:jc w:val="center"/>
        </w:trPr>
        <w:tc>
          <w:tcPr>
            <w:tcW w:w="479" w:type="dxa"/>
            <w:vMerge/>
            <w:vAlign w:val="center"/>
          </w:tcPr>
          <w:p w:rsidR="00D80BF2" w:rsidRDefault="00D80BF2">
            <w:pPr>
              <w:jc w:val="center"/>
              <w:rPr>
                <w:rFonts w:eastAsia="方正仿宋_GBK"/>
                <w:color w:val="000000"/>
                <w:szCs w:val="21"/>
              </w:rPr>
            </w:pPr>
          </w:p>
        </w:tc>
        <w:tc>
          <w:tcPr>
            <w:tcW w:w="106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工业互联网创新应用解决方案</w:t>
            </w:r>
          </w:p>
        </w:tc>
        <w:tc>
          <w:tcPr>
            <w:tcW w:w="65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创新应用场景</w:t>
            </w:r>
          </w:p>
        </w:tc>
        <w:tc>
          <w:tcPr>
            <w:tcW w:w="1964"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生产过程优化</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07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10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906" w:type="dxa"/>
            <w:vMerge/>
            <w:vAlign w:val="center"/>
          </w:tcPr>
          <w:p w:rsidR="00D80BF2" w:rsidRDefault="00D80BF2">
            <w:pPr>
              <w:jc w:val="center"/>
              <w:rPr>
                <w:rFonts w:eastAsia="方正仿宋_GBK"/>
                <w:color w:val="000000"/>
                <w:szCs w:val="21"/>
              </w:rPr>
            </w:pPr>
          </w:p>
        </w:tc>
      </w:tr>
      <w:tr w:rsidR="00D80BF2">
        <w:trPr>
          <w:trHeight w:val="366"/>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54" w:type="dxa"/>
            <w:vMerge/>
            <w:vAlign w:val="center"/>
          </w:tcPr>
          <w:p w:rsidR="00D80BF2" w:rsidRDefault="00D80BF2">
            <w:pPr>
              <w:jc w:val="center"/>
              <w:rPr>
                <w:rFonts w:eastAsia="方正仿宋_GBK"/>
                <w:color w:val="000000"/>
                <w:szCs w:val="21"/>
              </w:rPr>
            </w:pPr>
          </w:p>
        </w:tc>
        <w:tc>
          <w:tcPr>
            <w:tcW w:w="1964"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运营管理决策优化</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366"/>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54" w:type="dxa"/>
            <w:vMerge/>
            <w:vAlign w:val="center"/>
          </w:tcPr>
          <w:p w:rsidR="00D80BF2" w:rsidRDefault="00D80BF2">
            <w:pPr>
              <w:jc w:val="center"/>
              <w:rPr>
                <w:rFonts w:eastAsia="方正仿宋_GBK"/>
                <w:color w:val="000000"/>
                <w:szCs w:val="21"/>
              </w:rPr>
            </w:pPr>
          </w:p>
        </w:tc>
        <w:tc>
          <w:tcPr>
            <w:tcW w:w="1964"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社会化生产资源优化配置与协同</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90"/>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54" w:type="dxa"/>
            <w:vMerge/>
            <w:vAlign w:val="center"/>
          </w:tcPr>
          <w:p w:rsidR="00D80BF2" w:rsidRDefault="00D80BF2">
            <w:pPr>
              <w:jc w:val="center"/>
              <w:rPr>
                <w:rFonts w:eastAsia="方正仿宋_GBK"/>
                <w:color w:val="000000"/>
                <w:szCs w:val="21"/>
              </w:rPr>
            </w:pPr>
          </w:p>
        </w:tc>
        <w:tc>
          <w:tcPr>
            <w:tcW w:w="1964"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产品全生命周期管理与服务优化</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919"/>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54"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创新应用成果</w:t>
            </w:r>
          </w:p>
        </w:tc>
        <w:tc>
          <w:tcPr>
            <w:tcW w:w="1964"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星级上</w:t>
            </w:r>
            <w:proofErr w:type="gramStart"/>
            <w:r>
              <w:rPr>
                <w:rFonts w:eastAsia="方正仿宋_GBK" w:hint="eastAsia"/>
                <w:color w:val="000000"/>
                <w:szCs w:val="21"/>
              </w:rPr>
              <w:t>云企业</w:t>
            </w:r>
            <w:proofErr w:type="gramEnd"/>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服务星级上</w:t>
            </w:r>
            <w:proofErr w:type="gramStart"/>
            <w:r>
              <w:rPr>
                <w:rFonts w:eastAsia="方正仿宋_GBK" w:hint="eastAsia"/>
                <w:color w:val="000000"/>
                <w:szCs w:val="21"/>
              </w:rPr>
              <w:t>云企业</w:t>
            </w:r>
            <w:proofErr w:type="gramEnd"/>
            <w:r>
              <w:rPr>
                <w:rFonts w:eastAsia="方正仿宋_GBK" w:hint="eastAsia"/>
                <w:color w:val="000000"/>
                <w:szCs w:val="21"/>
              </w:rPr>
              <w:t>20</w:t>
            </w:r>
            <w:r>
              <w:rPr>
                <w:rFonts w:eastAsia="方正仿宋_GBK" w:hint="eastAsia"/>
                <w:color w:val="000000"/>
                <w:szCs w:val="21"/>
              </w:rPr>
              <w:t>家或工业互联网标杆工厂</w:t>
            </w:r>
            <w:r>
              <w:rPr>
                <w:rFonts w:eastAsia="方正仿宋_GBK" w:hint="eastAsia"/>
                <w:color w:val="000000"/>
                <w:szCs w:val="21"/>
              </w:rPr>
              <w:t>2</w:t>
            </w:r>
            <w:r>
              <w:rPr>
                <w:rFonts w:eastAsia="方正仿宋_GBK" w:hint="eastAsia"/>
                <w:color w:val="000000"/>
                <w:szCs w:val="21"/>
              </w:rPr>
              <w:t>个</w:t>
            </w:r>
          </w:p>
        </w:tc>
        <w:tc>
          <w:tcPr>
            <w:tcW w:w="107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服务星级上</w:t>
            </w:r>
            <w:proofErr w:type="gramStart"/>
            <w:r>
              <w:rPr>
                <w:rFonts w:eastAsia="方正仿宋_GBK" w:hint="eastAsia"/>
                <w:color w:val="000000"/>
                <w:szCs w:val="21"/>
              </w:rPr>
              <w:t>云企业</w:t>
            </w:r>
            <w:proofErr w:type="gramEnd"/>
            <w:r>
              <w:rPr>
                <w:rFonts w:eastAsia="方正仿宋_GBK" w:hint="eastAsia"/>
                <w:color w:val="000000"/>
                <w:szCs w:val="21"/>
              </w:rPr>
              <w:t>50</w:t>
            </w:r>
            <w:r>
              <w:rPr>
                <w:rFonts w:eastAsia="方正仿宋_GBK" w:hint="eastAsia"/>
                <w:color w:val="000000"/>
                <w:szCs w:val="21"/>
              </w:rPr>
              <w:t>家或工业互联网标杆工厂</w:t>
            </w:r>
            <w:r>
              <w:rPr>
                <w:rFonts w:eastAsia="方正仿宋_GBK" w:hint="eastAsia"/>
                <w:color w:val="000000"/>
                <w:szCs w:val="21"/>
              </w:rPr>
              <w:t>3</w:t>
            </w:r>
            <w:r>
              <w:rPr>
                <w:rFonts w:eastAsia="方正仿宋_GBK" w:hint="eastAsia"/>
                <w:color w:val="000000"/>
                <w:szCs w:val="21"/>
              </w:rPr>
              <w:t>个</w:t>
            </w:r>
          </w:p>
        </w:tc>
        <w:tc>
          <w:tcPr>
            <w:tcW w:w="110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服务星级上</w:t>
            </w:r>
            <w:proofErr w:type="gramStart"/>
            <w:r>
              <w:rPr>
                <w:rFonts w:eastAsia="方正仿宋_GBK" w:hint="eastAsia"/>
                <w:color w:val="000000"/>
                <w:szCs w:val="21"/>
              </w:rPr>
              <w:t>云企业</w:t>
            </w:r>
            <w:proofErr w:type="gramEnd"/>
            <w:r>
              <w:rPr>
                <w:rFonts w:eastAsia="方正仿宋_GBK" w:hint="eastAsia"/>
                <w:color w:val="000000"/>
                <w:szCs w:val="21"/>
              </w:rPr>
              <w:t>100</w:t>
            </w:r>
            <w:r>
              <w:rPr>
                <w:rFonts w:eastAsia="方正仿宋_GBK" w:hint="eastAsia"/>
                <w:color w:val="000000"/>
                <w:szCs w:val="21"/>
              </w:rPr>
              <w:t>家或工业互联网标杆工厂</w:t>
            </w:r>
            <w:r>
              <w:rPr>
                <w:rFonts w:eastAsia="方正仿宋_GBK" w:hint="eastAsia"/>
                <w:color w:val="000000"/>
                <w:szCs w:val="21"/>
              </w:rPr>
              <w:t>5</w:t>
            </w:r>
            <w:r>
              <w:rPr>
                <w:rFonts w:eastAsia="方正仿宋_GBK" w:hint="eastAsia"/>
                <w:color w:val="000000"/>
                <w:szCs w:val="21"/>
              </w:rPr>
              <w:t>个</w:t>
            </w:r>
          </w:p>
        </w:tc>
        <w:tc>
          <w:tcPr>
            <w:tcW w:w="906" w:type="dxa"/>
            <w:vMerge/>
            <w:vAlign w:val="center"/>
          </w:tcPr>
          <w:p w:rsidR="00D80BF2" w:rsidRDefault="00D80BF2">
            <w:pPr>
              <w:jc w:val="center"/>
              <w:rPr>
                <w:rFonts w:eastAsia="方正仿宋_GBK"/>
                <w:color w:val="000000"/>
                <w:szCs w:val="21"/>
              </w:rPr>
            </w:pPr>
          </w:p>
        </w:tc>
      </w:tr>
      <w:tr w:rsidR="00D80BF2">
        <w:trPr>
          <w:trHeight w:val="510"/>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654" w:type="dxa"/>
            <w:vMerge/>
            <w:vAlign w:val="center"/>
          </w:tcPr>
          <w:p w:rsidR="00D80BF2" w:rsidRDefault="00D80BF2">
            <w:pPr>
              <w:jc w:val="center"/>
              <w:rPr>
                <w:rFonts w:eastAsia="方正仿宋_GBK"/>
                <w:color w:val="000000"/>
                <w:szCs w:val="21"/>
              </w:rPr>
            </w:pPr>
          </w:p>
        </w:tc>
        <w:tc>
          <w:tcPr>
            <w:tcW w:w="1964"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工业互联网标杆工厂</w:t>
            </w:r>
          </w:p>
        </w:tc>
        <w:tc>
          <w:tcPr>
            <w:tcW w:w="1091" w:type="dxa"/>
            <w:vMerge/>
            <w:vAlign w:val="center"/>
          </w:tcPr>
          <w:p w:rsidR="00D80BF2" w:rsidRDefault="00D80BF2">
            <w:pPr>
              <w:jc w:val="center"/>
              <w:rPr>
                <w:rFonts w:eastAsia="方正仿宋_GBK"/>
                <w:color w:val="000000"/>
                <w:szCs w:val="21"/>
              </w:rPr>
            </w:pPr>
          </w:p>
        </w:tc>
        <w:tc>
          <w:tcPr>
            <w:tcW w:w="1077"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6" w:type="dxa"/>
            <w:vMerge/>
            <w:vAlign w:val="center"/>
          </w:tcPr>
          <w:p w:rsidR="00D80BF2" w:rsidRDefault="00D80BF2">
            <w:pPr>
              <w:jc w:val="center"/>
              <w:rPr>
                <w:rFonts w:eastAsia="方正仿宋_GBK"/>
                <w:color w:val="000000"/>
                <w:szCs w:val="21"/>
              </w:rPr>
            </w:pPr>
          </w:p>
        </w:tc>
      </w:tr>
      <w:tr w:rsidR="00D80BF2">
        <w:trPr>
          <w:trHeight w:val="510"/>
          <w:jc w:val="center"/>
        </w:trPr>
        <w:tc>
          <w:tcPr>
            <w:tcW w:w="479" w:type="dxa"/>
            <w:vMerge/>
            <w:vAlign w:val="center"/>
          </w:tcPr>
          <w:p w:rsidR="00D80BF2" w:rsidRDefault="00D80BF2">
            <w:pPr>
              <w:jc w:val="center"/>
              <w:rPr>
                <w:rFonts w:eastAsia="方正仿宋_GBK"/>
                <w:color w:val="000000"/>
                <w:szCs w:val="21"/>
              </w:rPr>
            </w:pPr>
          </w:p>
        </w:tc>
        <w:tc>
          <w:tcPr>
            <w:tcW w:w="1060" w:type="dxa"/>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strike/>
                <w:color w:val="000000"/>
                <w:szCs w:val="21"/>
              </w:rPr>
            </w:pPr>
            <w:r>
              <w:rPr>
                <w:rFonts w:eastAsia="方正仿宋_GBK" w:hint="eastAsia"/>
                <w:color w:val="000000"/>
                <w:szCs w:val="21"/>
              </w:rPr>
              <w:t>相关荣誉</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市级及以上相关荣誉</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省部级及以上相关荣誉</w:t>
            </w:r>
          </w:p>
        </w:tc>
        <w:tc>
          <w:tcPr>
            <w:tcW w:w="906" w:type="dxa"/>
            <w:vMerge/>
            <w:vAlign w:val="center"/>
          </w:tcPr>
          <w:p w:rsidR="00D80BF2" w:rsidRDefault="00D80BF2">
            <w:pPr>
              <w:jc w:val="center"/>
              <w:rPr>
                <w:rFonts w:eastAsia="方正仿宋_GBK"/>
                <w:color w:val="000000"/>
                <w:szCs w:val="21"/>
              </w:rPr>
            </w:pPr>
          </w:p>
        </w:tc>
      </w:tr>
      <w:tr w:rsidR="00D80BF2">
        <w:trPr>
          <w:trHeight w:val="90"/>
          <w:jc w:val="center"/>
        </w:trPr>
        <w:tc>
          <w:tcPr>
            <w:tcW w:w="1539" w:type="dxa"/>
            <w:gridSpan w:val="2"/>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服务要求</w:t>
            </w:r>
          </w:p>
        </w:tc>
        <w:tc>
          <w:tcPr>
            <w:tcW w:w="2618" w:type="dxa"/>
            <w:gridSpan w:val="3"/>
            <w:vAlign w:val="center"/>
          </w:tcPr>
          <w:p w:rsidR="00D80BF2" w:rsidRDefault="00C70E1F">
            <w:pPr>
              <w:jc w:val="center"/>
              <w:rPr>
                <w:rFonts w:eastAsia="方正仿宋_GBK"/>
                <w:color w:val="000000"/>
                <w:szCs w:val="21"/>
              </w:rPr>
            </w:pPr>
            <w:r>
              <w:rPr>
                <w:rFonts w:eastAsia="方正仿宋_GBK" w:hint="eastAsia"/>
                <w:color w:val="000000"/>
                <w:szCs w:val="21"/>
              </w:rPr>
              <w:t>实施计划</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覆盖了实施的关键环节，对于重点步骤、风险、进度等有较为详细的阐述</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覆盖了实施的所有环节，对于关键步骤、风险、进度等有较为详细的阐述</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覆盖了实施的所有环节，对于实施步骤、风险、进度等有丰富详实的阐述</w:t>
            </w:r>
          </w:p>
        </w:tc>
        <w:tc>
          <w:tcPr>
            <w:tcW w:w="90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104"/>
          <w:jc w:val="center"/>
        </w:trPr>
        <w:tc>
          <w:tcPr>
            <w:tcW w:w="1539" w:type="dxa"/>
            <w:gridSpan w:val="2"/>
            <w:vMerge/>
            <w:vAlign w:val="center"/>
          </w:tcPr>
          <w:p w:rsidR="00D80BF2" w:rsidRDefault="00D80BF2">
            <w:pPr>
              <w:jc w:val="center"/>
              <w:rPr>
                <w:rFonts w:eastAsia="方正仿宋_GBK"/>
              </w:rPr>
            </w:pPr>
          </w:p>
        </w:tc>
        <w:tc>
          <w:tcPr>
            <w:tcW w:w="2618" w:type="dxa"/>
            <w:gridSpan w:val="3"/>
            <w:vAlign w:val="center"/>
          </w:tcPr>
          <w:p w:rsidR="00D80BF2" w:rsidRDefault="00C70E1F">
            <w:pPr>
              <w:jc w:val="center"/>
              <w:rPr>
                <w:rFonts w:eastAsia="方正仿宋_GBK"/>
                <w:szCs w:val="21"/>
              </w:rPr>
            </w:pPr>
            <w:r>
              <w:rPr>
                <w:rFonts w:eastAsia="方正仿宋_GBK" w:hint="eastAsia"/>
                <w:color w:val="000000"/>
                <w:szCs w:val="21"/>
              </w:rPr>
              <w:t>客户服务</w:t>
            </w:r>
          </w:p>
        </w:tc>
        <w:tc>
          <w:tcPr>
            <w:tcW w:w="1091" w:type="dxa"/>
            <w:vAlign w:val="center"/>
          </w:tcPr>
          <w:p w:rsidR="00D80BF2" w:rsidRDefault="00C70E1F">
            <w:pPr>
              <w:jc w:val="center"/>
              <w:rPr>
                <w:rFonts w:eastAsia="方正仿宋_GBK"/>
                <w:szCs w:val="21"/>
              </w:rPr>
            </w:pPr>
            <w:r>
              <w:rPr>
                <w:rFonts w:eastAsia="方正仿宋_GBK" w:hint="eastAsia"/>
                <w:color w:val="000000"/>
                <w:szCs w:val="21"/>
              </w:rPr>
              <w:t>具有初步的客户服务体系</w:t>
            </w:r>
          </w:p>
        </w:tc>
        <w:tc>
          <w:tcPr>
            <w:tcW w:w="1077" w:type="dxa"/>
            <w:vAlign w:val="center"/>
          </w:tcPr>
          <w:p w:rsidR="00D80BF2" w:rsidRDefault="00C70E1F">
            <w:pPr>
              <w:jc w:val="center"/>
              <w:rPr>
                <w:rFonts w:eastAsia="方正仿宋_GBK"/>
                <w:szCs w:val="21"/>
              </w:rPr>
            </w:pPr>
            <w:r>
              <w:rPr>
                <w:rFonts w:eastAsia="方正仿宋_GBK" w:hint="eastAsia"/>
                <w:color w:val="000000"/>
                <w:szCs w:val="21"/>
              </w:rPr>
              <w:t>具备较为成熟的客户服务体系</w:t>
            </w:r>
          </w:p>
        </w:tc>
        <w:tc>
          <w:tcPr>
            <w:tcW w:w="1109" w:type="dxa"/>
            <w:vAlign w:val="center"/>
          </w:tcPr>
          <w:p w:rsidR="00D80BF2" w:rsidRDefault="00C70E1F">
            <w:pPr>
              <w:jc w:val="center"/>
              <w:rPr>
                <w:rFonts w:eastAsia="方正仿宋_GBK"/>
                <w:szCs w:val="21"/>
              </w:rPr>
            </w:pPr>
            <w:r>
              <w:rPr>
                <w:rFonts w:eastAsia="方正仿宋_GBK" w:hint="eastAsia"/>
                <w:color w:val="000000"/>
                <w:szCs w:val="21"/>
              </w:rPr>
              <w:t>具备成熟完善的客户服务体系</w:t>
            </w:r>
          </w:p>
        </w:tc>
        <w:tc>
          <w:tcPr>
            <w:tcW w:w="906" w:type="dxa"/>
            <w:vMerge/>
            <w:vAlign w:val="center"/>
          </w:tcPr>
          <w:p w:rsidR="00D80BF2" w:rsidRDefault="00D80BF2">
            <w:pPr>
              <w:jc w:val="center"/>
              <w:rPr>
                <w:rFonts w:eastAsia="方正仿宋_GBK"/>
                <w:color w:val="000000"/>
                <w:szCs w:val="21"/>
              </w:rPr>
            </w:pPr>
          </w:p>
        </w:tc>
      </w:tr>
      <w:tr w:rsidR="00D80BF2">
        <w:trPr>
          <w:trHeight w:val="104"/>
          <w:jc w:val="center"/>
        </w:trPr>
        <w:tc>
          <w:tcPr>
            <w:tcW w:w="1539" w:type="dxa"/>
            <w:gridSpan w:val="2"/>
            <w:vMerge/>
            <w:vAlign w:val="center"/>
          </w:tcPr>
          <w:p w:rsidR="00D80BF2" w:rsidRDefault="00D80BF2">
            <w:pPr>
              <w:jc w:val="center"/>
              <w:rPr>
                <w:rFonts w:eastAsia="方正仿宋_GBK"/>
                <w:color w:val="000000"/>
                <w:szCs w:val="21"/>
              </w:rPr>
            </w:pPr>
          </w:p>
        </w:tc>
        <w:tc>
          <w:tcPr>
            <w:tcW w:w="2618" w:type="dxa"/>
            <w:gridSpan w:val="3"/>
            <w:vAlign w:val="center"/>
          </w:tcPr>
          <w:p w:rsidR="00D80BF2" w:rsidRDefault="00C70E1F">
            <w:pPr>
              <w:jc w:val="center"/>
              <w:rPr>
                <w:rFonts w:eastAsia="方正仿宋_GBK"/>
                <w:szCs w:val="21"/>
              </w:rPr>
            </w:pPr>
            <w:r>
              <w:rPr>
                <w:rFonts w:eastAsia="方正仿宋_GBK" w:hint="eastAsia"/>
                <w:color w:val="000000"/>
                <w:szCs w:val="21"/>
              </w:rPr>
              <w:t>经济和社会价值</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77"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906" w:type="dxa"/>
            <w:vMerge/>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w:t>
      </w:r>
      <w:r>
        <w:rPr>
          <w:rFonts w:eastAsia="方正仿宋_GBK" w:hint="eastAsia"/>
          <w:color w:val="000000"/>
          <w:szCs w:val="21"/>
        </w:rPr>
        <w:lastRenderedPageBreak/>
        <w:t>仅需满足“财务状况良好”即可。</w:t>
      </w:r>
    </w:p>
    <w:p w:rsidR="00D80BF2" w:rsidRDefault="00C70E1F">
      <w:pPr>
        <w:numPr>
          <w:ilvl w:val="0"/>
          <w:numId w:val="1"/>
        </w:numPr>
        <w:spacing w:line="590" w:lineRule="exact"/>
        <w:ind w:firstLineChars="200" w:firstLine="643"/>
        <w:rPr>
          <w:rFonts w:eastAsia="方正仿宋_GBK"/>
          <w:b/>
          <w:bCs/>
          <w:color w:val="000000"/>
          <w:sz w:val="32"/>
          <w:szCs w:val="32"/>
        </w:rPr>
      </w:pPr>
      <w:r>
        <w:rPr>
          <w:rFonts w:eastAsia="方正仿宋_GBK"/>
          <w:b/>
          <w:bCs/>
          <w:color w:val="000000"/>
          <w:sz w:val="32"/>
          <w:szCs w:val="32"/>
        </w:rPr>
        <w:t>工业</w:t>
      </w:r>
      <w:r>
        <w:rPr>
          <w:rFonts w:eastAsia="方正仿宋_GBK"/>
          <w:b/>
          <w:bCs/>
          <w:color w:val="000000"/>
          <w:sz w:val="32"/>
          <w:szCs w:val="32"/>
        </w:rPr>
        <w:t>APP</w:t>
      </w:r>
      <w:r>
        <w:rPr>
          <w:rFonts w:eastAsia="方正仿宋_GBK"/>
          <w:b/>
          <w:bCs/>
          <w:color w:val="000000"/>
          <w:sz w:val="32"/>
          <w:szCs w:val="32"/>
        </w:rPr>
        <w:t>提供商</w:t>
      </w:r>
    </w:p>
    <w:p w:rsidR="00D80BF2" w:rsidRDefault="00C70E1F">
      <w:pPr>
        <w:spacing w:line="590" w:lineRule="exact"/>
        <w:ind w:firstLineChars="200" w:firstLine="640"/>
        <w:rPr>
          <w:rFonts w:eastAsia="方正仿宋_GBK"/>
          <w:sz w:val="32"/>
          <w:szCs w:val="32"/>
        </w:rPr>
      </w:pPr>
      <w:r>
        <w:rPr>
          <w:rFonts w:eastAsia="方正仿宋_GBK" w:hint="eastAsia"/>
          <w:sz w:val="32"/>
          <w:szCs w:val="32"/>
        </w:rPr>
        <w:t>具备开发、调试、部署基础共性、行业通用、企业专用等工业</w:t>
      </w:r>
      <w:r>
        <w:rPr>
          <w:rFonts w:eastAsia="方正仿宋_GBK" w:hint="eastAsia"/>
          <w:sz w:val="32"/>
          <w:szCs w:val="32"/>
        </w:rPr>
        <w:t>APP</w:t>
      </w:r>
      <w:r>
        <w:rPr>
          <w:rFonts w:eastAsia="方正仿宋_GBK" w:hint="eastAsia"/>
          <w:sz w:val="32"/>
          <w:szCs w:val="32"/>
        </w:rPr>
        <w:t>的技术能力，支撑工业互联网平台形成海量工业</w:t>
      </w:r>
      <w:r>
        <w:rPr>
          <w:rFonts w:eastAsia="方正仿宋_GBK" w:hint="eastAsia"/>
          <w:sz w:val="32"/>
          <w:szCs w:val="32"/>
        </w:rPr>
        <w:t>APP</w:t>
      </w:r>
      <w:r>
        <w:rPr>
          <w:rFonts w:eastAsia="方正仿宋_GBK" w:hint="eastAsia"/>
          <w:sz w:val="32"/>
          <w:szCs w:val="32"/>
        </w:rPr>
        <w:t>应用。</w:t>
      </w:r>
    </w:p>
    <w:p w:rsidR="00D80BF2" w:rsidRDefault="00C70E1F">
      <w:pPr>
        <w:spacing w:line="590" w:lineRule="exact"/>
        <w:ind w:firstLineChars="200" w:firstLine="643"/>
        <w:rPr>
          <w:rFonts w:eastAsia="方正仿宋_GBK"/>
          <w:b/>
          <w:bCs/>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1</w:t>
      </w:r>
      <w:r>
        <w:rPr>
          <w:rFonts w:eastAsia="方正仿宋_GBK" w:hint="eastAsia"/>
          <w:b/>
          <w:bCs/>
          <w:color w:val="000000"/>
          <w:sz w:val="32"/>
          <w:szCs w:val="32"/>
        </w:rPr>
        <w:t>）专业要求</w:t>
      </w:r>
    </w:p>
    <w:p w:rsidR="00D80BF2" w:rsidRDefault="00C70E1F">
      <w:pPr>
        <w:pStyle w:val="a4"/>
        <w:spacing w:before="0" w:line="590" w:lineRule="exact"/>
        <w:ind w:left="0" w:firstLineChars="200" w:firstLine="643"/>
        <w:rPr>
          <w:rFonts w:ascii="Times New Roman" w:hAnsi="Times New Roman"/>
        </w:rPr>
      </w:pPr>
      <w:r>
        <w:rPr>
          <w:rFonts w:ascii="Times New Roman" w:hAnsi="Times New Roman"/>
          <w:b/>
          <w:bCs/>
        </w:rPr>
        <w:t>传统软件云化</w:t>
      </w:r>
      <w:r>
        <w:rPr>
          <w:rFonts w:ascii="Times New Roman" w:hAnsi="Times New Roman" w:hint="eastAsia"/>
          <w:b/>
          <w:bCs/>
          <w:spacing w:val="-48"/>
        </w:rPr>
        <w:t>：</w:t>
      </w:r>
      <w:r>
        <w:rPr>
          <w:rFonts w:ascii="Times New Roman" w:hAnsi="Times New Roman"/>
        </w:rPr>
        <w:t>提供</w:t>
      </w:r>
      <w:r>
        <w:rPr>
          <w:rFonts w:ascii="Times New Roman" w:hAnsi="Times New Roman"/>
        </w:rPr>
        <w:t>C</w:t>
      </w:r>
      <w:r>
        <w:rPr>
          <w:rFonts w:ascii="Times New Roman" w:hAnsi="Times New Roman"/>
          <w:spacing w:val="-2"/>
        </w:rPr>
        <w:t>A</w:t>
      </w:r>
      <w:r>
        <w:rPr>
          <w:rFonts w:ascii="Times New Roman" w:hAnsi="Times New Roman"/>
        </w:rPr>
        <w:t>D/CA</w:t>
      </w:r>
      <w:r>
        <w:rPr>
          <w:rFonts w:ascii="Times New Roman" w:hAnsi="Times New Roman"/>
          <w:spacing w:val="-1"/>
        </w:rPr>
        <w:t>E</w:t>
      </w:r>
      <w:r>
        <w:rPr>
          <w:rFonts w:ascii="Times New Roman" w:hAnsi="Times New Roman"/>
          <w:spacing w:val="-48"/>
        </w:rPr>
        <w:t>、</w:t>
      </w:r>
      <w:r>
        <w:rPr>
          <w:rFonts w:ascii="Times New Roman" w:hAnsi="Times New Roman"/>
          <w:spacing w:val="2"/>
        </w:rPr>
        <w:t>P</w:t>
      </w:r>
      <w:r>
        <w:rPr>
          <w:rFonts w:ascii="Times New Roman" w:hAnsi="Times New Roman"/>
          <w:spacing w:val="-2"/>
        </w:rPr>
        <w:t>L</w:t>
      </w:r>
      <w:r>
        <w:rPr>
          <w:rFonts w:ascii="Times New Roman" w:hAnsi="Times New Roman"/>
          <w:spacing w:val="1"/>
        </w:rPr>
        <w:t>M</w:t>
      </w:r>
      <w:r>
        <w:rPr>
          <w:rFonts w:ascii="Times New Roman" w:hAnsi="Times New Roman"/>
          <w:spacing w:val="-48"/>
        </w:rPr>
        <w:t>、</w:t>
      </w:r>
      <w:r>
        <w:rPr>
          <w:rFonts w:ascii="Times New Roman" w:hAnsi="Times New Roman"/>
          <w:spacing w:val="-1"/>
        </w:rPr>
        <w:t>E</w:t>
      </w:r>
      <w:r>
        <w:rPr>
          <w:rFonts w:ascii="Times New Roman" w:hAnsi="Times New Roman"/>
          <w:spacing w:val="2"/>
        </w:rPr>
        <w:t>R</w:t>
      </w:r>
      <w:r>
        <w:rPr>
          <w:rFonts w:ascii="Times New Roman" w:hAnsi="Times New Roman"/>
          <w:spacing w:val="-2"/>
        </w:rPr>
        <w:t>P</w:t>
      </w:r>
      <w:r>
        <w:rPr>
          <w:rFonts w:ascii="Times New Roman" w:hAnsi="Times New Roman"/>
          <w:spacing w:val="-48"/>
        </w:rPr>
        <w:t>、</w:t>
      </w:r>
      <w:r>
        <w:rPr>
          <w:rFonts w:ascii="Times New Roman" w:hAnsi="Times New Roman"/>
          <w:spacing w:val="1"/>
        </w:rPr>
        <w:t>M</w:t>
      </w:r>
      <w:r>
        <w:rPr>
          <w:rFonts w:ascii="Times New Roman" w:hAnsi="Times New Roman"/>
          <w:spacing w:val="-1"/>
        </w:rPr>
        <w:t>E</w:t>
      </w:r>
      <w:r>
        <w:rPr>
          <w:rFonts w:ascii="Times New Roman" w:hAnsi="Times New Roman"/>
          <w:spacing w:val="-2"/>
        </w:rPr>
        <w:t>S</w:t>
      </w:r>
      <w:r>
        <w:rPr>
          <w:rFonts w:ascii="Times New Roman" w:hAnsi="Times New Roman"/>
        </w:rPr>
        <w:t>、</w:t>
      </w:r>
      <w:r>
        <w:rPr>
          <w:rFonts w:ascii="Times New Roman" w:hAnsi="Times New Roman"/>
          <w:spacing w:val="-1"/>
        </w:rPr>
        <w:t>CRM</w:t>
      </w:r>
      <w:r>
        <w:rPr>
          <w:rFonts w:ascii="Times New Roman" w:hAnsi="Times New Roman"/>
        </w:rPr>
        <w:t>等传统工业应用软件</w:t>
      </w:r>
      <w:r>
        <w:rPr>
          <w:rFonts w:ascii="Times New Roman" w:hAnsi="Times New Roman" w:hint="eastAsia"/>
        </w:rPr>
        <w:t>的</w:t>
      </w:r>
      <w:r>
        <w:rPr>
          <w:rFonts w:ascii="Times New Roman" w:hAnsi="Times New Roman"/>
        </w:rPr>
        <w:t>云端部署和运行使用</w:t>
      </w:r>
      <w:r>
        <w:rPr>
          <w:rFonts w:ascii="Times New Roman" w:hAnsi="Times New Roman" w:hint="eastAsia"/>
        </w:rPr>
        <w:t>，并已被工业</w:t>
      </w:r>
      <w:r>
        <w:rPr>
          <w:rFonts w:ascii="Times New Roman" w:hAnsi="Times New Roman" w:hint="eastAsia"/>
        </w:rPr>
        <w:t>APP</w:t>
      </w:r>
      <w:r>
        <w:rPr>
          <w:rFonts w:ascii="Times New Roman" w:hAnsi="Times New Roman" w:hint="eastAsia"/>
        </w:rPr>
        <w:t>汇聚平台（</w:t>
      </w:r>
      <w:r>
        <w:rPr>
          <w:rFonts w:ascii="Times New Roman" w:hAnsi="Times New Roman" w:hint="eastAsia"/>
        </w:rPr>
        <w:t>www.app-i.cn</w:t>
      </w:r>
      <w:r>
        <w:rPr>
          <w:rFonts w:ascii="Times New Roman" w:hAnsi="Times New Roman" w:hint="eastAsia"/>
        </w:rPr>
        <w:t>）收录</w:t>
      </w:r>
      <w:r>
        <w:rPr>
          <w:rFonts w:ascii="Times New Roman" w:hAnsi="Times New Roman"/>
        </w:rPr>
        <w:t>。</w:t>
      </w:r>
    </w:p>
    <w:p w:rsidR="00D80BF2" w:rsidRDefault="00C70E1F">
      <w:pPr>
        <w:pStyle w:val="a4"/>
        <w:spacing w:before="0" w:line="590" w:lineRule="exact"/>
        <w:ind w:left="0" w:firstLineChars="200" w:firstLine="643"/>
        <w:rPr>
          <w:rFonts w:ascii="Times New Roman" w:hAnsi="Times New Roman"/>
        </w:rPr>
      </w:pPr>
      <w:r>
        <w:rPr>
          <w:rFonts w:ascii="Times New Roman" w:hAnsi="Times New Roman"/>
          <w:b/>
          <w:bCs/>
        </w:rPr>
        <w:t>工业</w:t>
      </w:r>
      <w:r>
        <w:rPr>
          <w:rFonts w:ascii="Times New Roman" w:hAnsi="Times New Roman"/>
          <w:b/>
          <w:bCs/>
          <w:spacing w:val="-2"/>
        </w:rPr>
        <w:t>AP</w:t>
      </w:r>
      <w:r>
        <w:rPr>
          <w:rFonts w:ascii="Times New Roman" w:hAnsi="Times New Roman"/>
          <w:b/>
          <w:bCs/>
        </w:rPr>
        <w:t>P</w:t>
      </w:r>
      <w:r>
        <w:rPr>
          <w:rFonts w:ascii="Times New Roman" w:hAnsi="Times New Roman"/>
          <w:b/>
          <w:bCs/>
        </w:rPr>
        <w:t>创新</w:t>
      </w:r>
      <w:r>
        <w:rPr>
          <w:rFonts w:ascii="Times New Roman" w:hAnsi="Times New Roman" w:hint="eastAsia"/>
          <w:b/>
          <w:bCs/>
          <w:spacing w:val="-80"/>
        </w:rPr>
        <w:t>：</w:t>
      </w:r>
      <w:r>
        <w:rPr>
          <w:rFonts w:ascii="Times New Roman" w:hAnsi="Times New Roman"/>
        </w:rPr>
        <w:t>依</w:t>
      </w:r>
      <w:r>
        <w:rPr>
          <w:rFonts w:ascii="Times New Roman" w:hAnsi="Times New Roman"/>
          <w:spacing w:val="4"/>
        </w:rPr>
        <w:t>托</w:t>
      </w:r>
      <w:r>
        <w:rPr>
          <w:rFonts w:ascii="Times New Roman" w:hAnsi="Times New Roman"/>
        </w:rPr>
        <w:t>自身行业经验和技术能力，</w:t>
      </w:r>
      <w:r>
        <w:rPr>
          <w:rFonts w:ascii="Times New Roman" w:hAnsi="Times New Roman"/>
          <w:spacing w:val="-1"/>
        </w:rPr>
        <w:t>在工业应用开发环境中将工业技术原理、行业知识、基础工艺、模型工具</w:t>
      </w:r>
      <w:r>
        <w:rPr>
          <w:rFonts w:ascii="Times New Roman" w:hAnsi="Times New Roman" w:hint="eastAsia"/>
          <w:spacing w:val="-1"/>
        </w:rPr>
        <w:t>、经验（最佳实践）</w:t>
      </w:r>
      <w:r>
        <w:rPr>
          <w:rFonts w:ascii="Times New Roman" w:hAnsi="Times New Roman"/>
          <w:spacing w:val="-1"/>
        </w:rPr>
        <w:t>等固化封装</w:t>
      </w:r>
      <w:r>
        <w:rPr>
          <w:rFonts w:ascii="Times New Roman" w:hAnsi="Times New Roman" w:hint="eastAsia"/>
        </w:rPr>
        <w:t>，提供解决</w:t>
      </w:r>
      <w:r>
        <w:rPr>
          <w:rFonts w:ascii="Times New Roman" w:hAnsi="Times New Roman" w:hint="eastAsia"/>
          <w:spacing w:val="-1"/>
        </w:rPr>
        <w:t>研发设计、生产制造、运维服务、经营管理</w:t>
      </w:r>
      <w:r>
        <w:rPr>
          <w:rFonts w:ascii="Times New Roman" w:hAnsi="Times New Roman"/>
          <w:spacing w:val="-1"/>
        </w:rPr>
        <w:t>等</w:t>
      </w:r>
      <w:r>
        <w:rPr>
          <w:rFonts w:ascii="Times New Roman" w:hAnsi="Times New Roman" w:hint="eastAsia"/>
        </w:rPr>
        <w:t>工业场景中的特定业务需求的软件</w:t>
      </w:r>
      <w:r>
        <w:rPr>
          <w:rFonts w:ascii="Times New Roman" w:hAnsi="Times New Roman"/>
        </w:rPr>
        <w:t>，</w:t>
      </w:r>
      <w:r>
        <w:rPr>
          <w:rFonts w:ascii="Times New Roman" w:hAnsi="Times New Roman" w:hint="eastAsia"/>
        </w:rPr>
        <w:t>并已被工业</w:t>
      </w:r>
      <w:r>
        <w:rPr>
          <w:rFonts w:ascii="Times New Roman" w:hAnsi="Times New Roman" w:hint="eastAsia"/>
        </w:rPr>
        <w:t>APP</w:t>
      </w:r>
      <w:r>
        <w:rPr>
          <w:rFonts w:ascii="Times New Roman" w:hAnsi="Times New Roman" w:hint="eastAsia"/>
        </w:rPr>
        <w:t>汇聚平台（</w:t>
      </w:r>
      <w:r>
        <w:rPr>
          <w:rFonts w:ascii="Times New Roman" w:hAnsi="Times New Roman" w:hint="eastAsia"/>
        </w:rPr>
        <w:t>www.app-i.cn</w:t>
      </w:r>
      <w:r>
        <w:rPr>
          <w:rFonts w:ascii="Times New Roman" w:hAnsi="Times New Roman" w:hint="eastAsia"/>
        </w:rPr>
        <w:t>）收录</w:t>
      </w:r>
      <w:r>
        <w:rPr>
          <w:rFonts w:ascii="Times New Roman" w:hAnsi="Times New Roman"/>
        </w:rPr>
        <w:t>。</w:t>
      </w:r>
    </w:p>
    <w:p w:rsidR="00D80BF2" w:rsidRDefault="00C70E1F">
      <w:pPr>
        <w:pStyle w:val="a4"/>
        <w:spacing w:before="0" w:line="590" w:lineRule="exact"/>
        <w:ind w:left="0" w:firstLineChars="200" w:firstLine="643"/>
        <w:rPr>
          <w:rFonts w:ascii="Times New Roman" w:hAnsi="Times New Roman"/>
          <w:b/>
          <w:bCs/>
        </w:rPr>
      </w:pPr>
      <w:r>
        <w:rPr>
          <w:rFonts w:ascii="Times New Roman" w:hAnsi="Times New Roman" w:hint="eastAsia"/>
          <w:b/>
          <w:bCs/>
        </w:rPr>
        <w:t>（</w:t>
      </w:r>
      <w:r>
        <w:rPr>
          <w:rFonts w:ascii="Times New Roman" w:hAnsi="Times New Roman" w:hint="eastAsia"/>
          <w:b/>
          <w:bCs/>
        </w:rPr>
        <w:t>2</w:t>
      </w:r>
      <w:r>
        <w:rPr>
          <w:rFonts w:ascii="Times New Roman" w:hAnsi="Times New Roman" w:hint="eastAsia"/>
          <w:b/>
          <w:bCs/>
        </w:rPr>
        <w:t>）服务要求</w:t>
      </w:r>
    </w:p>
    <w:p w:rsidR="00D80BF2" w:rsidRDefault="00C70E1F">
      <w:pPr>
        <w:pStyle w:val="a4"/>
        <w:spacing w:before="0" w:line="590" w:lineRule="exact"/>
        <w:ind w:left="0" w:firstLineChars="200" w:firstLine="636"/>
        <w:rPr>
          <w:rFonts w:ascii="Times New Roman" w:hAnsi="Times New Roman"/>
        </w:rPr>
      </w:pPr>
      <w:r>
        <w:rPr>
          <w:rFonts w:ascii="Times New Roman" w:hAnsi="Times New Roman" w:hint="eastAsia"/>
          <w:spacing w:val="-1"/>
        </w:rPr>
        <w:t>能满足客户传统</w:t>
      </w:r>
      <w:proofErr w:type="gramStart"/>
      <w:r>
        <w:rPr>
          <w:rFonts w:ascii="Times New Roman" w:hAnsi="Times New Roman" w:hint="eastAsia"/>
          <w:spacing w:val="-1"/>
        </w:rPr>
        <w:t>软件云化或</w:t>
      </w:r>
      <w:proofErr w:type="gramEnd"/>
      <w:r>
        <w:rPr>
          <w:rFonts w:ascii="Times New Roman" w:hAnsi="Times New Roman" w:hint="eastAsia"/>
          <w:spacing w:val="-1"/>
        </w:rPr>
        <w:t>使用工业</w:t>
      </w:r>
      <w:r>
        <w:rPr>
          <w:rFonts w:ascii="Times New Roman" w:hAnsi="Times New Roman" w:hint="eastAsia"/>
          <w:spacing w:val="-1"/>
        </w:rPr>
        <w:t>APP</w:t>
      </w:r>
      <w:r>
        <w:rPr>
          <w:rFonts w:ascii="Times New Roman" w:hAnsi="Times New Roman" w:hint="eastAsia"/>
          <w:spacing w:val="-1"/>
        </w:rPr>
        <w:t>的服务要求</w:t>
      </w:r>
      <w:r>
        <w:rPr>
          <w:rFonts w:ascii="Times New Roman" w:hAnsi="Times New Roman" w:hint="eastAsia"/>
        </w:rPr>
        <w:t>，具备成熟完善的客户服务及服务评价体系。能提供操作手册对于使用步骤、功能等进行阐述，为客户提供精准服务，帮助客户实现了经济和社会价值。</w:t>
      </w:r>
    </w:p>
    <w:p w:rsidR="00D80BF2" w:rsidRDefault="00C70E1F">
      <w:pPr>
        <w:pStyle w:val="a4"/>
        <w:spacing w:before="0" w:line="590" w:lineRule="exact"/>
        <w:ind w:left="0" w:firstLineChars="200" w:firstLine="643"/>
        <w:rPr>
          <w:rFonts w:ascii="Times New Roman" w:hAnsi="Times New Roman"/>
          <w:b/>
          <w:bCs/>
        </w:rPr>
      </w:pPr>
      <w:r>
        <w:rPr>
          <w:rFonts w:ascii="Times New Roman" w:hAnsi="Times New Roman" w:hint="eastAsia"/>
          <w:b/>
          <w:bCs/>
        </w:rPr>
        <w:t>（</w:t>
      </w:r>
      <w:r>
        <w:rPr>
          <w:rFonts w:ascii="Times New Roman" w:hAnsi="Times New Roman" w:hint="eastAsia"/>
          <w:b/>
          <w:bCs/>
        </w:rPr>
        <w:t>3</w:t>
      </w:r>
      <w:r>
        <w:rPr>
          <w:rFonts w:ascii="Times New Roman" w:hAnsi="Times New Roman" w:hint="eastAsia"/>
          <w:b/>
          <w:bCs/>
        </w:rPr>
        <w:t>）评估标准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661"/>
        <w:gridCol w:w="3009"/>
        <w:gridCol w:w="1064"/>
        <w:gridCol w:w="1091"/>
        <w:gridCol w:w="1118"/>
        <w:gridCol w:w="892"/>
      </w:tblGrid>
      <w:tr w:rsidR="00D80BF2">
        <w:trPr>
          <w:trHeight w:val="327"/>
          <w:tblHeader/>
          <w:jc w:val="center"/>
        </w:trPr>
        <w:tc>
          <w:tcPr>
            <w:tcW w:w="50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类</w:t>
            </w:r>
          </w:p>
        </w:tc>
        <w:tc>
          <w:tcPr>
            <w:tcW w:w="661"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3009"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1064"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三星级</w:t>
            </w:r>
          </w:p>
        </w:tc>
        <w:tc>
          <w:tcPr>
            <w:tcW w:w="1091"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四星级</w:t>
            </w:r>
          </w:p>
        </w:tc>
        <w:tc>
          <w:tcPr>
            <w:tcW w:w="1118"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五星级</w:t>
            </w:r>
          </w:p>
        </w:tc>
        <w:tc>
          <w:tcPr>
            <w:tcW w:w="892"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备注</w:t>
            </w:r>
          </w:p>
        </w:tc>
      </w:tr>
      <w:tr w:rsidR="00D80BF2">
        <w:trPr>
          <w:trHeight w:val="275"/>
          <w:jc w:val="center"/>
        </w:trPr>
        <w:tc>
          <w:tcPr>
            <w:tcW w:w="50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基础要求</w:t>
            </w:r>
          </w:p>
        </w:tc>
        <w:tc>
          <w:tcPr>
            <w:tcW w:w="66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申报单位基础信息</w:t>
            </w: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注册资金</w:t>
            </w:r>
            <w:r>
              <w:rPr>
                <w:rFonts w:eastAsia="方正仿宋_GBK" w:hint="eastAsia"/>
                <w:color w:val="000000"/>
                <w:szCs w:val="21"/>
                <w:vertAlign w:val="superscript"/>
              </w:rPr>
              <w:t>1</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万</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89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212"/>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892" w:type="dxa"/>
            <w:vMerge/>
            <w:vAlign w:val="center"/>
          </w:tcPr>
          <w:p w:rsidR="00D80BF2" w:rsidRDefault="00D80BF2">
            <w:pPr>
              <w:jc w:val="center"/>
              <w:rPr>
                <w:rFonts w:eastAsia="方正仿宋_GBK"/>
                <w:color w:val="000000"/>
                <w:szCs w:val="21"/>
              </w:rPr>
            </w:pPr>
          </w:p>
        </w:tc>
      </w:tr>
      <w:tr w:rsidR="00D80BF2">
        <w:trPr>
          <w:trHeight w:val="212"/>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员工总数</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人</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人</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60</w:t>
            </w:r>
            <w:r>
              <w:rPr>
                <w:rFonts w:eastAsia="方正仿宋_GBK" w:hint="eastAsia"/>
                <w:color w:val="000000"/>
                <w:szCs w:val="21"/>
              </w:rPr>
              <w:t>人</w:t>
            </w:r>
          </w:p>
        </w:tc>
        <w:tc>
          <w:tcPr>
            <w:tcW w:w="892" w:type="dxa"/>
            <w:vMerge/>
            <w:vAlign w:val="center"/>
          </w:tcPr>
          <w:p w:rsidR="00D80BF2" w:rsidRDefault="00D80BF2">
            <w:pPr>
              <w:jc w:val="center"/>
              <w:rPr>
                <w:rFonts w:eastAsia="方正仿宋_GBK"/>
                <w:color w:val="000000"/>
                <w:szCs w:val="21"/>
              </w:rPr>
            </w:pPr>
          </w:p>
        </w:tc>
      </w:tr>
      <w:tr w:rsidR="00D80BF2">
        <w:trPr>
          <w:trHeight w:val="166"/>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高新技术企业</w:t>
            </w:r>
            <w:r>
              <w:rPr>
                <w:rFonts w:eastAsia="方正仿宋_GBK" w:hint="eastAsia"/>
                <w:color w:val="000000"/>
                <w:szCs w:val="21"/>
                <w:vertAlign w:val="superscript"/>
              </w:rPr>
              <w:t>1</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92" w:type="dxa"/>
            <w:vMerge/>
            <w:vAlign w:val="center"/>
          </w:tcPr>
          <w:p w:rsidR="00D80BF2" w:rsidRDefault="00D80BF2">
            <w:pPr>
              <w:jc w:val="center"/>
              <w:rPr>
                <w:rFonts w:eastAsia="方正仿宋_GBK"/>
                <w:color w:val="000000"/>
                <w:szCs w:val="21"/>
              </w:rPr>
            </w:pPr>
          </w:p>
        </w:tc>
      </w:tr>
      <w:tr w:rsidR="00D80BF2">
        <w:trPr>
          <w:trHeight w:val="340"/>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近</w:t>
            </w:r>
            <w:r>
              <w:rPr>
                <w:rFonts w:eastAsia="方正仿宋_GBK" w:hint="eastAsia"/>
                <w:color w:val="000000"/>
                <w:szCs w:val="21"/>
              </w:rPr>
              <w:t>2</w:t>
            </w:r>
            <w:r>
              <w:rPr>
                <w:rFonts w:eastAsia="方正仿宋_GBK" w:hint="eastAsia"/>
                <w:color w:val="000000"/>
                <w:szCs w:val="21"/>
              </w:rPr>
              <w:t>年均实现盈利</w:t>
            </w:r>
          </w:p>
        </w:tc>
        <w:tc>
          <w:tcPr>
            <w:tcW w:w="892" w:type="dxa"/>
            <w:vMerge/>
            <w:vAlign w:val="center"/>
          </w:tcPr>
          <w:p w:rsidR="00D80BF2" w:rsidRDefault="00D80BF2">
            <w:pPr>
              <w:jc w:val="center"/>
              <w:rPr>
                <w:rFonts w:eastAsia="方正仿宋_GBK"/>
                <w:color w:val="000000"/>
                <w:szCs w:val="21"/>
              </w:rPr>
            </w:pPr>
          </w:p>
        </w:tc>
      </w:tr>
      <w:tr w:rsidR="00D80BF2">
        <w:trPr>
          <w:trHeight w:val="340"/>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年度主营业务收入</w:t>
            </w:r>
            <w:r>
              <w:rPr>
                <w:rFonts w:eastAsia="方正仿宋_GBK" w:hint="eastAsia"/>
                <w:color w:val="000000"/>
                <w:szCs w:val="21"/>
                <w:vertAlign w:val="superscript"/>
              </w:rPr>
              <w:t>1</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892" w:type="dxa"/>
            <w:vMerge/>
            <w:vAlign w:val="center"/>
          </w:tcPr>
          <w:p w:rsidR="00D80BF2" w:rsidRDefault="00D80BF2">
            <w:pPr>
              <w:jc w:val="center"/>
              <w:rPr>
                <w:rFonts w:eastAsia="方正仿宋_GBK"/>
                <w:color w:val="000000"/>
                <w:szCs w:val="21"/>
              </w:rPr>
            </w:pPr>
          </w:p>
        </w:tc>
      </w:tr>
      <w:tr w:rsidR="00D80BF2">
        <w:trPr>
          <w:trHeight w:val="340"/>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服务对象覆盖先进制造业集群数量</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892" w:type="dxa"/>
            <w:vMerge/>
            <w:vAlign w:val="center"/>
          </w:tcPr>
          <w:p w:rsidR="00D80BF2" w:rsidRDefault="00D80BF2">
            <w:pPr>
              <w:jc w:val="center"/>
              <w:rPr>
                <w:rFonts w:eastAsia="方正仿宋_GBK"/>
                <w:color w:val="000000"/>
                <w:szCs w:val="21"/>
              </w:rPr>
            </w:pPr>
          </w:p>
        </w:tc>
      </w:tr>
      <w:tr w:rsidR="00D80BF2">
        <w:trPr>
          <w:trHeight w:val="257"/>
          <w:jc w:val="center"/>
        </w:trPr>
        <w:tc>
          <w:tcPr>
            <w:tcW w:w="505" w:type="dxa"/>
            <w:vMerge/>
            <w:vAlign w:val="center"/>
          </w:tcPr>
          <w:p w:rsidR="00D80BF2" w:rsidRDefault="00D80BF2">
            <w:pPr>
              <w:jc w:val="center"/>
              <w:rPr>
                <w:rFonts w:eastAsia="方正仿宋_GBK"/>
                <w:color w:val="000000"/>
                <w:szCs w:val="21"/>
              </w:rPr>
            </w:pPr>
          </w:p>
        </w:tc>
        <w:tc>
          <w:tcPr>
            <w:tcW w:w="66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研发能力</w:t>
            </w: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年度研发费用占比</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6%</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10%</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15%</w:t>
            </w:r>
          </w:p>
        </w:tc>
        <w:tc>
          <w:tcPr>
            <w:tcW w:w="892" w:type="dxa"/>
            <w:vMerge/>
            <w:vAlign w:val="center"/>
          </w:tcPr>
          <w:p w:rsidR="00D80BF2" w:rsidRDefault="00D80BF2">
            <w:pPr>
              <w:jc w:val="center"/>
              <w:rPr>
                <w:rFonts w:eastAsia="方正仿宋_GBK"/>
                <w:color w:val="000000"/>
                <w:szCs w:val="21"/>
              </w:rPr>
            </w:pPr>
          </w:p>
        </w:tc>
      </w:tr>
      <w:tr w:rsidR="00D80BF2">
        <w:trPr>
          <w:trHeight w:val="257"/>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92" w:type="dxa"/>
            <w:vMerge/>
            <w:vAlign w:val="center"/>
          </w:tcPr>
          <w:p w:rsidR="00D80BF2" w:rsidRDefault="00D80BF2">
            <w:pPr>
              <w:jc w:val="center"/>
              <w:rPr>
                <w:rFonts w:eastAsia="方正仿宋_GBK"/>
                <w:color w:val="000000"/>
                <w:szCs w:val="21"/>
              </w:rPr>
            </w:pPr>
          </w:p>
        </w:tc>
      </w:tr>
      <w:tr w:rsidR="00D80BF2">
        <w:trPr>
          <w:trHeight w:val="221"/>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相关知识产权</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件</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件</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件</w:t>
            </w:r>
          </w:p>
        </w:tc>
        <w:tc>
          <w:tcPr>
            <w:tcW w:w="892" w:type="dxa"/>
            <w:vMerge/>
            <w:vAlign w:val="center"/>
          </w:tcPr>
          <w:p w:rsidR="00D80BF2" w:rsidRDefault="00D80BF2">
            <w:pPr>
              <w:jc w:val="center"/>
              <w:rPr>
                <w:rFonts w:eastAsia="方正仿宋_GBK"/>
                <w:color w:val="000000"/>
                <w:szCs w:val="21"/>
              </w:rPr>
            </w:pPr>
          </w:p>
        </w:tc>
      </w:tr>
      <w:tr w:rsidR="00D80BF2">
        <w:trPr>
          <w:trHeight w:val="231"/>
          <w:jc w:val="center"/>
        </w:trPr>
        <w:tc>
          <w:tcPr>
            <w:tcW w:w="50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专业要求</w:t>
            </w:r>
          </w:p>
        </w:tc>
        <w:tc>
          <w:tcPr>
            <w:tcW w:w="66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传统</w:t>
            </w:r>
            <w:proofErr w:type="gramStart"/>
            <w:r>
              <w:rPr>
                <w:rFonts w:eastAsia="方正仿宋_GBK" w:hint="eastAsia"/>
                <w:color w:val="000000"/>
                <w:szCs w:val="21"/>
              </w:rPr>
              <w:t>软件云化</w:t>
            </w:r>
            <w:proofErr w:type="gramEnd"/>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软件</w:t>
            </w:r>
            <w:proofErr w:type="gramStart"/>
            <w:r>
              <w:rPr>
                <w:rFonts w:eastAsia="方正仿宋_GBK" w:hint="eastAsia"/>
                <w:color w:val="000000"/>
                <w:szCs w:val="21"/>
              </w:rPr>
              <w:t>云化部署</w:t>
            </w:r>
            <w:proofErr w:type="gramEnd"/>
            <w:r>
              <w:rPr>
                <w:rFonts w:eastAsia="方正仿宋_GBK" w:hint="eastAsia"/>
                <w:color w:val="000000"/>
                <w:szCs w:val="21"/>
              </w:rPr>
              <w:t>技术应用方案</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科学、清晰、完整</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科学、清晰、完整</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科学、清晰、完整</w:t>
            </w:r>
          </w:p>
        </w:tc>
        <w:tc>
          <w:tcPr>
            <w:tcW w:w="892" w:type="dxa"/>
            <w:vAlign w:val="center"/>
          </w:tcPr>
          <w:p w:rsidR="00D80BF2" w:rsidRDefault="00D80BF2">
            <w:pPr>
              <w:jc w:val="center"/>
              <w:rPr>
                <w:rFonts w:eastAsia="方正仿宋_GBK"/>
                <w:color w:val="000000"/>
                <w:szCs w:val="21"/>
              </w:rPr>
            </w:pPr>
          </w:p>
        </w:tc>
      </w:tr>
      <w:tr w:rsidR="00D80BF2">
        <w:trPr>
          <w:trHeight w:val="231"/>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先进程度</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区域知名</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国内领先</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可局部替代国外同类产品</w:t>
            </w:r>
          </w:p>
        </w:tc>
        <w:tc>
          <w:tcPr>
            <w:tcW w:w="89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至少满足</w:t>
            </w:r>
            <w:r>
              <w:rPr>
                <w:rFonts w:eastAsia="方正仿宋_GBK" w:hint="eastAsia"/>
                <w:color w:val="000000"/>
                <w:szCs w:val="21"/>
              </w:rPr>
              <w:t>1</w:t>
            </w:r>
            <w:r>
              <w:rPr>
                <w:rFonts w:eastAsia="方正仿宋_GBK" w:hint="eastAsia"/>
                <w:color w:val="000000"/>
                <w:szCs w:val="21"/>
              </w:rPr>
              <w:t>项子</w:t>
            </w:r>
            <w:proofErr w:type="gramStart"/>
            <w:r>
              <w:rPr>
                <w:rFonts w:eastAsia="方正仿宋_GBK" w:hint="eastAsia"/>
                <w:color w:val="000000"/>
                <w:szCs w:val="21"/>
              </w:rPr>
              <w:t>类要求</w:t>
            </w:r>
            <w:proofErr w:type="gramEnd"/>
          </w:p>
        </w:tc>
      </w:tr>
      <w:tr w:rsidR="00D80BF2">
        <w:trPr>
          <w:trHeight w:val="536"/>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兼容性</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与需要同时运行的软件共存</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与通用的软件共存</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多种环境部署运行能力</w:t>
            </w:r>
          </w:p>
        </w:tc>
        <w:tc>
          <w:tcPr>
            <w:tcW w:w="892" w:type="dxa"/>
            <w:vMerge/>
            <w:vAlign w:val="center"/>
          </w:tcPr>
          <w:p w:rsidR="00D80BF2" w:rsidRDefault="00D80BF2">
            <w:pPr>
              <w:jc w:val="center"/>
              <w:rPr>
                <w:rFonts w:eastAsia="方正仿宋_GBK"/>
                <w:color w:val="000000"/>
                <w:szCs w:val="21"/>
              </w:rPr>
            </w:pPr>
          </w:p>
        </w:tc>
      </w:tr>
      <w:tr w:rsidR="00D80BF2">
        <w:trPr>
          <w:trHeight w:val="2164"/>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安全性</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具有完善的安全策略，防止对程序和数据的未授权访问</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具有完善的安全策略，能识别并阻止有害事件</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具有完善的安全策略，对数据信息全流程进行安全性检查和保护</w:t>
            </w:r>
          </w:p>
        </w:tc>
        <w:tc>
          <w:tcPr>
            <w:tcW w:w="892" w:type="dxa"/>
            <w:vMerge/>
            <w:vAlign w:val="center"/>
          </w:tcPr>
          <w:p w:rsidR="00D80BF2" w:rsidRDefault="00D80BF2">
            <w:pPr>
              <w:jc w:val="center"/>
              <w:rPr>
                <w:rFonts w:eastAsia="方正仿宋_GBK"/>
                <w:color w:val="000000"/>
                <w:szCs w:val="21"/>
              </w:rPr>
            </w:pPr>
          </w:p>
        </w:tc>
      </w:tr>
      <w:tr w:rsidR="00D80BF2">
        <w:trPr>
          <w:trHeight w:val="231"/>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被工业</w:t>
            </w:r>
            <w:r>
              <w:rPr>
                <w:rFonts w:eastAsia="方正仿宋_GBK" w:hint="eastAsia"/>
                <w:color w:val="000000"/>
                <w:szCs w:val="21"/>
              </w:rPr>
              <w:t>APP</w:t>
            </w:r>
            <w:r>
              <w:rPr>
                <w:rFonts w:eastAsia="方正仿宋_GBK" w:hint="eastAsia"/>
                <w:color w:val="000000"/>
                <w:szCs w:val="21"/>
              </w:rPr>
              <w:t>汇聚平台收录</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92" w:type="dxa"/>
            <w:vMerge/>
            <w:vAlign w:val="center"/>
          </w:tcPr>
          <w:p w:rsidR="00D80BF2" w:rsidRDefault="00D80BF2">
            <w:pPr>
              <w:jc w:val="center"/>
              <w:rPr>
                <w:rFonts w:eastAsia="方正仿宋_GBK"/>
                <w:color w:val="000000"/>
                <w:szCs w:val="21"/>
              </w:rPr>
            </w:pPr>
          </w:p>
        </w:tc>
      </w:tr>
      <w:tr w:rsidR="00D80BF2">
        <w:trPr>
          <w:trHeight w:val="231"/>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相关荣誉</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省部级以上相关荣誉</w:t>
            </w:r>
          </w:p>
        </w:tc>
        <w:tc>
          <w:tcPr>
            <w:tcW w:w="892" w:type="dxa"/>
            <w:vMerge/>
            <w:vAlign w:val="center"/>
          </w:tcPr>
          <w:p w:rsidR="00D80BF2" w:rsidRDefault="00D80BF2">
            <w:pPr>
              <w:jc w:val="center"/>
              <w:rPr>
                <w:rFonts w:eastAsia="方正仿宋_GBK"/>
                <w:color w:val="000000"/>
                <w:szCs w:val="21"/>
              </w:rPr>
            </w:pPr>
          </w:p>
        </w:tc>
      </w:tr>
      <w:tr w:rsidR="00D80BF2">
        <w:trPr>
          <w:trHeight w:val="90"/>
          <w:jc w:val="center"/>
        </w:trPr>
        <w:tc>
          <w:tcPr>
            <w:tcW w:w="505" w:type="dxa"/>
            <w:vMerge/>
            <w:vAlign w:val="center"/>
          </w:tcPr>
          <w:p w:rsidR="00D80BF2" w:rsidRDefault="00D80BF2">
            <w:pPr>
              <w:jc w:val="center"/>
              <w:rPr>
                <w:rFonts w:eastAsia="方正仿宋_GBK"/>
                <w:color w:val="000000"/>
                <w:szCs w:val="21"/>
              </w:rPr>
            </w:pPr>
          </w:p>
        </w:tc>
        <w:tc>
          <w:tcPr>
            <w:tcW w:w="66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工业</w:t>
            </w:r>
            <w:r>
              <w:rPr>
                <w:rFonts w:eastAsia="方正仿宋_GBK" w:hint="eastAsia"/>
                <w:color w:val="000000"/>
                <w:szCs w:val="21"/>
              </w:rPr>
              <w:t>APP</w:t>
            </w:r>
            <w:r>
              <w:rPr>
                <w:rFonts w:eastAsia="方正仿宋_GBK" w:hint="eastAsia"/>
                <w:color w:val="000000"/>
                <w:szCs w:val="21"/>
              </w:rPr>
              <w:t>创新</w:t>
            </w: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应用范围</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解决一般性信息化问题，不具备行业共性</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解决行业共性技术问题</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解决行业共性关键技术问题</w:t>
            </w:r>
          </w:p>
        </w:tc>
        <w:tc>
          <w:tcPr>
            <w:tcW w:w="892" w:type="dxa"/>
            <w:vMerge/>
            <w:vAlign w:val="center"/>
          </w:tcPr>
          <w:p w:rsidR="00D80BF2" w:rsidRDefault="00D80BF2">
            <w:pPr>
              <w:jc w:val="center"/>
              <w:rPr>
                <w:rFonts w:eastAsia="方正仿宋_GBK"/>
                <w:color w:val="000000"/>
                <w:szCs w:val="21"/>
              </w:rPr>
            </w:pPr>
          </w:p>
        </w:tc>
      </w:tr>
      <w:tr w:rsidR="00D80BF2">
        <w:trPr>
          <w:trHeight w:val="890"/>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所解决工业问题的影响范围</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单元级</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系统级</w:t>
            </w:r>
          </w:p>
        </w:tc>
        <w:tc>
          <w:tcPr>
            <w:tcW w:w="1118" w:type="dxa"/>
            <w:vAlign w:val="center"/>
          </w:tcPr>
          <w:p w:rsidR="00D80BF2" w:rsidRDefault="00C70E1F">
            <w:pPr>
              <w:widowControl/>
              <w:jc w:val="center"/>
              <w:rPr>
                <w:rFonts w:eastAsia="方正仿宋_GBK"/>
                <w:color w:val="000000"/>
                <w:szCs w:val="21"/>
              </w:rPr>
            </w:pPr>
            <w:r>
              <w:rPr>
                <w:rFonts w:eastAsia="方正仿宋_GBK" w:hint="eastAsia"/>
                <w:color w:val="000000"/>
                <w:szCs w:val="21"/>
              </w:rPr>
              <w:t>系统级</w:t>
            </w:r>
          </w:p>
        </w:tc>
        <w:tc>
          <w:tcPr>
            <w:tcW w:w="892" w:type="dxa"/>
            <w:vMerge/>
            <w:vAlign w:val="center"/>
          </w:tcPr>
          <w:p w:rsidR="00D80BF2" w:rsidRDefault="00D80BF2">
            <w:pPr>
              <w:jc w:val="center"/>
              <w:rPr>
                <w:rFonts w:eastAsia="方正仿宋_GBK"/>
                <w:color w:val="000000"/>
                <w:szCs w:val="21"/>
              </w:rPr>
            </w:pPr>
          </w:p>
        </w:tc>
      </w:tr>
      <w:tr w:rsidR="00D80BF2">
        <w:trPr>
          <w:trHeight w:val="892"/>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先进程度</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区域知名</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国内领先</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可局部替代国外同类产品</w:t>
            </w:r>
          </w:p>
        </w:tc>
        <w:tc>
          <w:tcPr>
            <w:tcW w:w="892" w:type="dxa"/>
            <w:vMerge/>
            <w:vAlign w:val="center"/>
          </w:tcPr>
          <w:p w:rsidR="00D80BF2" w:rsidRDefault="00D80BF2">
            <w:pPr>
              <w:jc w:val="center"/>
              <w:rPr>
                <w:rFonts w:eastAsia="方正仿宋_GBK"/>
                <w:color w:val="000000"/>
                <w:szCs w:val="21"/>
              </w:rPr>
            </w:pPr>
          </w:p>
        </w:tc>
      </w:tr>
      <w:tr w:rsidR="00D80BF2">
        <w:trPr>
          <w:trHeight w:val="368"/>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兼容性</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与需要同时运行的软件共存</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与通用的软件共存</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多种环境部署运行能力</w:t>
            </w:r>
          </w:p>
        </w:tc>
        <w:tc>
          <w:tcPr>
            <w:tcW w:w="892" w:type="dxa"/>
            <w:vMerge/>
            <w:vAlign w:val="center"/>
          </w:tcPr>
          <w:p w:rsidR="00D80BF2" w:rsidRDefault="00D80BF2">
            <w:pPr>
              <w:jc w:val="center"/>
              <w:rPr>
                <w:rFonts w:eastAsia="方正仿宋_GBK"/>
                <w:color w:val="000000"/>
                <w:szCs w:val="21"/>
              </w:rPr>
            </w:pPr>
          </w:p>
        </w:tc>
      </w:tr>
      <w:tr w:rsidR="00D80BF2">
        <w:trPr>
          <w:trHeight w:val="90"/>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安全性</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具有完善的安全策略，防止对程序和</w:t>
            </w:r>
            <w:r>
              <w:rPr>
                <w:rFonts w:eastAsia="方正仿宋_GBK" w:hint="eastAsia"/>
                <w:color w:val="000000"/>
                <w:szCs w:val="21"/>
              </w:rPr>
              <w:lastRenderedPageBreak/>
              <w:t>数据的未授权访问</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具有完善的安全策略，能识别并阻止</w:t>
            </w:r>
            <w:r>
              <w:rPr>
                <w:rFonts w:eastAsia="方正仿宋_GBK" w:hint="eastAsia"/>
                <w:color w:val="000000"/>
                <w:szCs w:val="21"/>
              </w:rPr>
              <w:lastRenderedPageBreak/>
              <w:t>有害事件</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具有完善的安全策略，对数据信息全</w:t>
            </w:r>
            <w:r>
              <w:rPr>
                <w:rFonts w:eastAsia="方正仿宋_GBK" w:hint="eastAsia"/>
                <w:color w:val="000000"/>
                <w:szCs w:val="21"/>
              </w:rPr>
              <w:lastRenderedPageBreak/>
              <w:t>流程进行安全性检查和保护</w:t>
            </w:r>
          </w:p>
        </w:tc>
        <w:tc>
          <w:tcPr>
            <w:tcW w:w="892" w:type="dxa"/>
            <w:vMerge/>
            <w:vAlign w:val="center"/>
          </w:tcPr>
          <w:p w:rsidR="00D80BF2" w:rsidRDefault="00D80BF2">
            <w:pPr>
              <w:jc w:val="center"/>
              <w:rPr>
                <w:rFonts w:eastAsia="方正仿宋_GBK"/>
                <w:color w:val="000000"/>
                <w:szCs w:val="21"/>
              </w:rPr>
            </w:pPr>
          </w:p>
        </w:tc>
      </w:tr>
      <w:tr w:rsidR="00D80BF2">
        <w:trPr>
          <w:trHeight w:val="90"/>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开发的工业</w:t>
            </w:r>
            <w:r>
              <w:rPr>
                <w:rFonts w:eastAsia="方正仿宋_GBK" w:hint="eastAsia"/>
                <w:color w:val="000000"/>
                <w:szCs w:val="21"/>
              </w:rPr>
              <w:t>APP</w:t>
            </w:r>
            <w:r>
              <w:rPr>
                <w:rFonts w:eastAsia="方正仿宋_GBK" w:hint="eastAsia"/>
                <w:color w:val="000000"/>
                <w:szCs w:val="21"/>
              </w:rPr>
              <w:t>被工业</w:t>
            </w:r>
            <w:r>
              <w:rPr>
                <w:rFonts w:eastAsia="方正仿宋_GBK" w:hint="eastAsia"/>
                <w:color w:val="000000"/>
                <w:szCs w:val="21"/>
              </w:rPr>
              <w:t>APP</w:t>
            </w:r>
            <w:r>
              <w:rPr>
                <w:rFonts w:eastAsia="方正仿宋_GBK" w:hint="eastAsia"/>
                <w:color w:val="000000"/>
                <w:szCs w:val="21"/>
              </w:rPr>
              <w:t>汇聚平台收录数量</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个</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个</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892" w:type="dxa"/>
            <w:vMerge/>
            <w:vAlign w:val="center"/>
          </w:tcPr>
          <w:p w:rsidR="00D80BF2" w:rsidRDefault="00D80BF2">
            <w:pPr>
              <w:jc w:val="center"/>
              <w:rPr>
                <w:rFonts w:eastAsia="方正仿宋_GBK"/>
                <w:color w:val="000000"/>
                <w:szCs w:val="21"/>
              </w:rPr>
            </w:pPr>
          </w:p>
        </w:tc>
      </w:tr>
      <w:tr w:rsidR="00D80BF2">
        <w:trPr>
          <w:trHeight w:val="90"/>
          <w:jc w:val="center"/>
        </w:trPr>
        <w:tc>
          <w:tcPr>
            <w:tcW w:w="505" w:type="dxa"/>
            <w:vMerge/>
            <w:vAlign w:val="center"/>
          </w:tcPr>
          <w:p w:rsidR="00D80BF2" w:rsidRDefault="00D80BF2">
            <w:pPr>
              <w:jc w:val="center"/>
              <w:rPr>
                <w:rFonts w:eastAsia="方正仿宋_GBK"/>
                <w:color w:val="000000"/>
                <w:szCs w:val="21"/>
              </w:rPr>
            </w:pPr>
          </w:p>
        </w:tc>
        <w:tc>
          <w:tcPr>
            <w:tcW w:w="661" w:type="dxa"/>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相关荣誉</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省部级及以上相关荣誉</w:t>
            </w:r>
          </w:p>
        </w:tc>
        <w:tc>
          <w:tcPr>
            <w:tcW w:w="892" w:type="dxa"/>
            <w:vMerge/>
            <w:vAlign w:val="center"/>
          </w:tcPr>
          <w:p w:rsidR="00D80BF2" w:rsidRDefault="00D80BF2">
            <w:pPr>
              <w:jc w:val="center"/>
              <w:rPr>
                <w:rFonts w:eastAsia="方正仿宋_GBK"/>
                <w:color w:val="000000"/>
                <w:szCs w:val="21"/>
              </w:rPr>
            </w:pPr>
          </w:p>
        </w:tc>
      </w:tr>
      <w:tr w:rsidR="00D80BF2">
        <w:trPr>
          <w:trHeight w:val="90"/>
          <w:jc w:val="center"/>
        </w:trPr>
        <w:tc>
          <w:tcPr>
            <w:tcW w:w="1166" w:type="dxa"/>
            <w:gridSpan w:val="2"/>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服务要求</w:t>
            </w: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操作手册</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对于重点模块具有较为详尽的说明</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对于所有模块具有较为详尽的说明</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对于所有模块具有丰富详实的说明</w:t>
            </w:r>
          </w:p>
        </w:tc>
        <w:tc>
          <w:tcPr>
            <w:tcW w:w="892" w:type="dxa"/>
            <w:vAlign w:val="center"/>
          </w:tcPr>
          <w:p w:rsidR="00D80BF2" w:rsidRDefault="00D80BF2">
            <w:pPr>
              <w:jc w:val="center"/>
              <w:rPr>
                <w:rFonts w:eastAsia="方正仿宋_GBK"/>
                <w:color w:val="000000"/>
                <w:szCs w:val="21"/>
              </w:rPr>
            </w:pPr>
          </w:p>
        </w:tc>
      </w:tr>
      <w:tr w:rsidR="00D80BF2">
        <w:trPr>
          <w:trHeight w:val="90"/>
          <w:jc w:val="center"/>
        </w:trPr>
        <w:tc>
          <w:tcPr>
            <w:tcW w:w="1166" w:type="dxa"/>
            <w:gridSpan w:val="2"/>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客户服务</w:t>
            </w:r>
            <w:r>
              <w:rPr>
                <w:rFonts w:eastAsia="方正仿宋_GBK" w:hint="eastAsia"/>
                <w:color w:val="000000"/>
                <w:szCs w:val="21"/>
              </w:rPr>
              <w:t xml:space="preserve">  </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具有初步的客户服务体系</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具备较为成熟的客户服务体系</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具备成熟完善的客户服务体系</w:t>
            </w:r>
          </w:p>
        </w:tc>
        <w:tc>
          <w:tcPr>
            <w:tcW w:w="89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90"/>
          <w:jc w:val="center"/>
        </w:trPr>
        <w:tc>
          <w:tcPr>
            <w:tcW w:w="1166" w:type="dxa"/>
            <w:gridSpan w:val="2"/>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服务评价体系</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具有初步的服务评价体系</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具有较为完善的服务评价体系</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具有全面完善的服务评价体系</w:t>
            </w:r>
          </w:p>
        </w:tc>
        <w:tc>
          <w:tcPr>
            <w:tcW w:w="892" w:type="dxa"/>
            <w:vMerge/>
            <w:vAlign w:val="center"/>
          </w:tcPr>
          <w:p w:rsidR="00D80BF2" w:rsidRDefault="00D80BF2">
            <w:pPr>
              <w:jc w:val="center"/>
              <w:rPr>
                <w:rFonts w:eastAsia="方正仿宋_GBK"/>
                <w:color w:val="000000"/>
                <w:szCs w:val="21"/>
              </w:rPr>
            </w:pPr>
          </w:p>
        </w:tc>
      </w:tr>
      <w:tr w:rsidR="00D80BF2">
        <w:trPr>
          <w:trHeight w:val="90"/>
          <w:jc w:val="center"/>
        </w:trPr>
        <w:tc>
          <w:tcPr>
            <w:tcW w:w="1166" w:type="dxa"/>
            <w:gridSpan w:val="2"/>
            <w:vMerge/>
            <w:vAlign w:val="center"/>
          </w:tcPr>
          <w:p w:rsidR="00D80BF2" w:rsidRDefault="00D80BF2">
            <w:pPr>
              <w:jc w:val="center"/>
              <w:rPr>
                <w:rFonts w:eastAsia="方正仿宋_GBK"/>
                <w:color w:val="000000"/>
                <w:szCs w:val="21"/>
              </w:rPr>
            </w:pPr>
          </w:p>
        </w:tc>
        <w:tc>
          <w:tcPr>
            <w:tcW w:w="3009" w:type="dxa"/>
            <w:vAlign w:val="center"/>
          </w:tcPr>
          <w:p w:rsidR="00D80BF2" w:rsidRDefault="00C70E1F">
            <w:pPr>
              <w:jc w:val="center"/>
              <w:rPr>
                <w:rFonts w:eastAsia="方正仿宋_GBK"/>
                <w:color w:val="000000"/>
                <w:szCs w:val="21"/>
              </w:rPr>
            </w:pPr>
            <w:r>
              <w:rPr>
                <w:rFonts w:eastAsia="方正仿宋_GBK" w:hint="eastAsia"/>
                <w:color w:val="000000"/>
                <w:szCs w:val="21"/>
              </w:rPr>
              <w:t>经济和社会价值</w:t>
            </w:r>
          </w:p>
        </w:tc>
        <w:tc>
          <w:tcPr>
            <w:tcW w:w="1064"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18"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892" w:type="dxa"/>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b/>
          <w:bCs/>
          <w:color w:val="000000"/>
          <w:szCs w:val="21"/>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年均实现盈利”要求，仅需满足“财务状况良好”即可。</w:t>
      </w:r>
    </w:p>
    <w:p w:rsidR="00D80BF2" w:rsidRDefault="00C70E1F">
      <w:pPr>
        <w:spacing w:line="590" w:lineRule="exact"/>
        <w:ind w:firstLineChars="200" w:firstLine="640"/>
        <w:rPr>
          <w:rFonts w:eastAsia="方正仿宋_GBK"/>
          <w:b/>
          <w:sz w:val="32"/>
          <w:szCs w:val="32"/>
        </w:rPr>
      </w:pPr>
      <w:r>
        <w:rPr>
          <w:rFonts w:ascii="方正楷体_GBK" w:eastAsia="方正楷体_GBK" w:hAnsi="方正楷体_GBK" w:cs="方正楷体_GBK" w:hint="eastAsia"/>
          <w:bCs/>
          <w:sz w:val="32"/>
          <w:szCs w:val="32"/>
        </w:rPr>
        <w:t>（三）工业互联网网络建设服务商</w:t>
      </w:r>
    </w:p>
    <w:p w:rsidR="00D80BF2" w:rsidRDefault="00C70E1F">
      <w:pPr>
        <w:spacing w:line="590" w:lineRule="exact"/>
        <w:ind w:firstLineChars="200" w:firstLine="640"/>
        <w:rPr>
          <w:rFonts w:eastAsia="方正仿宋_GBK"/>
          <w:color w:val="000000"/>
          <w:sz w:val="32"/>
          <w:szCs w:val="32"/>
        </w:rPr>
      </w:pPr>
      <w:r>
        <w:rPr>
          <w:rFonts w:eastAsia="方正仿宋_GBK"/>
          <w:color w:val="000000"/>
          <w:sz w:val="32"/>
          <w:szCs w:val="32"/>
        </w:rPr>
        <w:t>面向企业低时延、高可靠、广覆盖的工业互联网络需求，</w:t>
      </w:r>
      <w:r>
        <w:rPr>
          <w:rFonts w:eastAsia="方正仿宋_GBK" w:hint="eastAsia"/>
          <w:color w:val="000000"/>
          <w:sz w:val="32"/>
          <w:szCs w:val="32"/>
        </w:rPr>
        <w:t>为</w:t>
      </w:r>
      <w:r>
        <w:rPr>
          <w:rFonts w:eastAsia="方正仿宋_GBK"/>
          <w:color w:val="000000"/>
          <w:sz w:val="32"/>
          <w:szCs w:val="32"/>
        </w:rPr>
        <w:t>工业企业</w:t>
      </w:r>
      <w:r>
        <w:rPr>
          <w:rFonts w:eastAsia="方正仿宋_GBK" w:hint="eastAsia"/>
          <w:color w:val="000000"/>
          <w:sz w:val="32"/>
          <w:szCs w:val="32"/>
        </w:rPr>
        <w:t>提供</w:t>
      </w:r>
      <w:r>
        <w:rPr>
          <w:rFonts w:eastAsia="方正仿宋_GBK"/>
          <w:color w:val="000000"/>
          <w:sz w:val="32"/>
          <w:szCs w:val="32"/>
        </w:rPr>
        <w:t>内网</w:t>
      </w:r>
      <w:r>
        <w:rPr>
          <w:rFonts w:eastAsia="方正仿宋_GBK" w:hint="eastAsia"/>
          <w:color w:val="000000"/>
          <w:sz w:val="32"/>
          <w:szCs w:val="32"/>
        </w:rPr>
        <w:t>改造、外网改造、无线网络改造、标识解析等网络建设</w:t>
      </w:r>
      <w:r>
        <w:rPr>
          <w:rFonts w:eastAsia="方正仿宋_GBK"/>
          <w:color w:val="000000"/>
          <w:sz w:val="32"/>
          <w:szCs w:val="32"/>
        </w:rPr>
        <w:t>服务。</w:t>
      </w:r>
    </w:p>
    <w:p w:rsidR="00D80BF2" w:rsidRDefault="00C70E1F">
      <w:pPr>
        <w:spacing w:line="590" w:lineRule="exact"/>
        <w:ind w:firstLineChars="200" w:firstLine="643"/>
        <w:rPr>
          <w:rFonts w:eastAsia="方正仿宋_GBK"/>
          <w:b/>
          <w:bCs/>
          <w:color w:val="000000"/>
          <w:sz w:val="32"/>
          <w:szCs w:val="32"/>
        </w:rPr>
      </w:pPr>
      <w:r>
        <w:rPr>
          <w:rFonts w:eastAsia="方正仿宋_GBK" w:hint="eastAsia"/>
          <w:b/>
          <w:bCs/>
          <w:color w:val="000000"/>
          <w:sz w:val="32"/>
          <w:szCs w:val="32"/>
        </w:rPr>
        <w:t>（</w:t>
      </w:r>
      <w:r>
        <w:rPr>
          <w:rFonts w:eastAsia="方正仿宋_GBK" w:hint="eastAsia"/>
          <w:b/>
          <w:bCs/>
          <w:color w:val="000000"/>
          <w:sz w:val="32"/>
          <w:szCs w:val="32"/>
        </w:rPr>
        <w:t>1</w:t>
      </w:r>
      <w:r>
        <w:rPr>
          <w:rFonts w:eastAsia="方正仿宋_GBK" w:hint="eastAsia"/>
          <w:b/>
          <w:bCs/>
          <w:color w:val="000000"/>
          <w:sz w:val="32"/>
          <w:szCs w:val="32"/>
        </w:rPr>
        <w:t>）专业要求</w:t>
      </w:r>
    </w:p>
    <w:p w:rsidR="00D80BF2" w:rsidRDefault="00C70E1F" w:rsidP="00F631E2">
      <w:pPr>
        <w:spacing w:line="590" w:lineRule="exact"/>
        <w:ind w:firstLineChars="200" w:firstLine="654"/>
        <w:rPr>
          <w:rFonts w:eastAsia="方正仿宋_GBK"/>
        </w:rPr>
      </w:pPr>
      <w:r>
        <w:rPr>
          <w:rFonts w:eastAsia="方正仿宋_GBK"/>
          <w:b/>
          <w:bCs/>
          <w:spacing w:val="3"/>
          <w:sz w:val="32"/>
          <w:szCs w:val="32"/>
        </w:rPr>
        <w:t>内</w:t>
      </w:r>
      <w:r>
        <w:rPr>
          <w:rFonts w:eastAsia="方正仿宋_GBK"/>
          <w:b/>
          <w:bCs/>
          <w:sz w:val="32"/>
          <w:szCs w:val="32"/>
        </w:rPr>
        <w:t>网</w:t>
      </w:r>
      <w:r>
        <w:rPr>
          <w:rFonts w:eastAsia="方正仿宋_GBK" w:hint="eastAsia"/>
          <w:b/>
          <w:bCs/>
          <w:sz w:val="32"/>
          <w:szCs w:val="32"/>
        </w:rPr>
        <w:t>：</w:t>
      </w:r>
      <w:r>
        <w:rPr>
          <w:rFonts w:eastAsia="方正仿宋_GBK" w:hint="eastAsia"/>
          <w:sz w:val="32"/>
          <w:szCs w:val="32"/>
        </w:rPr>
        <w:t>支持工业企业运用新型网络技术和先进适用技术改造建设企业内网。能够</w:t>
      </w:r>
      <w:r>
        <w:rPr>
          <w:rFonts w:eastAsia="方正仿宋_GBK"/>
          <w:sz w:val="32"/>
          <w:szCs w:val="32"/>
        </w:rPr>
        <w:t>支持以</w:t>
      </w:r>
      <w:r>
        <w:rPr>
          <w:rFonts w:eastAsia="方正仿宋_GBK"/>
          <w:spacing w:val="-1"/>
          <w:sz w:val="32"/>
          <w:szCs w:val="32"/>
        </w:rPr>
        <w:t>I</w:t>
      </w:r>
      <w:r>
        <w:rPr>
          <w:rFonts w:eastAsia="方正仿宋_GBK"/>
          <w:spacing w:val="-2"/>
          <w:sz w:val="32"/>
          <w:szCs w:val="32"/>
        </w:rPr>
        <w:t>Pv</w:t>
      </w:r>
      <w:r>
        <w:rPr>
          <w:rFonts w:eastAsia="方正仿宋_GBK"/>
          <w:sz w:val="32"/>
          <w:szCs w:val="32"/>
        </w:rPr>
        <w:t>6</w:t>
      </w:r>
      <w:r>
        <w:rPr>
          <w:rFonts w:eastAsia="方正仿宋_GBK"/>
          <w:spacing w:val="-64"/>
          <w:sz w:val="32"/>
          <w:szCs w:val="32"/>
        </w:rPr>
        <w:t>、</w:t>
      </w:r>
      <w:r>
        <w:rPr>
          <w:rFonts w:eastAsia="方正仿宋_GBK"/>
          <w:sz w:val="32"/>
          <w:szCs w:val="32"/>
        </w:rPr>
        <w:t>工业</w:t>
      </w:r>
      <w:proofErr w:type="gramStart"/>
      <w:r>
        <w:rPr>
          <w:rFonts w:eastAsia="方正仿宋_GBK"/>
          <w:sz w:val="32"/>
          <w:szCs w:val="32"/>
        </w:rPr>
        <w:t>无源光</w:t>
      </w:r>
      <w:proofErr w:type="gramEnd"/>
      <w:r>
        <w:rPr>
          <w:rFonts w:eastAsia="方正仿宋_GBK"/>
          <w:sz w:val="32"/>
          <w:szCs w:val="32"/>
        </w:rPr>
        <w:t>网</w:t>
      </w:r>
      <w:r>
        <w:rPr>
          <w:rFonts w:eastAsia="方正仿宋_GBK"/>
          <w:spacing w:val="-4"/>
          <w:sz w:val="32"/>
          <w:szCs w:val="32"/>
        </w:rPr>
        <w:t>络</w:t>
      </w:r>
      <w:r>
        <w:rPr>
          <w:rFonts w:eastAsia="方正仿宋_GBK"/>
          <w:sz w:val="32"/>
          <w:szCs w:val="32"/>
        </w:rPr>
        <w:lastRenderedPageBreak/>
        <w:t>（</w:t>
      </w:r>
      <w:r>
        <w:rPr>
          <w:rFonts w:eastAsia="方正仿宋_GBK"/>
          <w:spacing w:val="-2"/>
          <w:sz w:val="32"/>
          <w:szCs w:val="32"/>
        </w:rPr>
        <w:t>P</w:t>
      </w:r>
      <w:r>
        <w:rPr>
          <w:rFonts w:eastAsia="方正仿宋_GBK"/>
          <w:sz w:val="32"/>
          <w:szCs w:val="32"/>
        </w:rPr>
        <w:t>ON</w:t>
      </w:r>
      <w:r>
        <w:rPr>
          <w:rFonts w:eastAsia="方正仿宋_GBK"/>
          <w:spacing w:val="-160"/>
          <w:sz w:val="32"/>
          <w:szCs w:val="32"/>
        </w:rPr>
        <w:t>）</w:t>
      </w:r>
      <w:r>
        <w:rPr>
          <w:rFonts w:eastAsia="方正仿宋_GBK" w:hint="eastAsia"/>
          <w:spacing w:val="-5"/>
          <w:sz w:val="32"/>
          <w:szCs w:val="32"/>
        </w:rPr>
        <w:t>）、时</w:t>
      </w:r>
      <w:r>
        <w:rPr>
          <w:rFonts w:eastAsia="方正仿宋_GBK" w:hint="eastAsia"/>
          <w:sz w:val="32"/>
          <w:szCs w:val="32"/>
        </w:rPr>
        <w:t>间敏感型网络（</w:t>
      </w:r>
      <w:r>
        <w:rPr>
          <w:rFonts w:eastAsia="方正仿宋_GBK" w:hint="eastAsia"/>
          <w:sz w:val="32"/>
          <w:szCs w:val="32"/>
        </w:rPr>
        <w:t>TSN</w:t>
      </w:r>
      <w:r>
        <w:rPr>
          <w:rFonts w:eastAsia="方正仿宋_GBK" w:hint="eastAsia"/>
          <w:sz w:val="32"/>
          <w:szCs w:val="32"/>
        </w:rPr>
        <w:t>）</w:t>
      </w:r>
      <w:r>
        <w:rPr>
          <w:rFonts w:eastAsia="方正仿宋_GBK"/>
          <w:spacing w:val="-4"/>
          <w:sz w:val="32"/>
          <w:szCs w:val="32"/>
        </w:rPr>
        <w:t>、</w:t>
      </w:r>
      <w:r>
        <w:rPr>
          <w:rFonts w:eastAsia="方正仿宋_GBK"/>
          <w:sz w:val="32"/>
          <w:szCs w:val="32"/>
        </w:rPr>
        <w:t>工业智能专线等技术为工业企业</w:t>
      </w:r>
      <w:r>
        <w:rPr>
          <w:rFonts w:eastAsia="方正仿宋_GBK" w:hint="eastAsia"/>
          <w:sz w:val="32"/>
          <w:szCs w:val="32"/>
        </w:rPr>
        <w:t>的</w:t>
      </w:r>
      <w:r>
        <w:rPr>
          <w:rFonts w:eastAsia="方正仿宋_GBK"/>
          <w:sz w:val="32"/>
          <w:szCs w:val="32"/>
        </w:rPr>
        <w:t>内网</w:t>
      </w:r>
      <w:r>
        <w:rPr>
          <w:rFonts w:eastAsia="方正仿宋_GBK" w:hint="eastAsia"/>
          <w:sz w:val="32"/>
          <w:szCs w:val="32"/>
        </w:rPr>
        <w:t>建设</w:t>
      </w:r>
      <w:r>
        <w:rPr>
          <w:rFonts w:eastAsia="方正仿宋_GBK"/>
          <w:sz w:val="32"/>
          <w:szCs w:val="32"/>
        </w:rPr>
        <w:t>提供服务。</w:t>
      </w:r>
    </w:p>
    <w:p w:rsidR="00D80BF2" w:rsidRDefault="00C70E1F" w:rsidP="00F631E2">
      <w:pPr>
        <w:spacing w:line="590" w:lineRule="exact"/>
        <w:ind w:firstLineChars="200" w:firstLine="654"/>
        <w:rPr>
          <w:rFonts w:eastAsia="方正仿宋_GBK"/>
          <w:sz w:val="32"/>
          <w:szCs w:val="32"/>
        </w:rPr>
      </w:pPr>
      <w:r>
        <w:rPr>
          <w:rFonts w:eastAsia="方正仿宋_GBK"/>
          <w:b/>
          <w:bCs/>
          <w:spacing w:val="3"/>
          <w:sz w:val="32"/>
          <w:szCs w:val="32"/>
        </w:rPr>
        <w:t>外</w:t>
      </w:r>
      <w:r>
        <w:rPr>
          <w:rFonts w:eastAsia="方正仿宋_GBK"/>
          <w:b/>
          <w:bCs/>
          <w:sz w:val="32"/>
          <w:szCs w:val="32"/>
        </w:rPr>
        <w:t>网</w:t>
      </w:r>
      <w:r>
        <w:rPr>
          <w:rFonts w:eastAsia="方正仿宋_GBK" w:hint="eastAsia"/>
          <w:b/>
          <w:bCs/>
          <w:spacing w:val="3"/>
          <w:sz w:val="32"/>
          <w:szCs w:val="32"/>
        </w:rPr>
        <w:t>：</w:t>
      </w:r>
      <w:r>
        <w:rPr>
          <w:rFonts w:eastAsia="方正仿宋_GBK"/>
          <w:sz w:val="32"/>
          <w:szCs w:val="32"/>
        </w:rPr>
        <w:t>提供高性能、高可靠、高灵活、高安全的网络服务。</w:t>
      </w:r>
      <w:r>
        <w:rPr>
          <w:rFonts w:eastAsia="方正仿宋_GBK" w:hint="eastAsia"/>
          <w:sz w:val="32"/>
          <w:szCs w:val="32"/>
        </w:rPr>
        <w:t>能够</w:t>
      </w:r>
      <w:r>
        <w:rPr>
          <w:rFonts w:eastAsia="方正仿宋_GBK"/>
          <w:sz w:val="32"/>
          <w:szCs w:val="32"/>
        </w:rPr>
        <w:t>支持以</w:t>
      </w:r>
      <w:r>
        <w:rPr>
          <w:rFonts w:eastAsia="方正仿宋_GBK" w:hint="eastAsia"/>
          <w:sz w:val="32"/>
          <w:szCs w:val="32"/>
        </w:rPr>
        <w:t>IPv6</w:t>
      </w:r>
      <w:r>
        <w:rPr>
          <w:rFonts w:eastAsia="方正仿宋_GBK" w:hint="eastAsia"/>
          <w:sz w:val="32"/>
          <w:szCs w:val="32"/>
        </w:rPr>
        <w:t>分段路由（</w:t>
      </w:r>
      <w:r>
        <w:rPr>
          <w:rFonts w:eastAsia="方正仿宋_GBK" w:hint="eastAsia"/>
          <w:sz w:val="32"/>
          <w:szCs w:val="32"/>
        </w:rPr>
        <w:t>SRv6</w:t>
      </w:r>
      <w:r>
        <w:rPr>
          <w:rFonts w:eastAsia="方正仿宋_GBK" w:hint="eastAsia"/>
          <w:sz w:val="32"/>
          <w:szCs w:val="32"/>
        </w:rPr>
        <w:t>）</w:t>
      </w:r>
      <w:r>
        <w:rPr>
          <w:rFonts w:eastAsia="方正仿宋_GBK"/>
          <w:sz w:val="32"/>
          <w:szCs w:val="32"/>
        </w:rPr>
        <w:t>、软件定义网络（</w:t>
      </w:r>
      <w:r>
        <w:rPr>
          <w:rFonts w:eastAsia="方正仿宋_GBK"/>
          <w:sz w:val="32"/>
          <w:szCs w:val="32"/>
        </w:rPr>
        <w:t>SDN</w:t>
      </w:r>
      <w:r>
        <w:rPr>
          <w:rFonts w:eastAsia="方正仿宋_GBK"/>
          <w:sz w:val="32"/>
          <w:szCs w:val="32"/>
        </w:rPr>
        <w:t>）以及</w:t>
      </w:r>
      <w:r>
        <w:rPr>
          <w:rFonts w:eastAsia="方正仿宋_GBK" w:hint="eastAsia"/>
          <w:sz w:val="32"/>
          <w:szCs w:val="32"/>
        </w:rPr>
        <w:t>确定性网络（</w:t>
      </w:r>
      <w:proofErr w:type="spellStart"/>
      <w:r>
        <w:rPr>
          <w:rFonts w:eastAsia="方正仿宋_GBK" w:hint="eastAsia"/>
          <w:sz w:val="32"/>
          <w:szCs w:val="32"/>
        </w:rPr>
        <w:t>DetNet</w:t>
      </w:r>
      <w:proofErr w:type="spellEnd"/>
      <w:r>
        <w:rPr>
          <w:rFonts w:eastAsia="方正仿宋_GBK" w:hint="eastAsia"/>
          <w:sz w:val="32"/>
          <w:szCs w:val="32"/>
        </w:rPr>
        <w:t>）等先进技术</w:t>
      </w:r>
      <w:r>
        <w:rPr>
          <w:rFonts w:eastAsia="方正仿宋_GBK"/>
          <w:sz w:val="32"/>
          <w:szCs w:val="32"/>
        </w:rPr>
        <w:t>为工业企业</w:t>
      </w:r>
      <w:r>
        <w:rPr>
          <w:rFonts w:eastAsia="方正仿宋_GBK" w:hint="eastAsia"/>
          <w:sz w:val="32"/>
          <w:szCs w:val="32"/>
        </w:rPr>
        <w:t>的</w:t>
      </w:r>
      <w:r>
        <w:rPr>
          <w:rFonts w:eastAsia="方正仿宋_GBK"/>
          <w:sz w:val="32"/>
          <w:szCs w:val="32"/>
        </w:rPr>
        <w:t>外网</w:t>
      </w:r>
      <w:r>
        <w:rPr>
          <w:rFonts w:eastAsia="方正仿宋_GBK" w:hint="eastAsia"/>
          <w:sz w:val="32"/>
          <w:szCs w:val="32"/>
        </w:rPr>
        <w:t>建设</w:t>
      </w:r>
      <w:r>
        <w:rPr>
          <w:rFonts w:eastAsia="方正仿宋_GBK"/>
          <w:sz w:val="32"/>
          <w:szCs w:val="32"/>
        </w:rPr>
        <w:t>提供服务。</w:t>
      </w:r>
    </w:p>
    <w:p w:rsidR="00D80BF2" w:rsidRDefault="00C70E1F">
      <w:pPr>
        <w:pStyle w:val="a4"/>
        <w:spacing w:before="0" w:line="590" w:lineRule="exact"/>
        <w:ind w:left="0" w:firstLineChars="200" w:firstLine="647"/>
        <w:rPr>
          <w:rFonts w:ascii="Times New Roman" w:hAnsi="Times New Roman"/>
        </w:rPr>
      </w:pPr>
      <w:r>
        <w:rPr>
          <w:rFonts w:ascii="Times New Roman" w:hAnsi="Times New Roman"/>
          <w:b/>
          <w:bCs/>
          <w:spacing w:val="1"/>
        </w:rPr>
        <w:t>无线网</w:t>
      </w:r>
      <w:r>
        <w:rPr>
          <w:rFonts w:ascii="Times New Roman" w:hAnsi="Times New Roman" w:hint="eastAsia"/>
          <w:b/>
          <w:bCs/>
          <w:spacing w:val="1"/>
        </w:rPr>
        <w:t>：</w:t>
      </w:r>
      <w:r>
        <w:rPr>
          <w:rFonts w:ascii="Times New Roman" w:hAnsi="Times New Roman"/>
        </w:rPr>
        <w:t>推动</w:t>
      </w:r>
      <w:r>
        <w:rPr>
          <w:rFonts w:ascii="Times New Roman" w:hAnsi="Times New Roman" w:hint="eastAsia"/>
        </w:rPr>
        <w:t>企业无线网络</w:t>
      </w:r>
      <w:r>
        <w:rPr>
          <w:rFonts w:ascii="Times New Roman" w:hAnsi="Times New Roman"/>
        </w:rPr>
        <w:t>向核心生产环节渗透，加快典型</w:t>
      </w:r>
      <w:r>
        <w:rPr>
          <w:rFonts w:ascii="Times New Roman" w:hAnsi="Times New Roman" w:hint="eastAsia"/>
        </w:rPr>
        <w:t>应用</w:t>
      </w:r>
      <w:r>
        <w:rPr>
          <w:rFonts w:ascii="Times New Roman" w:hAnsi="Times New Roman"/>
        </w:rPr>
        <w:t>场景推广。</w:t>
      </w:r>
      <w:r>
        <w:rPr>
          <w:rFonts w:ascii="Times New Roman" w:hAnsi="Times New Roman" w:hint="eastAsia"/>
        </w:rPr>
        <w:t>能够</w:t>
      </w:r>
      <w:r>
        <w:rPr>
          <w:rFonts w:ascii="Times New Roman" w:hAnsi="Times New Roman"/>
        </w:rPr>
        <w:t>支持</w:t>
      </w:r>
      <w:r>
        <w:rPr>
          <w:rFonts w:ascii="Times New Roman" w:hAnsi="Times New Roman"/>
        </w:rPr>
        <w:t>4G</w:t>
      </w:r>
      <w:r>
        <w:rPr>
          <w:rFonts w:ascii="Times New Roman" w:hAnsi="Times New Roman" w:hint="eastAsia"/>
        </w:rPr>
        <w:t>/</w:t>
      </w:r>
      <w:r>
        <w:rPr>
          <w:rFonts w:ascii="Times New Roman" w:hAnsi="Times New Roman"/>
        </w:rPr>
        <w:t>5G</w:t>
      </w:r>
      <w:r>
        <w:rPr>
          <w:rFonts w:ascii="Times New Roman" w:hAnsi="Times New Roman"/>
        </w:rPr>
        <w:t>、</w:t>
      </w:r>
      <w:proofErr w:type="gramStart"/>
      <w:r>
        <w:rPr>
          <w:rFonts w:ascii="Times New Roman" w:hAnsi="Times New Roman"/>
        </w:rPr>
        <w:t>窄带物</w:t>
      </w:r>
      <w:proofErr w:type="gramEnd"/>
      <w:r>
        <w:rPr>
          <w:rFonts w:ascii="Times New Roman" w:hAnsi="Times New Roman"/>
        </w:rPr>
        <w:t>联网（</w:t>
      </w:r>
      <w:r>
        <w:rPr>
          <w:rFonts w:ascii="Times New Roman" w:hAnsi="Times New Roman"/>
        </w:rPr>
        <w:t>NB-</w:t>
      </w:r>
      <w:proofErr w:type="spellStart"/>
      <w:r>
        <w:rPr>
          <w:rFonts w:ascii="Times New Roman" w:hAnsi="Times New Roman"/>
        </w:rPr>
        <w:t>IoT</w:t>
      </w:r>
      <w:proofErr w:type="spellEnd"/>
      <w:r>
        <w:rPr>
          <w:rFonts w:ascii="Times New Roman" w:hAnsi="Times New Roman"/>
        </w:rPr>
        <w:t>）、工业过程</w:t>
      </w:r>
      <w:r>
        <w:rPr>
          <w:rFonts w:ascii="Times New Roman" w:hAnsi="Times New Roman"/>
        </w:rPr>
        <w:t>/</w:t>
      </w:r>
      <w:r>
        <w:rPr>
          <w:rFonts w:ascii="Times New Roman" w:hAnsi="Times New Roman"/>
        </w:rPr>
        <w:t>工业自动化无线网络（</w:t>
      </w:r>
      <w:r>
        <w:rPr>
          <w:rFonts w:ascii="Times New Roman" w:hAnsi="Times New Roman"/>
        </w:rPr>
        <w:t>WIA-PA/FA</w:t>
      </w:r>
      <w:r>
        <w:rPr>
          <w:rFonts w:ascii="Times New Roman" w:hAnsi="Times New Roman"/>
        </w:rPr>
        <w:t>）等无线网络技术</w:t>
      </w:r>
      <w:r>
        <w:rPr>
          <w:rFonts w:ascii="Times New Roman" w:hAnsi="Times New Roman" w:hint="eastAsia"/>
        </w:rPr>
        <w:t>为</w:t>
      </w:r>
      <w:r>
        <w:rPr>
          <w:rFonts w:ascii="Times New Roman" w:hAnsi="Times New Roman"/>
        </w:rPr>
        <w:t>工业企业</w:t>
      </w:r>
      <w:r>
        <w:rPr>
          <w:rFonts w:ascii="Times New Roman" w:hAnsi="Times New Roman" w:hint="eastAsia"/>
        </w:rPr>
        <w:t>的无线</w:t>
      </w:r>
      <w:r>
        <w:rPr>
          <w:rFonts w:ascii="Times New Roman" w:hAnsi="Times New Roman"/>
        </w:rPr>
        <w:t>网</w:t>
      </w:r>
      <w:r>
        <w:rPr>
          <w:rFonts w:ascii="Times New Roman" w:hAnsi="Times New Roman" w:hint="eastAsia"/>
        </w:rPr>
        <w:t>建设</w:t>
      </w:r>
      <w:r>
        <w:rPr>
          <w:rFonts w:ascii="Times New Roman" w:hAnsi="Times New Roman"/>
          <w:spacing w:val="12"/>
        </w:rPr>
        <w:t>提供</w:t>
      </w:r>
      <w:r>
        <w:rPr>
          <w:rFonts w:ascii="Times New Roman" w:hAnsi="Times New Roman"/>
        </w:rPr>
        <w:t>服务。</w:t>
      </w:r>
    </w:p>
    <w:p w:rsidR="00D80BF2" w:rsidRDefault="00C70E1F">
      <w:pPr>
        <w:pStyle w:val="a4"/>
        <w:spacing w:before="0" w:line="590" w:lineRule="exact"/>
        <w:ind w:left="0" w:firstLineChars="200" w:firstLine="651"/>
        <w:rPr>
          <w:rFonts w:ascii="Times New Roman" w:hAnsi="Times New Roman"/>
          <w:spacing w:val="-1"/>
        </w:rPr>
      </w:pPr>
      <w:r>
        <w:rPr>
          <w:rFonts w:ascii="Times New Roman" w:hAnsi="Times New Roman"/>
          <w:b/>
          <w:bCs/>
          <w:spacing w:val="2"/>
        </w:rPr>
        <w:t>标识解析</w:t>
      </w:r>
      <w:r>
        <w:rPr>
          <w:rFonts w:ascii="Times New Roman" w:hAnsi="Times New Roman" w:hint="eastAsia"/>
          <w:b/>
          <w:bCs/>
          <w:spacing w:val="2"/>
        </w:rPr>
        <w:t>：</w:t>
      </w:r>
      <w:r>
        <w:rPr>
          <w:rFonts w:ascii="Times New Roman" w:hAnsi="Times New Roman" w:hint="eastAsia"/>
        </w:rPr>
        <w:t>能够</w:t>
      </w:r>
      <w:r>
        <w:rPr>
          <w:rFonts w:ascii="Times New Roman" w:hAnsi="Times New Roman"/>
          <w:spacing w:val="2"/>
        </w:rPr>
        <w:t>支持</w:t>
      </w:r>
      <w:r>
        <w:rPr>
          <w:rFonts w:ascii="Times New Roman" w:hAnsi="Times New Roman"/>
        </w:rPr>
        <w:t>OID</w:t>
      </w:r>
      <w:r>
        <w:rPr>
          <w:rFonts w:ascii="Times New Roman" w:hAnsi="Times New Roman" w:hint="eastAsia"/>
        </w:rPr>
        <w:t>、</w:t>
      </w:r>
      <w:r>
        <w:rPr>
          <w:rFonts w:ascii="Times New Roman" w:hAnsi="Times New Roman"/>
        </w:rPr>
        <w:t>Handle</w:t>
      </w:r>
      <w:r>
        <w:rPr>
          <w:rFonts w:ascii="Times New Roman" w:hAnsi="Times New Roman"/>
        </w:rPr>
        <w:t>等标识解析体</w:t>
      </w:r>
      <w:r>
        <w:rPr>
          <w:rFonts w:ascii="Times New Roman" w:hAnsi="Times New Roman"/>
          <w:spacing w:val="3"/>
        </w:rPr>
        <w:t>系</w:t>
      </w:r>
      <w:r>
        <w:rPr>
          <w:rFonts w:ascii="Times New Roman" w:hAnsi="Times New Roman" w:hint="eastAsia"/>
          <w:spacing w:val="3"/>
        </w:rPr>
        <w:t>建设和服务</w:t>
      </w:r>
      <w:r>
        <w:rPr>
          <w:rFonts w:ascii="Times New Roman" w:hAnsi="Times New Roman"/>
          <w:spacing w:val="-56"/>
        </w:rPr>
        <w:t>，</w:t>
      </w:r>
      <w:r>
        <w:rPr>
          <w:rFonts w:ascii="Times New Roman" w:hAnsi="Times New Roman"/>
        </w:rPr>
        <w:t>实现物品</w:t>
      </w:r>
      <w:r>
        <w:rPr>
          <w:rFonts w:ascii="Times New Roman" w:hAnsi="Times New Roman"/>
          <w:spacing w:val="-56"/>
        </w:rPr>
        <w:t>、</w:t>
      </w:r>
      <w:r>
        <w:rPr>
          <w:rFonts w:ascii="Times New Roman" w:hAnsi="Times New Roman"/>
        </w:rPr>
        <w:t>信息</w:t>
      </w:r>
      <w:r>
        <w:rPr>
          <w:rFonts w:ascii="Times New Roman" w:hAnsi="Times New Roman"/>
          <w:spacing w:val="-56"/>
        </w:rPr>
        <w:t>、</w:t>
      </w:r>
      <w:r>
        <w:rPr>
          <w:rFonts w:ascii="Times New Roman" w:hAnsi="Times New Roman"/>
        </w:rPr>
        <w:t>机器的识别</w:t>
      </w:r>
      <w:r>
        <w:rPr>
          <w:rFonts w:ascii="Times New Roman" w:hAnsi="Times New Roman"/>
          <w:spacing w:val="-1"/>
        </w:rPr>
        <w:t>与管理，企业内私有标识系统与公共标识解析系统的互联互通，为产品全生命周期管理</w:t>
      </w:r>
      <w:r>
        <w:rPr>
          <w:rFonts w:ascii="Times New Roman" w:hAnsi="Times New Roman" w:hint="eastAsia"/>
          <w:spacing w:val="-1"/>
        </w:rPr>
        <w:t>和</w:t>
      </w:r>
      <w:r>
        <w:rPr>
          <w:rFonts w:ascii="Times New Roman" w:hAnsi="Times New Roman"/>
          <w:spacing w:val="-1"/>
        </w:rPr>
        <w:t>各级异构系统间的信息交互提供服务。</w:t>
      </w:r>
    </w:p>
    <w:p w:rsidR="00D80BF2" w:rsidRDefault="00C70E1F" w:rsidP="00F631E2">
      <w:pPr>
        <w:pStyle w:val="a4"/>
        <w:spacing w:before="0" w:line="590" w:lineRule="exact"/>
        <w:ind w:left="0" w:firstLineChars="200" w:firstLine="638"/>
        <w:rPr>
          <w:rFonts w:ascii="Times New Roman" w:hAnsi="Times New Roman"/>
          <w:b/>
          <w:bCs/>
          <w:spacing w:val="-1"/>
        </w:rPr>
      </w:pPr>
      <w:r>
        <w:rPr>
          <w:rFonts w:ascii="Times New Roman" w:hAnsi="Times New Roman" w:hint="eastAsia"/>
          <w:b/>
          <w:bCs/>
          <w:spacing w:val="-1"/>
        </w:rPr>
        <w:t>（</w:t>
      </w:r>
      <w:r>
        <w:rPr>
          <w:rFonts w:ascii="Times New Roman" w:hAnsi="Times New Roman" w:hint="eastAsia"/>
          <w:b/>
          <w:bCs/>
          <w:spacing w:val="-1"/>
        </w:rPr>
        <w:t>2</w:t>
      </w:r>
      <w:r>
        <w:rPr>
          <w:rFonts w:ascii="Times New Roman" w:hAnsi="Times New Roman" w:hint="eastAsia"/>
          <w:b/>
          <w:bCs/>
          <w:spacing w:val="-1"/>
        </w:rPr>
        <w:t>）服务要求</w:t>
      </w:r>
    </w:p>
    <w:p w:rsidR="00D80BF2" w:rsidRDefault="00C70E1F">
      <w:pPr>
        <w:pStyle w:val="a4"/>
        <w:spacing w:before="0" w:line="590" w:lineRule="exact"/>
        <w:ind w:left="0" w:firstLineChars="200" w:firstLine="640"/>
        <w:rPr>
          <w:rFonts w:ascii="Times New Roman" w:hAnsi="Times New Roman"/>
        </w:rPr>
      </w:pPr>
      <w:r>
        <w:rPr>
          <w:rFonts w:ascii="Times New Roman" w:hAnsi="Times New Roman" w:hint="eastAsia"/>
        </w:rPr>
        <w:t>能够</w:t>
      </w:r>
      <w:r>
        <w:rPr>
          <w:rFonts w:ascii="Times New Roman" w:hAnsi="Times New Roman" w:hint="eastAsia"/>
          <w:spacing w:val="2"/>
        </w:rPr>
        <w:t>面向企业低时延、高可靠、广覆盖的工业互联网络需求，为工业企业提供内网、外网、无线网、标识解析等网络建设服务</w:t>
      </w:r>
      <w:r>
        <w:rPr>
          <w:rFonts w:ascii="Times New Roman" w:hAnsi="Times New Roman" w:hint="eastAsia"/>
        </w:rPr>
        <w:t>，具备成熟完善的客户服务体系。能提供内容全面、科学精准的实施计划，并按照方案计划为客户提供精准服务，具备健全的运维和安全保障体系，帮助客户实现了经济和社会价值。</w:t>
      </w:r>
    </w:p>
    <w:p w:rsidR="00D80BF2" w:rsidRDefault="00C70E1F" w:rsidP="00F631E2">
      <w:pPr>
        <w:pStyle w:val="a4"/>
        <w:spacing w:before="0" w:line="590" w:lineRule="exact"/>
        <w:ind w:left="0" w:firstLineChars="200" w:firstLine="638"/>
        <w:rPr>
          <w:rFonts w:ascii="Times New Roman" w:hAnsi="Times New Roman"/>
          <w:b/>
          <w:bCs/>
          <w:spacing w:val="-1"/>
        </w:rPr>
      </w:pPr>
      <w:r>
        <w:rPr>
          <w:rFonts w:ascii="Times New Roman" w:hAnsi="Times New Roman" w:hint="eastAsia"/>
          <w:b/>
          <w:bCs/>
          <w:spacing w:val="-1"/>
        </w:rPr>
        <w:t>（</w:t>
      </w:r>
      <w:r>
        <w:rPr>
          <w:rFonts w:ascii="Times New Roman" w:hAnsi="Times New Roman" w:hint="eastAsia"/>
          <w:b/>
          <w:bCs/>
          <w:spacing w:val="-1"/>
        </w:rPr>
        <w:t>3</w:t>
      </w:r>
      <w:r>
        <w:rPr>
          <w:rFonts w:ascii="Times New Roman" w:hAnsi="Times New Roman" w:hint="eastAsia"/>
          <w:b/>
          <w:bCs/>
          <w:spacing w:val="-1"/>
        </w:rPr>
        <w:t>）评估标准</w:t>
      </w:r>
    </w:p>
    <w:tbl>
      <w:tblPr>
        <w:tblW w:w="8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923"/>
        <w:gridCol w:w="673"/>
        <w:gridCol w:w="2009"/>
        <w:gridCol w:w="1145"/>
        <w:gridCol w:w="1128"/>
        <w:gridCol w:w="1136"/>
        <w:gridCol w:w="915"/>
      </w:tblGrid>
      <w:tr w:rsidR="00D80BF2">
        <w:trPr>
          <w:trHeight w:val="309"/>
          <w:tblHeader/>
          <w:jc w:val="center"/>
        </w:trPr>
        <w:tc>
          <w:tcPr>
            <w:tcW w:w="476"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类</w:t>
            </w:r>
          </w:p>
        </w:tc>
        <w:tc>
          <w:tcPr>
            <w:tcW w:w="923"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673"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2009"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子域</w:t>
            </w:r>
          </w:p>
        </w:tc>
        <w:tc>
          <w:tcPr>
            <w:tcW w:w="114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三星级</w:t>
            </w:r>
          </w:p>
        </w:tc>
        <w:tc>
          <w:tcPr>
            <w:tcW w:w="1128"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四星级</w:t>
            </w:r>
          </w:p>
        </w:tc>
        <w:tc>
          <w:tcPr>
            <w:tcW w:w="1136"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五星级</w:t>
            </w:r>
          </w:p>
        </w:tc>
        <w:tc>
          <w:tcPr>
            <w:tcW w:w="91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备注</w:t>
            </w:r>
          </w:p>
        </w:tc>
      </w:tr>
      <w:tr w:rsidR="00D80BF2">
        <w:trPr>
          <w:trHeight w:val="227"/>
          <w:jc w:val="center"/>
        </w:trPr>
        <w:tc>
          <w:tcPr>
            <w:tcW w:w="47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w:t>
            </w:r>
            <w:r>
              <w:rPr>
                <w:rFonts w:eastAsia="方正仿宋_GBK" w:hint="eastAsia"/>
                <w:color w:val="000000"/>
                <w:szCs w:val="21"/>
              </w:rPr>
              <w:lastRenderedPageBreak/>
              <w:t>础要求</w:t>
            </w:r>
          </w:p>
        </w:tc>
        <w:tc>
          <w:tcPr>
            <w:tcW w:w="9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申报</w:t>
            </w:r>
          </w:p>
          <w:p w:rsidR="00D80BF2" w:rsidRDefault="00C70E1F">
            <w:pPr>
              <w:jc w:val="center"/>
              <w:rPr>
                <w:rFonts w:eastAsia="方正仿宋_GBK"/>
                <w:color w:val="000000"/>
                <w:szCs w:val="21"/>
              </w:rPr>
            </w:pPr>
            <w:r>
              <w:rPr>
                <w:rFonts w:eastAsia="方正仿宋_GBK" w:hint="eastAsia"/>
                <w:color w:val="000000"/>
                <w:szCs w:val="21"/>
              </w:rPr>
              <w:lastRenderedPageBreak/>
              <w:t>单位</w:t>
            </w:r>
          </w:p>
          <w:p w:rsidR="00D80BF2" w:rsidRDefault="00C70E1F">
            <w:pPr>
              <w:jc w:val="center"/>
              <w:rPr>
                <w:rFonts w:eastAsia="方正仿宋_GBK"/>
                <w:color w:val="000000"/>
                <w:szCs w:val="21"/>
              </w:rPr>
            </w:pPr>
            <w:r>
              <w:rPr>
                <w:rFonts w:eastAsia="方正仿宋_GBK" w:hint="eastAsia"/>
                <w:color w:val="000000"/>
                <w:szCs w:val="21"/>
              </w:rPr>
              <w:t>基础</w:t>
            </w:r>
          </w:p>
          <w:p w:rsidR="00D80BF2" w:rsidRDefault="00C70E1F">
            <w:pPr>
              <w:jc w:val="center"/>
              <w:rPr>
                <w:rFonts w:eastAsia="方正仿宋_GBK"/>
                <w:color w:val="000000"/>
                <w:szCs w:val="21"/>
              </w:rPr>
            </w:pPr>
            <w:r>
              <w:rPr>
                <w:rFonts w:eastAsia="方正仿宋_GBK" w:hint="eastAsia"/>
                <w:color w:val="000000"/>
                <w:szCs w:val="21"/>
              </w:rPr>
              <w:t>信息</w:t>
            </w: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注册资金</w:t>
            </w:r>
            <w:r>
              <w:rPr>
                <w:rFonts w:eastAsia="方正仿宋_GBK" w:hint="eastAsia"/>
                <w:color w:val="000000"/>
                <w:szCs w:val="21"/>
                <w:vertAlign w:val="superscript"/>
              </w:rPr>
              <w:t>1</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91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员工总数</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人</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人</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人</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高新技术企业</w:t>
            </w:r>
            <w:r>
              <w:rPr>
                <w:rFonts w:eastAsia="方正仿宋_GBK" w:hint="eastAsia"/>
                <w:color w:val="000000"/>
                <w:szCs w:val="21"/>
                <w:vertAlign w:val="superscript"/>
              </w:rPr>
              <w:t>1</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近</w:t>
            </w:r>
            <w:r>
              <w:rPr>
                <w:rFonts w:eastAsia="方正仿宋_GBK" w:hint="eastAsia"/>
                <w:color w:val="000000"/>
                <w:szCs w:val="21"/>
              </w:rPr>
              <w:t>2</w:t>
            </w:r>
            <w:r>
              <w:rPr>
                <w:rFonts w:eastAsia="方正仿宋_GBK" w:hint="eastAsia"/>
                <w:color w:val="000000"/>
                <w:szCs w:val="21"/>
              </w:rPr>
              <w:t>年均</w:t>
            </w:r>
          </w:p>
          <w:p w:rsidR="00D80BF2" w:rsidRDefault="00C70E1F">
            <w:pPr>
              <w:jc w:val="center"/>
              <w:rPr>
                <w:rFonts w:eastAsia="方正仿宋_GBK"/>
                <w:color w:val="000000"/>
                <w:szCs w:val="21"/>
              </w:rPr>
            </w:pPr>
            <w:r>
              <w:rPr>
                <w:rFonts w:eastAsia="方正仿宋_GBK" w:hint="eastAsia"/>
                <w:color w:val="000000"/>
                <w:szCs w:val="21"/>
              </w:rPr>
              <w:t>实现盈利</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年度主营业务收入</w:t>
            </w:r>
            <w:r>
              <w:rPr>
                <w:rFonts w:eastAsia="方正仿宋_GBK" w:hint="eastAsia"/>
                <w:color w:val="000000"/>
                <w:szCs w:val="21"/>
                <w:vertAlign w:val="superscript"/>
              </w:rPr>
              <w:t>1</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3000</w:t>
            </w:r>
            <w:r>
              <w:rPr>
                <w:rFonts w:eastAsia="方正仿宋_GBK" w:hint="eastAsia"/>
                <w:color w:val="000000"/>
                <w:szCs w:val="21"/>
              </w:rPr>
              <w:t>万</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服务对象覆盖先进制造业集群数量</w:t>
            </w:r>
            <w:r>
              <w:rPr>
                <w:rFonts w:eastAsia="方正仿宋_GBK" w:hint="eastAsia"/>
                <w:color w:val="000000"/>
                <w:szCs w:val="21"/>
                <w:vertAlign w:val="superscript"/>
              </w:rPr>
              <w:t>4</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研发</w:t>
            </w:r>
          </w:p>
          <w:p w:rsidR="00D80BF2" w:rsidRDefault="00C70E1F">
            <w:pPr>
              <w:jc w:val="center"/>
              <w:rPr>
                <w:rFonts w:eastAsia="方正仿宋_GBK"/>
                <w:color w:val="000000"/>
                <w:szCs w:val="21"/>
              </w:rPr>
            </w:pPr>
            <w:r>
              <w:rPr>
                <w:rFonts w:eastAsia="方正仿宋_GBK" w:hint="eastAsia"/>
                <w:color w:val="000000"/>
                <w:szCs w:val="21"/>
              </w:rPr>
              <w:t>能力</w:t>
            </w: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年度研发费用占比</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6%</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10%</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15%</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相关知识产权</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件</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件</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件</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专业要求</w:t>
            </w:r>
          </w:p>
        </w:tc>
        <w:tc>
          <w:tcPr>
            <w:tcW w:w="9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内网</w:t>
            </w:r>
          </w:p>
        </w:tc>
        <w:tc>
          <w:tcPr>
            <w:tcW w:w="67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技术支持</w:t>
            </w: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IPv6</w:t>
            </w:r>
          </w:p>
        </w:tc>
        <w:tc>
          <w:tcPr>
            <w:tcW w:w="114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12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36"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91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至少满足</w:t>
            </w:r>
            <w:r>
              <w:rPr>
                <w:rFonts w:eastAsia="方正仿宋_GBK" w:hint="eastAsia"/>
                <w:color w:val="000000"/>
                <w:szCs w:val="21"/>
              </w:rPr>
              <w:t>1</w:t>
            </w:r>
            <w:r>
              <w:rPr>
                <w:rFonts w:eastAsia="方正仿宋_GBK" w:hint="eastAsia"/>
                <w:color w:val="000000"/>
                <w:szCs w:val="21"/>
              </w:rPr>
              <w:t>项子</w:t>
            </w:r>
            <w:proofErr w:type="gramStart"/>
            <w:r>
              <w:rPr>
                <w:rFonts w:eastAsia="方正仿宋_GBK" w:hint="eastAsia"/>
                <w:color w:val="000000"/>
                <w:szCs w:val="21"/>
              </w:rPr>
              <w:t>类要求</w:t>
            </w:r>
            <w:proofErr w:type="gramEnd"/>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工业</w:t>
            </w:r>
            <w:proofErr w:type="gramStart"/>
            <w:r>
              <w:rPr>
                <w:rFonts w:eastAsia="方正仿宋_GBK" w:hint="eastAsia"/>
                <w:color w:val="000000"/>
                <w:szCs w:val="21"/>
              </w:rPr>
              <w:t>无源光</w:t>
            </w:r>
            <w:proofErr w:type="gramEnd"/>
            <w:r>
              <w:rPr>
                <w:rFonts w:eastAsia="方正仿宋_GBK" w:hint="eastAsia"/>
                <w:color w:val="000000"/>
                <w:szCs w:val="21"/>
              </w:rPr>
              <w:t>网络（</w:t>
            </w:r>
            <w:r>
              <w:rPr>
                <w:rFonts w:eastAsia="方正仿宋_GBK" w:hint="eastAsia"/>
                <w:color w:val="000000"/>
                <w:szCs w:val="21"/>
              </w:rPr>
              <w:t>PON</w:t>
            </w:r>
            <w:r>
              <w:rPr>
                <w:rFonts w:eastAsia="方正仿宋_GBK" w:hint="eastAsia"/>
                <w:color w:val="000000"/>
                <w:szCs w:val="21"/>
              </w:rPr>
              <w:t>）</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时间敏感型网络（</w:t>
            </w:r>
            <w:r>
              <w:rPr>
                <w:rFonts w:eastAsia="方正仿宋_GBK" w:hint="eastAsia"/>
                <w:color w:val="000000"/>
                <w:szCs w:val="21"/>
              </w:rPr>
              <w:t>TSN</w:t>
            </w:r>
            <w:r>
              <w:rPr>
                <w:rFonts w:eastAsia="方正仿宋_GBK" w:hint="eastAsia"/>
                <w:color w:val="000000"/>
                <w:szCs w:val="21"/>
              </w:rPr>
              <w:t>）</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工业智能专线</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其它先进技术</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网络技术测试床</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已完成内网建设服务合同数量</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个</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外网</w:t>
            </w:r>
          </w:p>
        </w:tc>
        <w:tc>
          <w:tcPr>
            <w:tcW w:w="67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技术支持</w:t>
            </w: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IPv6</w:t>
            </w:r>
            <w:r>
              <w:rPr>
                <w:rFonts w:eastAsia="方正仿宋_GBK" w:hint="eastAsia"/>
                <w:color w:val="000000"/>
                <w:szCs w:val="21"/>
              </w:rPr>
              <w:t>分段路由（</w:t>
            </w:r>
            <w:r>
              <w:rPr>
                <w:rFonts w:eastAsia="方正仿宋_GBK" w:hint="eastAsia"/>
                <w:color w:val="000000"/>
                <w:szCs w:val="21"/>
              </w:rPr>
              <w:t>SRv6</w:t>
            </w:r>
            <w:r>
              <w:rPr>
                <w:rFonts w:eastAsia="方正仿宋_GBK" w:hint="eastAsia"/>
                <w:color w:val="000000"/>
                <w:szCs w:val="21"/>
              </w:rPr>
              <w:t>）</w:t>
            </w:r>
          </w:p>
        </w:tc>
        <w:tc>
          <w:tcPr>
            <w:tcW w:w="1145" w:type="dxa"/>
            <w:vMerge w:val="restart"/>
            <w:vAlign w:val="center"/>
          </w:tcPr>
          <w:p w:rsidR="00D80BF2" w:rsidRDefault="00D80BF2">
            <w:pPr>
              <w:jc w:val="center"/>
              <w:rPr>
                <w:rFonts w:eastAsia="方正仿宋_GBK"/>
                <w:color w:val="000000"/>
                <w:szCs w:val="21"/>
              </w:rPr>
            </w:pPr>
          </w:p>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128" w:type="dxa"/>
            <w:vMerge w:val="restart"/>
            <w:vAlign w:val="center"/>
          </w:tcPr>
          <w:p w:rsidR="00D80BF2" w:rsidRDefault="00D80BF2">
            <w:pPr>
              <w:jc w:val="center"/>
              <w:rPr>
                <w:rFonts w:eastAsia="方正仿宋_GBK"/>
                <w:color w:val="000000"/>
                <w:szCs w:val="21"/>
              </w:rPr>
            </w:pPr>
          </w:p>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36" w:type="dxa"/>
            <w:vMerge w:val="restart"/>
            <w:vAlign w:val="center"/>
          </w:tcPr>
          <w:p w:rsidR="00D80BF2" w:rsidRDefault="00D80BF2">
            <w:pPr>
              <w:jc w:val="center"/>
              <w:rPr>
                <w:rFonts w:eastAsia="方正仿宋_GBK"/>
                <w:color w:val="000000"/>
                <w:szCs w:val="21"/>
              </w:rPr>
            </w:pPr>
          </w:p>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软件定义网络（</w:t>
            </w:r>
            <w:r>
              <w:rPr>
                <w:rFonts w:eastAsia="方正仿宋_GBK" w:hint="eastAsia"/>
                <w:color w:val="000000"/>
                <w:szCs w:val="21"/>
              </w:rPr>
              <w:t>SDN</w:t>
            </w:r>
            <w:r>
              <w:rPr>
                <w:rFonts w:eastAsia="方正仿宋_GBK" w:hint="eastAsia"/>
                <w:color w:val="000000"/>
                <w:szCs w:val="21"/>
              </w:rPr>
              <w:t>）</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color w:val="000000"/>
                <w:szCs w:val="21"/>
              </w:rPr>
              <w:t>确定性网络（</w:t>
            </w:r>
            <w:proofErr w:type="spellStart"/>
            <w:r>
              <w:rPr>
                <w:rFonts w:eastAsia="方正仿宋_GBK"/>
                <w:color w:val="000000"/>
                <w:szCs w:val="21"/>
              </w:rPr>
              <w:t>DetNet</w:t>
            </w:r>
            <w:proofErr w:type="spellEnd"/>
            <w:r>
              <w:rPr>
                <w:rFonts w:eastAsia="方正仿宋_GBK"/>
                <w:color w:val="000000"/>
                <w:szCs w:val="21"/>
              </w:rPr>
              <w:t>）</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其它先进技术</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网络技术测试床</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已完成外网建设服务合同数量</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个</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无线网</w:t>
            </w:r>
          </w:p>
        </w:tc>
        <w:tc>
          <w:tcPr>
            <w:tcW w:w="67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技术支持</w:t>
            </w: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4G/5G</w:t>
            </w:r>
          </w:p>
        </w:tc>
        <w:tc>
          <w:tcPr>
            <w:tcW w:w="1145" w:type="dxa"/>
            <w:vMerge w:val="restart"/>
            <w:vAlign w:val="center"/>
          </w:tcPr>
          <w:p w:rsidR="00D80BF2" w:rsidRDefault="00D80BF2">
            <w:pPr>
              <w:jc w:val="center"/>
              <w:rPr>
                <w:rFonts w:eastAsia="方正仿宋_GBK"/>
                <w:color w:val="000000"/>
                <w:szCs w:val="21"/>
              </w:rPr>
            </w:pPr>
          </w:p>
          <w:p w:rsidR="00D80BF2" w:rsidRDefault="00C70E1F">
            <w:pPr>
              <w:jc w:val="center"/>
              <w:rPr>
                <w:rFonts w:eastAsia="方正仿宋_GBK"/>
                <w:color w:val="000000"/>
                <w:szCs w:val="21"/>
              </w:rPr>
            </w:pPr>
            <w:r>
              <w:rPr>
                <w:rFonts w:eastAsia="方正仿宋_GBK" w:hint="eastAsia"/>
                <w:color w:val="000000"/>
                <w:szCs w:val="21"/>
              </w:rPr>
              <w:t>至少实现任意一项子域内容</w:t>
            </w:r>
          </w:p>
        </w:tc>
        <w:tc>
          <w:tcPr>
            <w:tcW w:w="1128" w:type="dxa"/>
            <w:vMerge w:val="restart"/>
            <w:vAlign w:val="center"/>
          </w:tcPr>
          <w:p w:rsidR="00D80BF2" w:rsidRDefault="00D80BF2">
            <w:pPr>
              <w:jc w:val="center"/>
              <w:rPr>
                <w:rFonts w:eastAsia="方正仿宋_GBK"/>
                <w:color w:val="000000"/>
                <w:szCs w:val="21"/>
              </w:rPr>
            </w:pPr>
          </w:p>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36" w:type="dxa"/>
            <w:vMerge w:val="restart"/>
            <w:vAlign w:val="center"/>
          </w:tcPr>
          <w:p w:rsidR="00D80BF2" w:rsidRDefault="00D80BF2">
            <w:pPr>
              <w:jc w:val="center"/>
              <w:rPr>
                <w:rFonts w:eastAsia="方正仿宋_GBK"/>
                <w:color w:val="000000"/>
                <w:szCs w:val="21"/>
              </w:rPr>
            </w:pPr>
          </w:p>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915" w:type="dxa"/>
            <w:vMerge/>
            <w:vAlign w:val="center"/>
          </w:tcPr>
          <w:p w:rsidR="00D80BF2" w:rsidRDefault="00D80BF2">
            <w:pPr>
              <w:jc w:val="center"/>
              <w:rPr>
                <w:rFonts w:eastAsia="方正仿宋_GBK"/>
                <w:color w:val="000000"/>
                <w:szCs w:val="21"/>
              </w:rPr>
            </w:pPr>
          </w:p>
        </w:tc>
      </w:tr>
      <w:tr w:rsidR="00D80BF2">
        <w:trPr>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proofErr w:type="gramStart"/>
            <w:r>
              <w:rPr>
                <w:rFonts w:eastAsia="方正仿宋_GBK" w:hint="eastAsia"/>
                <w:color w:val="000000"/>
                <w:szCs w:val="21"/>
              </w:rPr>
              <w:t>窄带物</w:t>
            </w:r>
            <w:proofErr w:type="gramEnd"/>
            <w:r>
              <w:rPr>
                <w:rFonts w:eastAsia="方正仿宋_GBK" w:hint="eastAsia"/>
                <w:color w:val="000000"/>
                <w:szCs w:val="21"/>
              </w:rPr>
              <w:t>联网（</w:t>
            </w:r>
            <w:r>
              <w:rPr>
                <w:rFonts w:eastAsia="方正仿宋_GBK" w:hint="eastAsia"/>
                <w:color w:val="000000"/>
                <w:szCs w:val="21"/>
              </w:rPr>
              <w:t>NB-</w:t>
            </w:r>
            <w:proofErr w:type="spellStart"/>
            <w:r>
              <w:rPr>
                <w:rFonts w:eastAsia="方正仿宋_GBK" w:hint="eastAsia"/>
                <w:color w:val="000000"/>
                <w:szCs w:val="21"/>
              </w:rPr>
              <w:t>IoT</w:t>
            </w:r>
            <w:proofErr w:type="spellEnd"/>
            <w:r>
              <w:rPr>
                <w:rFonts w:eastAsia="方正仿宋_GBK" w:hint="eastAsia"/>
                <w:color w:val="000000"/>
                <w:szCs w:val="21"/>
              </w:rPr>
              <w:t>）</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工业过程</w:t>
            </w:r>
            <w:r>
              <w:rPr>
                <w:rFonts w:eastAsia="方正仿宋_GBK" w:hint="eastAsia"/>
                <w:color w:val="000000"/>
                <w:szCs w:val="21"/>
              </w:rPr>
              <w:t>/</w:t>
            </w:r>
            <w:r>
              <w:rPr>
                <w:rFonts w:eastAsia="方正仿宋_GBK" w:hint="eastAsia"/>
                <w:color w:val="000000"/>
                <w:szCs w:val="21"/>
              </w:rPr>
              <w:t>工业自动化无线网络（</w:t>
            </w:r>
            <w:r>
              <w:rPr>
                <w:rFonts w:eastAsia="方正仿宋_GBK" w:hint="eastAsia"/>
                <w:color w:val="000000"/>
                <w:szCs w:val="21"/>
              </w:rPr>
              <w:t>WIA-PA/FA</w:t>
            </w:r>
            <w:r>
              <w:rPr>
                <w:rFonts w:eastAsia="方正仿宋_GBK" w:hint="eastAsia"/>
                <w:color w:val="000000"/>
                <w:szCs w:val="21"/>
              </w:rPr>
              <w:t>）</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673" w:type="dxa"/>
            <w:vMerge/>
            <w:vAlign w:val="center"/>
          </w:tcPr>
          <w:p w:rsidR="00D80BF2" w:rsidRDefault="00D80BF2">
            <w:pPr>
              <w:jc w:val="center"/>
              <w:rPr>
                <w:rFonts w:eastAsia="方正仿宋_GBK"/>
                <w:color w:val="000000"/>
                <w:szCs w:val="21"/>
              </w:rPr>
            </w:pPr>
          </w:p>
        </w:tc>
        <w:tc>
          <w:tcPr>
            <w:tcW w:w="2009" w:type="dxa"/>
            <w:vAlign w:val="center"/>
          </w:tcPr>
          <w:p w:rsidR="00D80BF2" w:rsidRDefault="00C70E1F">
            <w:pPr>
              <w:jc w:val="center"/>
              <w:rPr>
                <w:rFonts w:eastAsia="方正仿宋_GBK"/>
                <w:color w:val="000000"/>
                <w:szCs w:val="21"/>
              </w:rPr>
            </w:pPr>
            <w:r>
              <w:rPr>
                <w:rFonts w:eastAsia="方正仿宋_GBK" w:hint="eastAsia"/>
                <w:color w:val="000000"/>
                <w:szCs w:val="21"/>
              </w:rPr>
              <w:t>其它先进技术</w:t>
            </w:r>
          </w:p>
        </w:tc>
        <w:tc>
          <w:tcPr>
            <w:tcW w:w="1145" w:type="dxa"/>
            <w:vMerge/>
            <w:vAlign w:val="center"/>
          </w:tcPr>
          <w:p w:rsidR="00D80BF2" w:rsidRDefault="00D80BF2">
            <w:pPr>
              <w:jc w:val="center"/>
              <w:rPr>
                <w:rFonts w:eastAsia="方正仿宋_GBK"/>
                <w:color w:val="000000"/>
                <w:szCs w:val="21"/>
              </w:rPr>
            </w:pPr>
          </w:p>
        </w:tc>
        <w:tc>
          <w:tcPr>
            <w:tcW w:w="1128" w:type="dxa"/>
            <w:vMerge/>
            <w:vAlign w:val="center"/>
          </w:tcPr>
          <w:p w:rsidR="00D80BF2" w:rsidRDefault="00D80BF2">
            <w:pPr>
              <w:jc w:val="center"/>
              <w:rPr>
                <w:rFonts w:eastAsia="方正仿宋_GBK"/>
                <w:color w:val="000000"/>
                <w:szCs w:val="21"/>
              </w:rPr>
            </w:pPr>
          </w:p>
        </w:tc>
        <w:tc>
          <w:tcPr>
            <w:tcW w:w="1136" w:type="dxa"/>
            <w:vMerge/>
            <w:vAlign w:val="center"/>
          </w:tcPr>
          <w:p w:rsidR="00D80BF2" w:rsidRDefault="00D80BF2">
            <w:pPr>
              <w:jc w:val="center"/>
              <w:rPr>
                <w:rFonts w:eastAsia="方正仿宋_GBK"/>
                <w:color w:val="000000"/>
                <w:szCs w:val="21"/>
              </w:rPr>
            </w:pPr>
          </w:p>
        </w:tc>
        <w:tc>
          <w:tcPr>
            <w:tcW w:w="915" w:type="dxa"/>
            <w:vMerge/>
            <w:vAlign w:val="center"/>
          </w:tcPr>
          <w:p w:rsidR="00D80BF2" w:rsidRDefault="00D80BF2">
            <w:pPr>
              <w:jc w:val="center"/>
              <w:rPr>
                <w:rFonts w:eastAsia="方正仿宋_GBK"/>
                <w:color w:val="000000"/>
                <w:szCs w:val="21"/>
              </w:rPr>
            </w:pPr>
          </w:p>
        </w:tc>
      </w:tr>
      <w:tr w:rsidR="00D80BF2">
        <w:trPr>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网络技术测试床</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15" w:type="dxa"/>
            <w:vMerge/>
            <w:vAlign w:val="center"/>
          </w:tcPr>
          <w:p w:rsidR="00D80BF2" w:rsidRDefault="00D80BF2">
            <w:pPr>
              <w:jc w:val="center"/>
              <w:rPr>
                <w:rFonts w:eastAsia="方正仿宋_GBK"/>
                <w:color w:val="000000"/>
                <w:szCs w:val="21"/>
              </w:rPr>
            </w:pPr>
          </w:p>
        </w:tc>
      </w:tr>
      <w:tr w:rsidR="00D80BF2">
        <w:trPr>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已完成无线网建设服务合同数量</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个</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标识</w:t>
            </w:r>
          </w:p>
          <w:p w:rsidR="00D80BF2" w:rsidRDefault="00C70E1F">
            <w:pPr>
              <w:jc w:val="center"/>
              <w:rPr>
                <w:rFonts w:eastAsia="方正仿宋_GBK"/>
                <w:color w:val="000000"/>
                <w:szCs w:val="21"/>
              </w:rPr>
            </w:pPr>
            <w:r>
              <w:rPr>
                <w:rFonts w:eastAsia="方正仿宋_GBK" w:hint="eastAsia"/>
                <w:color w:val="000000"/>
                <w:szCs w:val="21"/>
              </w:rPr>
              <w:t>解析</w:t>
            </w:r>
          </w:p>
          <w:p w:rsidR="00D80BF2" w:rsidRDefault="00C70E1F">
            <w:pPr>
              <w:jc w:val="center"/>
              <w:rPr>
                <w:rFonts w:eastAsia="方正仿宋_GBK"/>
                <w:color w:val="000000"/>
                <w:szCs w:val="21"/>
              </w:rPr>
            </w:pPr>
            <w:r>
              <w:rPr>
                <w:rFonts w:eastAsia="方正仿宋_GBK" w:hint="eastAsia"/>
                <w:color w:val="000000"/>
                <w:szCs w:val="21"/>
              </w:rPr>
              <w:t>建设</w:t>
            </w: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接入能力</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二级节点接入</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二级节点接入</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顶级节点接入</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应用服务开发能力</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具备</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标识解析建设方案</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科学、清晰、完整</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科学、清晰、完整</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科学、清晰、完整</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网络技术测试床</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已完成标识解析建设服务合同数量</w:t>
            </w:r>
          </w:p>
        </w:tc>
        <w:tc>
          <w:tcPr>
            <w:tcW w:w="1145" w:type="dxa"/>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1</w:t>
            </w:r>
            <w:r>
              <w:rPr>
                <w:rFonts w:eastAsia="方正仿宋_GBK" w:hint="eastAsia"/>
                <w:color w:val="000000"/>
                <w:szCs w:val="21"/>
              </w:rPr>
              <w:t>个</w:t>
            </w:r>
          </w:p>
        </w:tc>
        <w:tc>
          <w:tcPr>
            <w:tcW w:w="1128" w:type="dxa"/>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3</w:t>
            </w:r>
            <w:r>
              <w:rPr>
                <w:rFonts w:eastAsia="方正仿宋_GBK" w:hint="eastAsia"/>
                <w:color w:val="000000"/>
                <w:szCs w:val="21"/>
              </w:rPr>
              <w:t>个</w:t>
            </w:r>
          </w:p>
        </w:tc>
        <w:tc>
          <w:tcPr>
            <w:tcW w:w="1136" w:type="dxa"/>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5</w:t>
            </w:r>
            <w:r>
              <w:rPr>
                <w:rFonts w:eastAsia="方正仿宋_GBK" w:hint="eastAsia"/>
                <w:color w:val="000000"/>
                <w:szCs w:val="21"/>
              </w:rPr>
              <w:t>个</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标识</w:t>
            </w:r>
          </w:p>
          <w:p w:rsidR="00D80BF2" w:rsidRDefault="00C70E1F">
            <w:pPr>
              <w:jc w:val="center"/>
              <w:rPr>
                <w:rFonts w:eastAsia="方正仿宋_GBK"/>
                <w:color w:val="000000"/>
                <w:szCs w:val="21"/>
              </w:rPr>
            </w:pPr>
            <w:r>
              <w:rPr>
                <w:rFonts w:eastAsia="方正仿宋_GBK" w:hint="eastAsia"/>
                <w:color w:val="000000"/>
                <w:szCs w:val="21"/>
              </w:rPr>
              <w:t>解析</w:t>
            </w:r>
          </w:p>
          <w:p w:rsidR="00D80BF2" w:rsidRDefault="00C70E1F">
            <w:pPr>
              <w:jc w:val="center"/>
              <w:rPr>
                <w:rFonts w:eastAsia="方正仿宋_GBK"/>
                <w:color w:val="000000"/>
                <w:szCs w:val="21"/>
              </w:rPr>
            </w:pPr>
            <w:r>
              <w:rPr>
                <w:rFonts w:eastAsia="方正仿宋_GBK" w:hint="eastAsia"/>
                <w:color w:val="000000"/>
                <w:szCs w:val="21"/>
              </w:rPr>
              <w:t>服务</w:t>
            </w: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标识注册权限</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二级节点授权</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二级节点授权</w:t>
            </w:r>
          </w:p>
        </w:tc>
        <w:tc>
          <w:tcPr>
            <w:tcW w:w="1136" w:type="dxa"/>
            <w:vAlign w:val="center"/>
          </w:tcPr>
          <w:p w:rsidR="00D80BF2" w:rsidRDefault="00C70E1F">
            <w:pPr>
              <w:jc w:val="center"/>
              <w:rPr>
                <w:rFonts w:eastAsia="方正仿宋_GBK"/>
                <w:color w:val="000000"/>
                <w:szCs w:val="21"/>
              </w:rPr>
            </w:pPr>
            <w:r>
              <w:rPr>
                <w:rFonts w:eastAsia="方正仿宋_GBK"/>
                <w:color w:val="000000"/>
                <w:szCs w:val="21"/>
              </w:rPr>
              <w:t>顶级</w:t>
            </w:r>
            <w:r>
              <w:rPr>
                <w:rFonts w:eastAsia="方正仿宋_GBK" w:hint="eastAsia"/>
                <w:color w:val="000000"/>
                <w:szCs w:val="21"/>
              </w:rPr>
              <w:t>节点授权</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标识解析权限</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对接二级节点解析</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对接二级节点解析</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对接</w:t>
            </w:r>
            <w:r>
              <w:rPr>
                <w:rFonts w:eastAsia="方正仿宋_GBK"/>
                <w:color w:val="000000"/>
                <w:szCs w:val="21"/>
              </w:rPr>
              <w:t>顶级</w:t>
            </w:r>
            <w:r>
              <w:rPr>
                <w:rFonts w:eastAsia="方正仿宋_GBK" w:hint="eastAsia"/>
                <w:color w:val="000000"/>
                <w:szCs w:val="21"/>
              </w:rPr>
              <w:t>节点解析</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使用企业数量</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家</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家</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家</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标识注册量</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1500</w:t>
            </w:r>
            <w:r>
              <w:rPr>
                <w:rFonts w:eastAsia="方正仿宋_GBK" w:hint="eastAsia"/>
                <w:color w:val="000000"/>
                <w:szCs w:val="21"/>
              </w:rPr>
              <w:t>万个</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5000</w:t>
            </w:r>
            <w:r>
              <w:rPr>
                <w:rFonts w:eastAsia="方正仿宋_GBK" w:hint="eastAsia"/>
                <w:color w:val="000000"/>
                <w:szCs w:val="21"/>
              </w:rPr>
              <w:t>万个</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亿个</w:t>
            </w:r>
          </w:p>
        </w:tc>
        <w:tc>
          <w:tcPr>
            <w:tcW w:w="915" w:type="dxa"/>
            <w:vMerge/>
            <w:vAlign w:val="center"/>
          </w:tcPr>
          <w:p w:rsidR="00D80BF2" w:rsidRDefault="00D80BF2">
            <w:pPr>
              <w:jc w:val="center"/>
              <w:rPr>
                <w:rFonts w:eastAsia="方正仿宋_GBK"/>
                <w:color w:val="000000"/>
                <w:szCs w:val="21"/>
              </w:rPr>
            </w:pPr>
          </w:p>
        </w:tc>
      </w:tr>
      <w:tr w:rsidR="00D80BF2">
        <w:trPr>
          <w:trHeight w:val="227"/>
          <w:jc w:val="center"/>
        </w:trPr>
        <w:tc>
          <w:tcPr>
            <w:tcW w:w="476" w:type="dxa"/>
            <w:vMerge/>
            <w:vAlign w:val="center"/>
          </w:tcPr>
          <w:p w:rsidR="00D80BF2" w:rsidRDefault="00D80BF2">
            <w:pPr>
              <w:jc w:val="center"/>
              <w:rPr>
                <w:rFonts w:eastAsia="方正仿宋_GBK"/>
                <w:color w:val="000000"/>
                <w:szCs w:val="21"/>
              </w:rPr>
            </w:pPr>
          </w:p>
        </w:tc>
        <w:tc>
          <w:tcPr>
            <w:tcW w:w="923" w:type="dxa"/>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标识解析量</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万次</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万次</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5000</w:t>
            </w:r>
            <w:r>
              <w:rPr>
                <w:rFonts w:eastAsia="方正仿宋_GBK" w:hint="eastAsia"/>
                <w:color w:val="000000"/>
                <w:szCs w:val="21"/>
              </w:rPr>
              <w:t>万次</w:t>
            </w:r>
          </w:p>
        </w:tc>
        <w:tc>
          <w:tcPr>
            <w:tcW w:w="915" w:type="dxa"/>
            <w:vMerge/>
            <w:vAlign w:val="center"/>
          </w:tcPr>
          <w:p w:rsidR="00D80BF2" w:rsidRDefault="00D80BF2">
            <w:pPr>
              <w:jc w:val="center"/>
              <w:rPr>
                <w:rFonts w:eastAsia="方正仿宋_GBK"/>
                <w:color w:val="000000"/>
                <w:szCs w:val="21"/>
              </w:rPr>
            </w:pPr>
          </w:p>
        </w:tc>
      </w:tr>
      <w:tr w:rsidR="00D80BF2">
        <w:trPr>
          <w:trHeight w:val="234"/>
          <w:jc w:val="center"/>
        </w:trPr>
        <w:tc>
          <w:tcPr>
            <w:tcW w:w="1399" w:type="dxa"/>
            <w:gridSpan w:val="2"/>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服务要求</w:t>
            </w: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实施计划</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覆盖了实施的关键环节，对于重点步骤、风险、进度等有较为详细的阐述</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覆盖了实施的所有环节，对于关键步骤、风险、进度等有较为详细的阐述</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覆盖了实施的所有环节，对于实施步骤、风险、进度等有丰富详实的阐述</w:t>
            </w:r>
          </w:p>
        </w:tc>
        <w:tc>
          <w:tcPr>
            <w:tcW w:w="91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234"/>
          <w:jc w:val="center"/>
        </w:trPr>
        <w:tc>
          <w:tcPr>
            <w:tcW w:w="1399" w:type="dxa"/>
            <w:gridSpan w:val="2"/>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运维和安全保障体系</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具有初步的运维和安全保障体系</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具备较为成熟的运维和安全保障体系</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具备成熟完善的运维和安全保障体系</w:t>
            </w:r>
          </w:p>
        </w:tc>
        <w:tc>
          <w:tcPr>
            <w:tcW w:w="915" w:type="dxa"/>
            <w:vMerge/>
            <w:vAlign w:val="center"/>
          </w:tcPr>
          <w:p w:rsidR="00D80BF2" w:rsidRDefault="00D80BF2">
            <w:pPr>
              <w:jc w:val="center"/>
              <w:rPr>
                <w:rFonts w:eastAsia="方正仿宋_GBK"/>
                <w:color w:val="000000"/>
                <w:szCs w:val="21"/>
              </w:rPr>
            </w:pPr>
          </w:p>
        </w:tc>
      </w:tr>
      <w:tr w:rsidR="00D80BF2">
        <w:trPr>
          <w:trHeight w:val="234"/>
          <w:jc w:val="center"/>
        </w:trPr>
        <w:tc>
          <w:tcPr>
            <w:tcW w:w="1399" w:type="dxa"/>
            <w:gridSpan w:val="2"/>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客户服务</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具有初步的客户服务体系</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具备较为成熟的客户服务体系</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具备成熟完善的客户服务体系</w:t>
            </w:r>
          </w:p>
        </w:tc>
        <w:tc>
          <w:tcPr>
            <w:tcW w:w="915" w:type="dxa"/>
            <w:vMerge/>
            <w:vAlign w:val="center"/>
          </w:tcPr>
          <w:p w:rsidR="00D80BF2" w:rsidRDefault="00D80BF2">
            <w:pPr>
              <w:jc w:val="center"/>
              <w:rPr>
                <w:rFonts w:eastAsia="方正仿宋_GBK"/>
                <w:color w:val="000000"/>
                <w:szCs w:val="21"/>
              </w:rPr>
            </w:pPr>
          </w:p>
        </w:tc>
      </w:tr>
      <w:tr w:rsidR="00D80BF2">
        <w:trPr>
          <w:trHeight w:val="234"/>
          <w:jc w:val="center"/>
        </w:trPr>
        <w:tc>
          <w:tcPr>
            <w:tcW w:w="1399" w:type="dxa"/>
            <w:gridSpan w:val="2"/>
            <w:vMerge/>
            <w:vAlign w:val="center"/>
          </w:tcPr>
          <w:p w:rsidR="00D80BF2" w:rsidRDefault="00D80BF2">
            <w:pPr>
              <w:jc w:val="center"/>
              <w:rPr>
                <w:rFonts w:eastAsia="方正仿宋_GBK"/>
                <w:color w:val="000000"/>
                <w:szCs w:val="21"/>
              </w:rPr>
            </w:pPr>
          </w:p>
        </w:tc>
        <w:tc>
          <w:tcPr>
            <w:tcW w:w="26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经济和社会价值</w:t>
            </w:r>
          </w:p>
        </w:tc>
        <w:tc>
          <w:tcPr>
            <w:tcW w:w="1145"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28"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36"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915" w:type="dxa"/>
            <w:vMerge/>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年均实现盈利”要求，仅需满足“财务状况良好”即可；</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4</w:t>
      </w:r>
      <w:r>
        <w:rPr>
          <w:rFonts w:eastAsia="方正仿宋_GBK" w:hint="eastAsia"/>
          <w:b/>
          <w:bCs/>
          <w:color w:val="000000"/>
          <w:szCs w:val="21"/>
        </w:rPr>
        <w:t>：</w:t>
      </w:r>
      <w:r>
        <w:rPr>
          <w:rFonts w:eastAsia="方正仿宋_GBK" w:hint="eastAsia"/>
          <w:color w:val="000000"/>
          <w:szCs w:val="21"/>
        </w:rPr>
        <w:t>对申报标识解析服务的不</w:t>
      </w:r>
      <w:proofErr w:type="gramStart"/>
      <w:r>
        <w:rPr>
          <w:rFonts w:eastAsia="方正仿宋_GBK" w:hint="eastAsia"/>
          <w:color w:val="000000"/>
          <w:szCs w:val="21"/>
        </w:rPr>
        <w:t>作先进</w:t>
      </w:r>
      <w:proofErr w:type="gramEnd"/>
      <w:r>
        <w:rPr>
          <w:rFonts w:eastAsia="方正仿宋_GBK" w:hint="eastAsia"/>
          <w:color w:val="000000"/>
          <w:szCs w:val="21"/>
        </w:rPr>
        <w:t>制造业集群服务数量要求。</w:t>
      </w:r>
    </w:p>
    <w:p w:rsidR="00D80BF2" w:rsidRDefault="00C70E1F">
      <w:pPr>
        <w:spacing w:line="590" w:lineRule="exact"/>
        <w:ind w:firstLineChars="200" w:firstLine="640"/>
        <w:rPr>
          <w:rFonts w:eastAsia="方正仿宋_GBK"/>
          <w:b/>
          <w:sz w:val="32"/>
          <w:szCs w:val="32"/>
        </w:rPr>
      </w:pPr>
      <w:r>
        <w:rPr>
          <w:rFonts w:ascii="方正楷体_GBK" w:eastAsia="方正楷体_GBK" w:hAnsi="方正楷体_GBK" w:cs="方正楷体_GBK" w:hint="eastAsia"/>
          <w:bCs/>
          <w:sz w:val="32"/>
          <w:szCs w:val="32"/>
        </w:rPr>
        <w:t>（四）数据采集服务商</w:t>
      </w:r>
    </w:p>
    <w:p w:rsidR="00D80BF2" w:rsidRDefault="00C70E1F">
      <w:pPr>
        <w:pStyle w:val="a4"/>
        <w:spacing w:before="0" w:line="590" w:lineRule="exact"/>
        <w:ind w:left="0" w:firstLineChars="200" w:firstLine="636"/>
        <w:rPr>
          <w:rFonts w:ascii="Times New Roman" w:hAnsi="Times New Roman"/>
          <w:b/>
          <w:bCs/>
          <w:spacing w:val="2"/>
        </w:rPr>
      </w:pPr>
      <w:r>
        <w:rPr>
          <w:rFonts w:ascii="Times New Roman" w:hAnsi="Times New Roman" w:hint="eastAsia"/>
          <w:spacing w:val="-1"/>
        </w:rPr>
        <w:lastRenderedPageBreak/>
        <w:t>面向工业企业数据采集的需求，</w:t>
      </w:r>
      <w:r>
        <w:rPr>
          <w:rFonts w:ascii="Times New Roman" w:hAnsi="Times New Roman"/>
          <w:spacing w:val="-1"/>
        </w:rPr>
        <w:t>提供工业现场多源异构数据采集、集成和预处理产品或服务，支撑</w:t>
      </w:r>
      <w:r>
        <w:rPr>
          <w:rFonts w:ascii="Times New Roman" w:hAnsi="Times New Roman" w:hint="eastAsia"/>
          <w:spacing w:val="-1"/>
        </w:rPr>
        <w:t>工业互联网</w:t>
      </w:r>
      <w:r>
        <w:rPr>
          <w:rFonts w:ascii="Times New Roman" w:hAnsi="Times New Roman"/>
          <w:spacing w:val="-1"/>
        </w:rPr>
        <w:t>平台实现海量底层工业数据的获取。</w:t>
      </w:r>
    </w:p>
    <w:p w:rsidR="00D80BF2" w:rsidRDefault="00C70E1F">
      <w:pPr>
        <w:pStyle w:val="a4"/>
        <w:spacing w:before="0" w:line="590" w:lineRule="exact"/>
        <w:ind w:left="0" w:firstLineChars="200" w:firstLine="651"/>
        <w:rPr>
          <w:rFonts w:ascii="Times New Roman" w:hAnsi="Times New Roman"/>
          <w:b/>
          <w:bCs/>
          <w:spacing w:val="2"/>
        </w:rPr>
      </w:pPr>
      <w:r>
        <w:rPr>
          <w:rFonts w:ascii="Times New Roman" w:hAnsi="Times New Roman" w:hint="eastAsia"/>
          <w:b/>
          <w:bCs/>
          <w:spacing w:val="2"/>
        </w:rPr>
        <w:t>（</w:t>
      </w:r>
      <w:r>
        <w:rPr>
          <w:rFonts w:ascii="Times New Roman" w:hAnsi="Times New Roman" w:hint="eastAsia"/>
          <w:b/>
          <w:bCs/>
          <w:spacing w:val="2"/>
        </w:rPr>
        <w:t>1</w:t>
      </w:r>
      <w:r>
        <w:rPr>
          <w:rFonts w:ascii="Times New Roman" w:hAnsi="Times New Roman" w:hint="eastAsia"/>
          <w:b/>
          <w:bCs/>
          <w:spacing w:val="2"/>
        </w:rPr>
        <w:t>）专业要求</w:t>
      </w:r>
    </w:p>
    <w:p w:rsidR="00D80BF2" w:rsidRDefault="00C70E1F">
      <w:pPr>
        <w:pStyle w:val="a4"/>
        <w:spacing w:before="0" w:line="590" w:lineRule="exact"/>
        <w:ind w:left="0" w:firstLineChars="200" w:firstLine="643"/>
        <w:rPr>
          <w:rFonts w:ascii="Times New Roman" w:hAnsi="Times New Roman"/>
        </w:rPr>
      </w:pPr>
      <w:r>
        <w:rPr>
          <w:rFonts w:ascii="Times New Roman" w:hAnsi="Times New Roman"/>
          <w:b/>
          <w:bCs/>
        </w:rPr>
        <w:t>数</w:t>
      </w:r>
      <w:r>
        <w:rPr>
          <w:rFonts w:ascii="Times New Roman" w:hAnsi="Times New Roman"/>
          <w:b/>
          <w:bCs/>
          <w:spacing w:val="3"/>
        </w:rPr>
        <w:t>据</w:t>
      </w:r>
      <w:r>
        <w:rPr>
          <w:rFonts w:ascii="Times New Roman" w:hAnsi="Times New Roman"/>
          <w:b/>
          <w:bCs/>
        </w:rPr>
        <w:t>采集</w:t>
      </w:r>
      <w:r>
        <w:rPr>
          <w:rFonts w:ascii="Times New Roman" w:hAnsi="Times New Roman" w:hint="eastAsia"/>
          <w:b/>
          <w:bCs/>
        </w:rPr>
        <w:t>：</w:t>
      </w:r>
      <w:r>
        <w:rPr>
          <w:rFonts w:ascii="Times New Roman" w:hAnsi="Times New Roman" w:hint="eastAsia"/>
        </w:rPr>
        <w:t>能够</w:t>
      </w:r>
      <w:r>
        <w:rPr>
          <w:rFonts w:ascii="Times New Roman" w:hAnsi="Times New Roman"/>
        </w:rPr>
        <w:t>提供基</w:t>
      </w:r>
      <w:r>
        <w:rPr>
          <w:rFonts w:ascii="Times New Roman" w:hAnsi="Times New Roman"/>
          <w:spacing w:val="-5"/>
        </w:rPr>
        <w:t>于</w:t>
      </w:r>
      <w:r>
        <w:rPr>
          <w:rFonts w:ascii="Times New Roman" w:hAnsi="Times New Roman"/>
        </w:rPr>
        <w:t>传感器</w:t>
      </w:r>
      <w:r>
        <w:rPr>
          <w:rFonts w:ascii="Times New Roman" w:hAnsi="Times New Roman"/>
          <w:spacing w:val="-45"/>
        </w:rPr>
        <w:t>、</w:t>
      </w:r>
      <w:r>
        <w:rPr>
          <w:rFonts w:ascii="Times New Roman" w:hAnsi="Times New Roman" w:hint="eastAsia"/>
        </w:rPr>
        <w:t>爬虫、接口等</w:t>
      </w:r>
      <w:r>
        <w:rPr>
          <w:rFonts w:ascii="Times New Roman" w:hAnsi="Times New Roman" w:hint="eastAsia"/>
          <w:spacing w:val="-1"/>
        </w:rPr>
        <w:t>方法</w:t>
      </w:r>
      <w:r>
        <w:rPr>
          <w:rFonts w:ascii="Times New Roman" w:hAnsi="Times New Roman"/>
          <w:spacing w:val="-1"/>
        </w:rPr>
        <w:t>的成熟数据采集解决方案</w:t>
      </w:r>
      <w:r>
        <w:rPr>
          <w:rFonts w:ascii="Times New Roman" w:hAnsi="Times New Roman" w:hint="eastAsia"/>
          <w:spacing w:val="-1"/>
        </w:rPr>
        <w:t>服务</w:t>
      </w:r>
      <w:r>
        <w:rPr>
          <w:rFonts w:ascii="Times New Roman" w:hAnsi="Times New Roman"/>
          <w:spacing w:val="-1"/>
        </w:rPr>
        <w:t>，实现</w:t>
      </w:r>
      <w:r>
        <w:rPr>
          <w:rFonts w:ascii="Times New Roman" w:hAnsi="Times New Roman" w:hint="eastAsia"/>
          <w:spacing w:val="-1"/>
        </w:rPr>
        <w:t>一定数量</w:t>
      </w:r>
      <w:r>
        <w:rPr>
          <w:rFonts w:ascii="Times New Roman" w:hAnsi="Times New Roman"/>
          <w:spacing w:val="-1"/>
        </w:rPr>
        <w:t>工业设备、</w:t>
      </w:r>
      <w:r>
        <w:rPr>
          <w:rFonts w:ascii="Times New Roman" w:hAnsi="Times New Roman"/>
        </w:rPr>
        <w:t>工业产品、应用软件数据的开放获取</w:t>
      </w:r>
      <w:r>
        <w:rPr>
          <w:rFonts w:ascii="Times New Roman" w:hAnsi="Times New Roman" w:hint="eastAsia"/>
        </w:rPr>
        <w:t>，以及</w:t>
      </w:r>
      <w:r>
        <w:rPr>
          <w:rFonts w:ascii="Times New Roman" w:hAnsi="Times New Roman"/>
          <w:spacing w:val="-1"/>
        </w:rPr>
        <w:t>不同通信协议之间的数据格式统一和互联互通集成</w:t>
      </w:r>
      <w:r>
        <w:rPr>
          <w:rFonts w:ascii="Times New Roman" w:hAnsi="Times New Roman"/>
        </w:rPr>
        <w:t>。</w:t>
      </w:r>
    </w:p>
    <w:p w:rsidR="00D80BF2" w:rsidRDefault="00C70E1F">
      <w:pPr>
        <w:pStyle w:val="a4"/>
        <w:spacing w:before="0" w:line="590" w:lineRule="exact"/>
        <w:ind w:left="119" w:firstLine="612"/>
        <w:rPr>
          <w:rFonts w:ascii="Times New Roman" w:hAnsi="Times New Roman"/>
          <w:spacing w:val="-1"/>
        </w:rPr>
      </w:pPr>
      <w:r>
        <w:rPr>
          <w:rFonts w:ascii="Times New Roman" w:hAnsi="Times New Roman"/>
          <w:b/>
          <w:bCs/>
          <w:spacing w:val="3"/>
        </w:rPr>
        <w:t>边</w:t>
      </w:r>
      <w:r>
        <w:rPr>
          <w:rFonts w:ascii="Times New Roman" w:hAnsi="Times New Roman"/>
          <w:b/>
          <w:bCs/>
        </w:rPr>
        <w:t>缘计</w:t>
      </w:r>
      <w:r>
        <w:rPr>
          <w:rFonts w:ascii="Times New Roman" w:hAnsi="Times New Roman"/>
          <w:b/>
          <w:bCs/>
          <w:spacing w:val="3"/>
        </w:rPr>
        <w:t>算</w:t>
      </w:r>
      <w:r>
        <w:rPr>
          <w:rFonts w:ascii="Times New Roman" w:hAnsi="Times New Roman" w:hint="eastAsia"/>
          <w:b/>
          <w:bCs/>
        </w:rPr>
        <w:t>：</w:t>
      </w:r>
      <w:r>
        <w:rPr>
          <w:rFonts w:ascii="Times New Roman" w:hAnsi="Times New Roman" w:hint="eastAsia"/>
        </w:rPr>
        <w:t>能够</w:t>
      </w:r>
      <w:r>
        <w:rPr>
          <w:rFonts w:ascii="Times New Roman" w:hAnsi="Times New Roman"/>
          <w:spacing w:val="-1"/>
        </w:rPr>
        <w:t>提供智能网关、智能控制器、嵌入式软件等边缘计算软硬件产品</w:t>
      </w:r>
      <w:r>
        <w:rPr>
          <w:rFonts w:ascii="Times New Roman" w:hAnsi="Times New Roman" w:hint="eastAsia"/>
          <w:spacing w:val="-1"/>
        </w:rPr>
        <w:t>服务。</w:t>
      </w:r>
      <w:r>
        <w:rPr>
          <w:rFonts w:ascii="Times New Roman" w:hAnsi="Times New Roman" w:hint="eastAsia"/>
          <w:color w:val="000000"/>
          <w:szCs w:val="21"/>
        </w:rPr>
        <w:t>部署有</w:t>
      </w:r>
      <w:r>
        <w:rPr>
          <w:rFonts w:ascii="Times New Roman" w:hAnsi="Times New Roman" w:hint="eastAsia"/>
          <w:spacing w:val="-1"/>
        </w:rPr>
        <w:t>一定数量的</w:t>
      </w:r>
      <w:r>
        <w:rPr>
          <w:rFonts w:ascii="Times New Roman" w:hAnsi="Times New Roman" w:hint="eastAsia"/>
          <w:color w:val="000000"/>
          <w:szCs w:val="21"/>
        </w:rPr>
        <w:t>边缘计算节点，</w:t>
      </w:r>
      <w:r>
        <w:rPr>
          <w:rFonts w:ascii="Times New Roman" w:hAnsi="Times New Roman"/>
          <w:spacing w:val="-1"/>
        </w:rPr>
        <w:t>在靠近数据源的网络边缘</w:t>
      </w:r>
      <w:proofErr w:type="gramStart"/>
      <w:r>
        <w:rPr>
          <w:rFonts w:ascii="Times New Roman" w:hAnsi="Times New Roman"/>
          <w:spacing w:val="-1"/>
        </w:rPr>
        <w:t>侧实现</w:t>
      </w:r>
      <w:proofErr w:type="gramEnd"/>
      <w:r>
        <w:rPr>
          <w:rFonts w:ascii="Times New Roman" w:hAnsi="Times New Roman"/>
          <w:spacing w:val="-1"/>
        </w:rPr>
        <w:t>数据清洗、缓存和实时分析等功能</w:t>
      </w:r>
      <w:r>
        <w:rPr>
          <w:rFonts w:ascii="Times New Roman" w:hAnsi="Times New Roman" w:hint="eastAsia"/>
          <w:spacing w:val="-1"/>
        </w:rPr>
        <w:t>，有较快的数据处理能力</w:t>
      </w:r>
      <w:r>
        <w:rPr>
          <w:rFonts w:ascii="Times New Roman" w:hAnsi="Times New Roman"/>
          <w:spacing w:val="-1"/>
        </w:rPr>
        <w:t>。</w:t>
      </w:r>
    </w:p>
    <w:p w:rsidR="00D80BF2" w:rsidRDefault="00C70E1F">
      <w:pPr>
        <w:pStyle w:val="a4"/>
        <w:spacing w:line="590" w:lineRule="exact"/>
        <w:ind w:firstLine="611"/>
        <w:rPr>
          <w:rFonts w:ascii="Times New Roman" w:hAnsi="Times New Roman"/>
          <w:spacing w:val="-1"/>
        </w:rPr>
      </w:pPr>
      <w:r>
        <w:rPr>
          <w:rFonts w:ascii="Times New Roman" w:hAnsi="Times New Roman" w:hint="eastAsia"/>
          <w:b/>
          <w:bCs/>
          <w:spacing w:val="3"/>
        </w:rPr>
        <w:t>安全功能</w:t>
      </w:r>
      <w:r>
        <w:rPr>
          <w:rFonts w:ascii="Times New Roman" w:hAnsi="Times New Roman" w:hint="eastAsia"/>
          <w:b/>
          <w:bCs/>
        </w:rPr>
        <w:t>：</w:t>
      </w:r>
      <w:r>
        <w:rPr>
          <w:rFonts w:ascii="Times New Roman" w:hAnsi="Times New Roman" w:hint="eastAsia"/>
        </w:rPr>
        <w:t>能够</w:t>
      </w:r>
      <w:r>
        <w:rPr>
          <w:rFonts w:ascii="Times New Roman" w:hAnsi="Times New Roman"/>
          <w:spacing w:val="-1"/>
        </w:rPr>
        <w:t>提供</w:t>
      </w:r>
      <w:r>
        <w:rPr>
          <w:rFonts w:ascii="Times New Roman" w:hAnsi="Times New Roman" w:hint="eastAsia"/>
          <w:spacing w:val="-1"/>
        </w:rPr>
        <w:t>传输和存储加密</w:t>
      </w:r>
      <w:r>
        <w:rPr>
          <w:rFonts w:ascii="Times New Roman" w:hAnsi="Times New Roman"/>
          <w:spacing w:val="-1"/>
        </w:rPr>
        <w:t>、</w:t>
      </w:r>
      <w:r>
        <w:rPr>
          <w:rFonts w:ascii="Times New Roman" w:hAnsi="Times New Roman" w:hint="eastAsia"/>
          <w:spacing w:val="-1"/>
        </w:rPr>
        <w:t>权限管理</w:t>
      </w:r>
      <w:r>
        <w:rPr>
          <w:rFonts w:ascii="Times New Roman" w:hAnsi="Times New Roman"/>
          <w:spacing w:val="-1"/>
        </w:rPr>
        <w:t>、</w:t>
      </w:r>
      <w:r>
        <w:rPr>
          <w:rFonts w:ascii="Times New Roman" w:hAnsi="Times New Roman" w:hint="eastAsia"/>
          <w:spacing w:val="-1"/>
        </w:rPr>
        <w:t>安全告警</w:t>
      </w:r>
      <w:r>
        <w:rPr>
          <w:rFonts w:ascii="Times New Roman" w:hAnsi="Times New Roman"/>
          <w:spacing w:val="-1"/>
        </w:rPr>
        <w:t>等</w:t>
      </w:r>
      <w:r>
        <w:rPr>
          <w:rFonts w:ascii="Times New Roman" w:hAnsi="Times New Roman" w:hint="eastAsia"/>
          <w:spacing w:val="-1"/>
        </w:rPr>
        <w:t>安全功能</w:t>
      </w:r>
      <w:r>
        <w:rPr>
          <w:rFonts w:ascii="Times New Roman" w:hAnsi="Times New Roman"/>
          <w:spacing w:val="-1"/>
        </w:rPr>
        <w:t>，</w:t>
      </w:r>
      <w:r>
        <w:rPr>
          <w:rFonts w:ascii="Times New Roman" w:hAnsi="Times New Roman" w:hint="eastAsia"/>
          <w:spacing w:val="-1"/>
        </w:rPr>
        <w:t>拥有一整套安全主动防御机制，确保设备、数据安全可靠，实现企业数据防篡改、防盗用保护</w:t>
      </w:r>
      <w:r>
        <w:rPr>
          <w:rFonts w:ascii="Times New Roman" w:hAnsi="Times New Roman"/>
          <w:spacing w:val="-1"/>
        </w:rPr>
        <w:t>。</w:t>
      </w:r>
    </w:p>
    <w:p w:rsidR="00D80BF2" w:rsidRDefault="00C70E1F" w:rsidP="00F631E2">
      <w:pPr>
        <w:spacing w:line="590" w:lineRule="exact"/>
        <w:ind w:firstLineChars="200" w:firstLine="638"/>
        <w:rPr>
          <w:rFonts w:eastAsia="方正仿宋_GBK"/>
          <w:b/>
          <w:bCs/>
          <w:spacing w:val="-1"/>
          <w:sz w:val="32"/>
          <w:szCs w:val="32"/>
        </w:rPr>
      </w:pPr>
      <w:r>
        <w:rPr>
          <w:rFonts w:eastAsia="方正仿宋_GBK" w:hint="eastAsia"/>
          <w:b/>
          <w:bCs/>
          <w:spacing w:val="-1"/>
          <w:sz w:val="32"/>
          <w:szCs w:val="32"/>
        </w:rPr>
        <w:t>（</w:t>
      </w:r>
      <w:r>
        <w:rPr>
          <w:rFonts w:eastAsia="方正仿宋_GBK" w:hint="eastAsia"/>
          <w:b/>
          <w:bCs/>
          <w:spacing w:val="-1"/>
          <w:sz w:val="32"/>
          <w:szCs w:val="32"/>
        </w:rPr>
        <w:t>2</w:t>
      </w:r>
      <w:r>
        <w:rPr>
          <w:rFonts w:eastAsia="方正仿宋_GBK" w:hint="eastAsia"/>
          <w:b/>
          <w:bCs/>
          <w:spacing w:val="-1"/>
          <w:sz w:val="32"/>
          <w:szCs w:val="32"/>
        </w:rPr>
        <w:t>）服务要求</w:t>
      </w:r>
    </w:p>
    <w:p w:rsidR="00D80BF2" w:rsidRDefault="00C70E1F">
      <w:pPr>
        <w:pStyle w:val="a4"/>
        <w:spacing w:before="0" w:line="590" w:lineRule="exact"/>
        <w:ind w:left="0" w:firstLineChars="200" w:firstLine="636"/>
        <w:rPr>
          <w:rFonts w:ascii="Times New Roman" w:hAnsi="Times New Roman"/>
        </w:rPr>
      </w:pPr>
      <w:r>
        <w:rPr>
          <w:rFonts w:ascii="Times New Roman" w:hAnsi="Times New Roman" w:hint="eastAsia"/>
          <w:spacing w:val="-1"/>
        </w:rPr>
        <w:t>满足工业企业数据采集的需求，</w:t>
      </w:r>
      <w:r>
        <w:rPr>
          <w:rFonts w:ascii="Times New Roman" w:hAnsi="Times New Roman"/>
          <w:spacing w:val="-1"/>
        </w:rPr>
        <w:t>提供工业现场多源异构数据采集、集成和预处理产品或服务，支撑平台实现海量底层工业数据的获取</w:t>
      </w:r>
      <w:r>
        <w:rPr>
          <w:rFonts w:ascii="Times New Roman" w:hAnsi="Times New Roman" w:hint="eastAsia"/>
          <w:spacing w:val="-1"/>
        </w:rPr>
        <w:t>，</w:t>
      </w:r>
      <w:r>
        <w:rPr>
          <w:rFonts w:ascii="Times New Roman" w:hAnsi="Times New Roman" w:hint="eastAsia"/>
        </w:rPr>
        <w:t>具备成熟完善的客户服务体系。能提供内容全面、科学精准的实施计划，并按照方案计划为客户提供精准服务，帮助客户实现了经济和社会价值。</w:t>
      </w:r>
    </w:p>
    <w:p w:rsidR="00D80BF2" w:rsidRDefault="00C70E1F" w:rsidP="00F631E2">
      <w:pPr>
        <w:spacing w:line="590" w:lineRule="exact"/>
        <w:ind w:firstLineChars="200" w:firstLine="638"/>
        <w:rPr>
          <w:rFonts w:eastAsia="方正仿宋_GBK"/>
          <w:b/>
          <w:bCs/>
          <w:spacing w:val="-1"/>
          <w:sz w:val="32"/>
          <w:szCs w:val="32"/>
        </w:rPr>
      </w:pPr>
      <w:r>
        <w:rPr>
          <w:rFonts w:eastAsia="方正仿宋_GBK" w:hint="eastAsia"/>
          <w:b/>
          <w:bCs/>
          <w:spacing w:val="-1"/>
          <w:sz w:val="32"/>
          <w:szCs w:val="32"/>
        </w:rPr>
        <w:t>（</w:t>
      </w:r>
      <w:r>
        <w:rPr>
          <w:rFonts w:eastAsia="方正仿宋_GBK" w:hint="eastAsia"/>
          <w:b/>
          <w:bCs/>
          <w:spacing w:val="-1"/>
          <w:sz w:val="32"/>
          <w:szCs w:val="32"/>
        </w:rPr>
        <w:t>3</w:t>
      </w:r>
      <w:r>
        <w:rPr>
          <w:rFonts w:eastAsia="方正仿宋_GBK" w:hint="eastAsia"/>
          <w:b/>
          <w:bCs/>
          <w:spacing w:val="-1"/>
          <w:sz w:val="32"/>
          <w:szCs w:val="32"/>
        </w:rPr>
        <w:t>）评估标准</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885"/>
        <w:gridCol w:w="872"/>
        <w:gridCol w:w="2110"/>
        <w:gridCol w:w="1083"/>
        <w:gridCol w:w="1062"/>
        <w:gridCol w:w="1091"/>
        <w:gridCol w:w="858"/>
      </w:tblGrid>
      <w:tr w:rsidR="00D80BF2">
        <w:trPr>
          <w:trHeight w:val="340"/>
          <w:tblHeader/>
          <w:jc w:val="center"/>
        </w:trPr>
        <w:tc>
          <w:tcPr>
            <w:tcW w:w="530"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类</w:t>
            </w:r>
          </w:p>
        </w:tc>
        <w:tc>
          <w:tcPr>
            <w:tcW w:w="885"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872"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2110"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子域</w:t>
            </w:r>
          </w:p>
        </w:tc>
        <w:tc>
          <w:tcPr>
            <w:tcW w:w="1083"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三星级</w:t>
            </w:r>
          </w:p>
        </w:tc>
        <w:tc>
          <w:tcPr>
            <w:tcW w:w="1062"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四星级</w:t>
            </w:r>
          </w:p>
        </w:tc>
        <w:tc>
          <w:tcPr>
            <w:tcW w:w="1091"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五星级</w:t>
            </w:r>
          </w:p>
        </w:tc>
        <w:tc>
          <w:tcPr>
            <w:tcW w:w="858"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备注</w:t>
            </w:r>
          </w:p>
        </w:tc>
      </w:tr>
      <w:tr w:rsidR="00D80BF2">
        <w:trPr>
          <w:trHeight w:val="23"/>
          <w:jc w:val="center"/>
        </w:trPr>
        <w:tc>
          <w:tcPr>
            <w:tcW w:w="53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w:t>
            </w:r>
            <w:r>
              <w:rPr>
                <w:rFonts w:eastAsia="方正仿宋_GBK" w:hint="eastAsia"/>
                <w:color w:val="000000"/>
                <w:szCs w:val="21"/>
              </w:rPr>
              <w:lastRenderedPageBreak/>
              <w:t>础要求</w:t>
            </w:r>
          </w:p>
        </w:tc>
        <w:tc>
          <w:tcPr>
            <w:tcW w:w="88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申报</w:t>
            </w:r>
          </w:p>
          <w:p w:rsidR="00D80BF2" w:rsidRDefault="00C70E1F">
            <w:pPr>
              <w:jc w:val="center"/>
              <w:rPr>
                <w:rFonts w:eastAsia="方正仿宋_GBK"/>
                <w:color w:val="000000"/>
                <w:szCs w:val="21"/>
              </w:rPr>
            </w:pPr>
            <w:r>
              <w:rPr>
                <w:rFonts w:eastAsia="方正仿宋_GBK" w:hint="eastAsia"/>
                <w:color w:val="000000"/>
                <w:szCs w:val="21"/>
              </w:rPr>
              <w:lastRenderedPageBreak/>
              <w:t>单位</w:t>
            </w:r>
          </w:p>
          <w:p w:rsidR="00D80BF2" w:rsidRDefault="00C70E1F">
            <w:pPr>
              <w:jc w:val="center"/>
              <w:rPr>
                <w:rFonts w:eastAsia="方正仿宋_GBK"/>
                <w:color w:val="000000"/>
                <w:szCs w:val="21"/>
              </w:rPr>
            </w:pPr>
            <w:r>
              <w:rPr>
                <w:rFonts w:eastAsia="方正仿宋_GBK" w:hint="eastAsia"/>
                <w:color w:val="000000"/>
                <w:szCs w:val="21"/>
              </w:rPr>
              <w:t>基础</w:t>
            </w:r>
          </w:p>
          <w:p w:rsidR="00D80BF2" w:rsidRDefault="00C70E1F">
            <w:pPr>
              <w:jc w:val="center"/>
              <w:rPr>
                <w:rFonts w:eastAsia="方正仿宋_GBK"/>
                <w:color w:val="000000"/>
                <w:szCs w:val="21"/>
              </w:rPr>
            </w:pPr>
            <w:r>
              <w:rPr>
                <w:rFonts w:eastAsia="方正仿宋_GBK" w:hint="eastAsia"/>
                <w:color w:val="000000"/>
                <w:szCs w:val="21"/>
              </w:rPr>
              <w:t>信息</w:t>
            </w: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注册资金</w:t>
            </w:r>
            <w:r>
              <w:rPr>
                <w:rFonts w:eastAsia="方正仿宋_GBK" w:hint="eastAsia"/>
                <w:color w:val="000000"/>
                <w:szCs w:val="21"/>
                <w:vertAlign w:val="superscript"/>
              </w:rPr>
              <w:t>1</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万</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8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23"/>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858" w:type="dxa"/>
            <w:vMerge/>
            <w:vAlign w:val="center"/>
          </w:tcPr>
          <w:p w:rsidR="00D80BF2" w:rsidRDefault="00D80BF2">
            <w:pPr>
              <w:jc w:val="center"/>
              <w:rPr>
                <w:rFonts w:eastAsia="方正仿宋_GBK"/>
                <w:color w:val="000000"/>
                <w:szCs w:val="21"/>
              </w:rPr>
            </w:pPr>
          </w:p>
        </w:tc>
      </w:tr>
      <w:tr w:rsidR="00D80BF2">
        <w:trPr>
          <w:trHeight w:val="23"/>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员工总数</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人</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30</w:t>
            </w:r>
            <w:r>
              <w:rPr>
                <w:rFonts w:eastAsia="方正仿宋_GBK" w:hint="eastAsia"/>
                <w:color w:val="000000"/>
                <w:szCs w:val="21"/>
              </w:rPr>
              <w:t>人</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60</w:t>
            </w:r>
            <w:r>
              <w:rPr>
                <w:rFonts w:eastAsia="方正仿宋_GBK" w:hint="eastAsia"/>
                <w:color w:val="000000"/>
                <w:szCs w:val="21"/>
              </w:rPr>
              <w:t>人</w:t>
            </w:r>
          </w:p>
        </w:tc>
        <w:tc>
          <w:tcPr>
            <w:tcW w:w="858" w:type="dxa"/>
            <w:vMerge/>
            <w:vAlign w:val="center"/>
          </w:tcPr>
          <w:p w:rsidR="00D80BF2" w:rsidRDefault="00D80BF2">
            <w:pPr>
              <w:jc w:val="center"/>
              <w:rPr>
                <w:rFonts w:eastAsia="方正仿宋_GBK"/>
                <w:color w:val="000000"/>
                <w:szCs w:val="21"/>
              </w:rPr>
            </w:pPr>
          </w:p>
        </w:tc>
      </w:tr>
      <w:tr w:rsidR="00D80BF2">
        <w:trPr>
          <w:trHeight w:val="23"/>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高新技术企业</w:t>
            </w:r>
            <w:r>
              <w:rPr>
                <w:rFonts w:eastAsia="方正仿宋_GBK" w:hint="eastAsia"/>
                <w:color w:val="000000"/>
                <w:szCs w:val="21"/>
                <w:vertAlign w:val="superscript"/>
              </w:rPr>
              <w:t>1</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8" w:type="dxa"/>
            <w:vMerge/>
            <w:vAlign w:val="center"/>
          </w:tcPr>
          <w:p w:rsidR="00D80BF2" w:rsidRDefault="00D80BF2">
            <w:pPr>
              <w:jc w:val="center"/>
              <w:rPr>
                <w:rFonts w:eastAsia="方正仿宋_GBK"/>
                <w:color w:val="000000"/>
                <w:szCs w:val="21"/>
              </w:rPr>
            </w:pPr>
          </w:p>
        </w:tc>
      </w:tr>
      <w:tr w:rsidR="00D80BF2">
        <w:trPr>
          <w:trHeight w:val="23"/>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近</w:t>
            </w:r>
            <w:r>
              <w:rPr>
                <w:rFonts w:eastAsia="方正仿宋_GBK" w:hint="eastAsia"/>
                <w:color w:val="000000"/>
                <w:szCs w:val="21"/>
              </w:rPr>
              <w:t>2</w:t>
            </w:r>
            <w:r>
              <w:rPr>
                <w:rFonts w:eastAsia="方正仿宋_GBK" w:hint="eastAsia"/>
                <w:color w:val="000000"/>
                <w:szCs w:val="21"/>
              </w:rPr>
              <w:t>年均</w:t>
            </w:r>
          </w:p>
          <w:p w:rsidR="00D80BF2" w:rsidRDefault="00C70E1F">
            <w:pPr>
              <w:jc w:val="center"/>
              <w:rPr>
                <w:rFonts w:eastAsia="方正仿宋_GBK"/>
                <w:color w:val="000000"/>
                <w:szCs w:val="21"/>
              </w:rPr>
            </w:pPr>
            <w:r>
              <w:rPr>
                <w:rFonts w:eastAsia="方正仿宋_GBK" w:hint="eastAsia"/>
                <w:color w:val="000000"/>
                <w:szCs w:val="21"/>
              </w:rPr>
              <w:t>实现盈利</w:t>
            </w:r>
          </w:p>
        </w:tc>
        <w:tc>
          <w:tcPr>
            <w:tcW w:w="858" w:type="dxa"/>
            <w:vMerge/>
            <w:vAlign w:val="center"/>
          </w:tcPr>
          <w:p w:rsidR="00D80BF2" w:rsidRDefault="00D80BF2">
            <w:pPr>
              <w:jc w:val="center"/>
              <w:rPr>
                <w:rFonts w:eastAsia="方正仿宋_GBK"/>
                <w:color w:val="000000"/>
                <w:szCs w:val="21"/>
              </w:rPr>
            </w:pPr>
          </w:p>
        </w:tc>
      </w:tr>
      <w:tr w:rsidR="00D80BF2">
        <w:trPr>
          <w:trHeight w:val="23"/>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年度主营业务收入</w:t>
            </w:r>
            <w:r>
              <w:rPr>
                <w:rFonts w:eastAsia="方正仿宋_GBK" w:hint="eastAsia"/>
                <w:color w:val="000000"/>
                <w:szCs w:val="21"/>
                <w:vertAlign w:val="superscript"/>
              </w:rPr>
              <w:t>1</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858" w:type="dxa"/>
            <w:vMerge/>
            <w:vAlign w:val="center"/>
          </w:tcPr>
          <w:p w:rsidR="00D80BF2" w:rsidRDefault="00D80BF2">
            <w:pPr>
              <w:jc w:val="center"/>
              <w:rPr>
                <w:rFonts w:eastAsia="方正仿宋_GBK"/>
                <w:color w:val="000000"/>
                <w:szCs w:val="21"/>
              </w:rPr>
            </w:pPr>
          </w:p>
        </w:tc>
      </w:tr>
      <w:tr w:rsidR="00D80BF2">
        <w:trPr>
          <w:trHeight w:val="23"/>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服务对象覆盖先进制造业集群数量</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858" w:type="dxa"/>
            <w:vMerge/>
            <w:vAlign w:val="center"/>
          </w:tcPr>
          <w:p w:rsidR="00D80BF2" w:rsidRDefault="00D80BF2">
            <w:pPr>
              <w:jc w:val="center"/>
              <w:rPr>
                <w:rFonts w:eastAsia="方正仿宋_GBK"/>
                <w:color w:val="000000"/>
                <w:szCs w:val="21"/>
              </w:rPr>
            </w:pPr>
          </w:p>
        </w:tc>
      </w:tr>
      <w:tr w:rsidR="00D80BF2">
        <w:trPr>
          <w:trHeight w:val="57"/>
          <w:jc w:val="center"/>
        </w:trPr>
        <w:tc>
          <w:tcPr>
            <w:tcW w:w="530" w:type="dxa"/>
            <w:vMerge/>
            <w:vAlign w:val="center"/>
          </w:tcPr>
          <w:p w:rsidR="00D80BF2" w:rsidRDefault="00D80BF2">
            <w:pPr>
              <w:jc w:val="center"/>
              <w:rPr>
                <w:rFonts w:eastAsia="方正仿宋_GBK"/>
                <w:color w:val="000000"/>
                <w:szCs w:val="21"/>
              </w:rPr>
            </w:pPr>
          </w:p>
        </w:tc>
        <w:tc>
          <w:tcPr>
            <w:tcW w:w="88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研发</w:t>
            </w:r>
          </w:p>
          <w:p w:rsidR="00D80BF2" w:rsidRDefault="00C70E1F">
            <w:pPr>
              <w:jc w:val="center"/>
              <w:rPr>
                <w:rFonts w:eastAsia="方正仿宋_GBK"/>
                <w:color w:val="000000"/>
                <w:szCs w:val="21"/>
              </w:rPr>
            </w:pPr>
            <w:r>
              <w:rPr>
                <w:rFonts w:eastAsia="方正仿宋_GBK" w:hint="eastAsia"/>
                <w:color w:val="000000"/>
                <w:szCs w:val="21"/>
              </w:rPr>
              <w:t>能力</w:t>
            </w: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年度研发费用占比</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6%</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10%</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15%</w:t>
            </w:r>
          </w:p>
        </w:tc>
        <w:tc>
          <w:tcPr>
            <w:tcW w:w="858" w:type="dxa"/>
            <w:vMerge/>
            <w:vAlign w:val="center"/>
          </w:tcPr>
          <w:p w:rsidR="00D80BF2" w:rsidRDefault="00D80BF2">
            <w:pPr>
              <w:jc w:val="center"/>
              <w:rPr>
                <w:rFonts w:eastAsia="方正仿宋_GBK"/>
                <w:color w:val="000000"/>
                <w:szCs w:val="21"/>
              </w:rPr>
            </w:pPr>
          </w:p>
        </w:tc>
      </w:tr>
      <w:tr w:rsidR="00D80BF2">
        <w:trPr>
          <w:trHeight w:val="57"/>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858" w:type="dxa"/>
            <w:vMerge/>
            <w:vAlign w:val="center"/>
          </w:tcPr>
          <w:p w:rsidR="00D80BF2" w:rsidRDefault="00D80BF2">
            <w:pPr>
              <w:jc w:val="center"/>
              <w:rPr>
                <w:rFonts w:eastAsia="方正仿宋_GBK"/>
                <w:color w:val="000000"/>
                <w:szCs w:val="21"/>
              </w:rPr>
            </w:pPr>
          </w:p>
        </w:tc>
      </w:tr>
      <w:tr w:rsidR="00D80BF2">
        <w:trPr>
          <w:trHeight w:val="57"/>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tabs>
                <w:tab w:val="center" w:pos="1443"/>
                <w:tab w:val="right" w:pos="2766"/>
              </w:tabs>
              <w:jc w:val="left"/>
              <w:rPr>
                <w:rFonts w:eastAsia="方正仿宋_GBK"/>
                <w:color w:val="000000"/>
                <w:szCs w:val="21"/>
              </w:rPr>
            </w:pPr>
            <w:r>
              <w:rPr>
                <w:rFonts w:eastAsia="方正仿宋_GBK" w:hint="eastAsia"/>
                <w:color w:val="000000"/>
                <w:szCs w:val="21"/>
              </w:rPr>
              <w:tab/>
            </w:r>
            <w:r>
              <w:rPr>
                <w:rFonts w:eastAsia="方正仿宋_GBK" w:hint="eastAsia"/>
                <w:color w:val="000000"/>
                <w:szCs w:val="21"/>
              </w:rPr>
              <w:t>相关知识产权</w:t>
            </w:r>
            <w:r>
              <w:rPr>
                <w:rFonts w:eastAsia="方正仿宋_GBK" w:hint="eastAsia"/>
                <w:color w:val="000000"/>
                <w:szCs w:val="21"/>
              </w:rPr>
              <w:tab/>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件</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件</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件</w:t>
            </w:r>
          </w:p>
        </w:tc>
        <w:tc>
          <w:tcPr>
            <w:tcW w:w="858" w:type="dxa"/>
            <w:vMerge/>
            <w:vAlign w:val="center"/>
          </w:tcPr>
          <w:p w:rsidR="00D80BF2" w:rsidRDefault="00D80BF2">
            <w:pPr>
              <w:jc w:val="center"/>
              <w:rPr>
                <w:rFonts w:eastAsia="方正仿宋_GBK"/>
                <w:color w:val="000000"/>
                <w:szCs w:val="21"/>
              </w:rPr>
            </w:pPr>
          </w:p>
        </w:tc>
      </w:tr>
      <w:tr w:rsidR="00D80BF2">
        <w:trPr>
          <w:trHeight w:val="113"/>
          <w:jc w:val="center"/>
        </w:trPr>
        <w:tc>
          <w:tcPr>
            <w:tcW w:w="53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专业要求</w:t>
            </w:r>
          </w:p>
        </w:tc>
        <w:tc>
          <w:tcPr>
            <w:tcW w:w="88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数据</w:t>
            </w:r>
          </w:p>
          <w:p w:rsidR="00D80BF2" w:rsidRDefault="00C70E1F">
            <w:pPr>
              <w:jc w:val="center"/>
              <w:rPr>
                <w:rFonts w:eastAsia="方正仿宋_GBK"/>
                <w:color w:val="000000"/>
                <w:szCs w:val="21"/>
              </w:rPr>
            </w:pPr>
            <w:r>
              <w:rPr>
                <w:rFonts w:eastAsia="方正仿宋_GBK" w:hint="eastAsia"/>
                <w:color w:val="000000"/>
                <w:szCs w:val="21"/>
              </w:rPr>
              <w:t>采集</w:t>
            </w: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接入设备数量</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5000</w:t>
            </w:r>
          </w:p>
          <w:p w:rsidR="00D80BF2" w:rsidRDefault="00C70E1F">
            <w:pPr>
              <w:jc w:val="center"/>
              <w:rPr>
                <w:rFonts w:eastAsia="方正仿宋_GBK"/>
                <w:color w:val="000000"/>
                <w:szCs w:val="21"/>
              </w:rPr>
            </w:pPr>
            <w:r>
              <w:rPr>
                <w:rFonts w:eastAsia="方正仿宋_GBK" w:hint="eastAsia"/>
                <w:color w:val="000000"/>
                <w:szCs w:val="21"/>
              </w:rPr>
              <w:t>台</w:t>
            </w:r>
            <w:r>
              <w:rPr>
                <w:rFonts w:eastAsia="方正仿宋_GBK" w:hint="eastAsia"/>
                <w:color w:val="000000"/>
                <w:szCs w:val="21"/>
              </w:rPr>
              <w:t>/</w:t>
            </w:r>
            <w:r>
              <w:rPr>
                <w:rFonts w:eastAsia="方正仿宋_GBK" w:hint="eastAsia"/>
                <w:color w:val="000000"/>
                <w:szCs w:val="21"/>
              </w:rPr>
              <w:t>套</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30000</w:t>
            </w:r>
          </w:p>
          <w:p w:rsidR="00D80BF2" w:rsidRDefault="00C70E1F">
            <w:pPr>
              <w:jc w:val="center"/>
              <w:rPr>
                <w:rFonts w:eastAsia="方正仿宋_GBK"/>
                <w:color w:val="000000"/>
                <w:szCs w:val="21"/>
              </w:rPr>
            </w:pPr>
            <w:r>
              <w:rPr>
                <w:rFonts w:eastAsia="方正仿宋_GBK" w:hint="eastAsia"/>
                <w:color w:val="000000"/>
                <w:szCs w:val="21"/>
              </w:rPr>
              <w:t>台</w:t>
            </w:r>
            <w:r>
              <w:rPr>
                <w:rFonts w:eastAsia="方正仿宋_GBK" w:hint="eastAsia"/>
                <w:color w:val="000000"/>
                <w:szCs w:val="21"/>
              </w:rPr>
              <w:t>/</w:t>
            </w:r>
            <w:r>
              <w:rPr>
                <w:rFonts w:eastAsia="方正仿宋_GBK" w:hint="eastAsia"/>
                <w:color w:val="000000"/>
                <w:szCs w:val="21"/>
              </w:rPr>
              <w:t>套</w:t>
            </w:r>
          </w:p>
        </w:tc>
        <w:tc>
          <w:tcPr>
            <w:tcW w:w="8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113"/>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支持协议数量</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种</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70</w:t>
            </w:r>
            <w:r>
              <w:rPr>
                <w:rFonts w:eastAsia="方正仿宋_GBK" w:hint="eastAsia"/>
                <w:color w:val="000000"/>
                <w:szCs w:val="21"/>
              </w:rPr>
              <w:t>种</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150</w:t>
            </w:r>
            <w:r>
              <w:rPr>
                <w:rFonts w:eastAsia="方正仿宋_GBK" w:hint="eastAsia"/>
                <w:color w:val="000000"/>
                <w:szCs w:val="21"/>
              </w:rPr>
              <w:t>种</w:t>
            </w: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采集</w:t>
            </w:r>
          </w:p>
          <w:p w:rsidR="00D80BF2" w:rsidRDefault="00C70E1F">
            <w:pPr>
              <w:jc w:val="center"/>
              <w:rPr>
                <w:rFonts w:eastAsia="方正仿宋_GBK"/>
                <w:color w:val="000000"/>
                <w:szCs w:val="21"/>
              </w:rPr>
            </w:pPr>
            <w:r>
              <w:rPr>
                <w:rFonts w:eastAsia="方正仿宋_GBK" w:hint="eastAsia"/>
                <w:color w:val="000000"/>
                <w:szCs w:val="21"/>
              </w:rPr>
              <w:t>方式</w:t>
            </w: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传感器</w:t>
            </w:r>
          </w:p>
        </w:tc>
        <w:tc>
          <w:tcPr>
            <w:tcW w:w="108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6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至少实现任意三项子域内容</w:t>
            </w: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爬虫</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导入</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接口</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其它方式</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边缘</w:t>
            </w:r>
          </w:p>
          <w:p w:rsidR="00D80BF2" w:rsidRDefault="00C70E1F">
            <w:pPr>
              <w:jc w:val="center"/>
              <w:rPr>
                <w:rFonts w:eastAsia="方正仿宋_GBK"/>
                <w:color w:val="000000"/>
                <w:szCs w:val="21"/>
              </w:rPr>
            </w:pPr>
            <w:r>
              <w:rPr>
                <w:rFonts w:eastAsia="方正仿宋_GBK" w:hint="eastAsia"/>
                <w:color w:val="000000"/>
                <w:szCs w:val="21"/>
              </w:rPr>
              <w:t>计算</w:t>
            </w:r>
          </w:p>
        </w:tc>
        <w:tc>
          <w:tcPr>
            <w:tcW w:w="87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边缘计算软硬件产品</w:t>
            </w: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提供智能网关</w:t>
            </w:r>
          </w:p>
        </w:tc>
        <w:tc>
          <w:tcPr>
            <w:tcW w:w="108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至少实现一项子域内容</w:t>
            </w:r>
          </w:p>
        </w:tc>
        <w:tc>
          <w:tcPr>
            <w:tcW w:w="106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至少实现一项子域内容</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至少实现两项子域内容</w:t>
            </w: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提供智能控制器</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提供嵌入式软件</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tabs>
                <w:tab w:val="center" w:pos="1007"/>
                <w:tab w:val="right" w:pos="1894"/>
              </w:tabs>
              <w:jc w:val="left"/>
              <w:rPr>
                <w:rFonts w:eastAsia="方正仿宋_GBK"/>
                <w:color w:val="000000"/>
                <w:szCs w:val="21"/>
              </w:rPr>
            </w:pPr>
            <w:r>
              <w:rPr>
                <w:rFonts w:eastAsia="方正仿宋_GBK" w:hint="eastAsia"/>
                <w:color w:val="000000"/>
                <w:szCs w:val="21"/>
              </w:rPr>
              <w:tab/>
            </w:r>
            <w:r>
              <w:rPr>
                <w:rFonts w:eastAsia="方正仿宋_GBK" w:hint="eastAsia"/>
                <w:color w:val="000000"/>
                <w:szCs w:val="21"/>
              </w:rPr>
              <w:t>其它产品</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边缘分析应用</w:t>
            </w: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数据清洗</w:t>
            </w:r>
          </w:p>
        </w:tc>
        <w:tc>
          <w:tcPr>
            <w:tcW w:w="108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至少实现任意三项子域内容</w:t>
            </w:r>
          </w:p>
        </w:tc>
        <w:tc>
          <w:tcPr>
            <w:tcW w:w="106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至少实现任意四项子域内容</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至少实现任意五项子域内容</w:t>
            </w:r>
          </w:p>
        </w:tc>
        <w:tc>
          <w:tcPr>
            <w:tcW w:w="858" w:type="dxa"/>
            <w:vMerge/>
            <w:vAlign w:val="center"/>
          </w:tcPr>
          <w:p w:rsidR="00D80BF2" w:rsidRDefault="00D80BF2">
            <w:pPr>
              <w:jc w:val="center"/>
              <w:rPr>
                <w:rFonts w:eastAsia="方正仿宋_GBK"/>
                <w:color w:val="000000"/>
                <w:szCs w:val="21"/>
              </w:rPr>
            </w:pPr>
          </w:p>
        </w:tc>
      </w:tr>
      <w:tr w:rsidR="00D80BF2">
        <w:trPr>
          <w:trHeight w:val="66"/>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数据缓存</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66"/>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数据压缩</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66"/>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proofErr w:type="gramStart"/>
            <w:r>
              <w:rPr>
                <w:rFonts w:eastAsia="方正仿宋_GBK" w:hint="eastAsia"/>
                <w:color w:val="000000"/>
                <w:szCs w:val="21"/>
              </w:rPr>
              <w:t>断网续传</w:t>
            </w:r>
            <w:proofErr w:type="gramEnd"/>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66"/>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远程维护</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66"/>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实时分析</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66"/>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872" w:type="dxa"/>
            <w:vMerge/>
            <w:vAlign w:val="center"/>
          </w:tcPr>
          <w:p w:rsidR="00D80BF2" w:rsidRDefault="00D80BF2">
            <w:pPr>
              <w:jc w:val="center"/>
              <w:rPr>
                <w:rFonts w:eastAsia="方正仿宋_GBK"/>
                <w:color w:val="000000"/>
                <w:szCs w:val="21"/>
              </w:rPr>
            </w:pPr>
          </w:p>
        </w:tc>
        <w:tc>
          <w:tcPr>
            <w:tcW w:w="2110" w:type="dxa"/>
            <w:vAlign w:val="center"/>
          </w:tcPr>
          <w:p w:rsidR="00D80BF2" w:rsidRDefault="00C70E1F">
            <w:pPr>
              <w:jc w:val="center"/>
              <w:rPr>
                <w:rFonts w:eastAsia="方正仿宋_GBK"/>
                <w:color w:val="000000"/>
                <w:szCs w:val="21"/>
              </w:rPr>
            </w:pPr>
            <w:r>
              <w:rPr>
                <w:rFonts w:eastAsia="方正仿宋_GBK" w:hint="eastAsia"/>
                <w:color w:val="000000"/>
                <w:szCs w:val="21"/>
              </w:rPr>
              <w:t>其它功能</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238"/>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实时数据处理速度</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0.5GB/s</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1GB/s</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2GB/s</w:t>
            </w:r>
          </w:p>
        </w:tc>
        <w:tc>
          <w:tcPr>
            <w:tcW w:w="858" w:type="dxa"/>
            <w:vMerge/>
            <w:vAlign w:val="center"/>
          </w:tcPr>
          <w:p w:rsidR="00D80BF2" w:rsidRDefault="00D80BF2">
            <w:pPr>
              <w:jc w:val="center"/>
              <w:rPr>
                <w:rFonts w:eastAsia="方正仿宋_GBK"/>
                <w:color w:val="000000"/>
                <w:szCs w:val="21"/>
              </w:rPr>
            </w:pPr>
          </w:p>
        </w:tc>
      </w:tr>
      <w:tr w:rsidR="00D80BF2">
        <w:trPr>
          <w:trHeight w:val="110"/>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边缘计算部署节点数量</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5000</w:t>
            </w:r>
            <w:r>
              <w:rPr>
                <w:rFonts w:eastAsia="方正仿宋_GBK" w:hint="eastAsia"/>
                <w:color w:val="000000"/>
                <w:szCs w:val="21"/>
              </w:rPr>
              <w:t>个</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30000</w:t>
            </w:r>
            <w:r>
              <w:rPr>
                <w:rFonts w:eastAsia="方正仿宋_GBK" w:hint="eastAsia"/>
                <w:color w:val="000000"/>
                <w:szCs w:val="21"/>
              </w:rPr>
              <w:t>个</w:t>
            </w:r>
          </w:p>
        </w:tc>
        <w:tc>
          <w:tcPr>
            <w:tcW w:w="858" w:type="dxa"/>
            <w:vMerge/>
            <w:vAlign w:val="center"/>
          </w:tcPr>
          <w:p w:rsidR="00D80BF2" w:rsidRDefault="00D80BF2">
            <w:pPr>
              <w:jc w:val="center"/>
              <w:rPr>
                <w:rFonts w:eastAsia="方正仿宋_GBK"/>
                <w:color w:val="000000"/>
                <w:szCs w:val="21"/>
              </w:rPr>
            </w:pPr>
          </w:p>
        </w:tc>
      </w:tr>
      <w:tr w:rsidR="00D80BF2">
        <w:trPr>
          <w:trHeight w:val="309"/>
          <w:jc w:val="center"/>
        </w:trPr>
        <w:tc>
          <w:tcPr>
            <w:tcW w:w="530" w:type="dxa"/>
            <w:vMerge/>
            <w:vAlign w:val="center"/>
          </w:tcPr>
          <w:p w:rsidR="00D80BF2" w:rsidRDefault="00D80BF2">
            <w:pPr>
              <w:jc w:val="center"/>
              <w:rPr>
                <w:rFonts w:eastAsia="方正仿宋_GBK"/>
                <w:color w:val="000000"/>
                <w:szCs w:val="21"/>
              </w:rPr>
            </w:pPr>
          </w:p>
        </w:tc>
        <w:tc>
          <w:tcPr>
            <w:tcW w:w="885"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安全</w:t>
            </w:r>
          </w:p>
          <w:p w:rsidR="00D80BF2" w:rsidRDefault="00C70E1F">
            <w:pPr>
              <w:jc w:val="center"/>
              <w:rPr>
                <w:rFonts w:eastAsia="方正仿宋_GBK"/>
                <w:color w:val="000000"/>
                <w:szCs w:val="21"/>
              </w:rPr>
            </w:pPr>
            <w:r>
              <w:rPr>
                <w:rFonts w:eastAsia="方正仿宋_GBK" w:hint="eastAsia"/>
                <w:color w:val="000000"/>
                <w:szCs w:val="21"/>
              </w:rPr>
              <w:t>功能</w:t>
            </w: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传输和存储加密</w:t>
            </w:r>
          </w:p>
        </w:tc>
        <w:tc>
          <w:tcPr>
            <w:tcW w:w="108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62"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至少实现任意三项子域内容</w:t>
            </w:r>
          </w:p>
        </w:tc>
        <w:tc>
          <w:tcPr>
            <w:tcW w:w="109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至少实现任意四项子域内容</w:t>
            </w:r>
          </w:p>
        </w:tc>
        <w:tc>
          <w:tcPr>
            <w:tcW w:w="858" w:type="dxa"/>
            <w:vMerge/>
            <w:vAlign w:val="center"/>
          </w:tcPr>
          <w:p w:rsidR="00D80BF2" w:rsidRDefault="00D80BF2">
            <w:pPr>
              <w:jc w:val="center"/>
              <w:rPr>
                <w:rFonts w:eastAsia="方正仿宋_GBK"/>
                <w:color w:val="000000"/>
                <w:szCs w:val="21"/>
              </w:rPr>
            </w:pPr>
          </w:p>
        </w:tc>
      </w:tr>
      <w:tr w:rsidR="00D80BF2">
        <w:trPr>
          <w:trHeight w:val="309"/>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安全告警</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309"/>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安全日志</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309"/>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权限管理</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309"/>
          <w:jc w:val="center"/>
        </w:trPr>
        <w:tc>
          <w:tcPr>
            <w:tcW w:w="530" w:type="dxa"/>
            <w:vMerge/>
            <w:vAlign w:val="center"/>
          </w:tcPr>
          <w:p w:rsidR="00D80BF2" w:rsidRDefault="00D80BF2">
            <w:pPr>
              <w:jc w:val="center"/>
              <w:rPr>
                <w:rFonts w:eastAsia="方正仿宋_GBK"/>
                <w:color w:val="000000"/>
                <w:szCs w:val="21"/>
              </w:rPr>
            </w:pPr>
          </w:p>
        </w:tc>
        <w:tc>
          <w:tcPr>
            <w:tcW w:w="885" w:type="dxa"/>
            <w:vMerge/>
            <w:vAlign w:val="center"/>
          </w:tcPr>
          <w:p w:rsidR="00D80BF2" w:rsidRDefault="00D80BF2">
            <w:pPr>
              <w:jc w:val="center"/>
              <w:rPr>
                <w:rFonts w:eastAsia="方正仿宋_GBK"/>
                <w:color w:val="000000"/>
                <w:szCs w:val="21"/>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其它功能</w:t>
            </w:r>
          </w:p>
        </w:tc>
        <w:tc>
          <w:tcPr>
            <w:tcW w:w="1083" w:type="dxa"/>
            <w:vMerge/>
            <w:vAlign w:val="center"/>
          </w:tcPr>
          <w:p w:rsidR="00D80BF2" w:rsidRDefault="00D80BF2">
            <w:pPr>
              <w:jc w:val="center"/>
              <w:rPr>
                <w:rFonts w:eastAsia="方正仿宋_GBK"/>
                <w:color w:val="000000"/>
                <w:szCs w:val="21"/>
              </w:rPr>
            </w:pPr>
          </w:p>
        </w:tc>
        <w:tc>
          <w:tcPr>
            <w:tcW w:w="1062" w:type="dxa"/>
            <w:vMerge/>
            <w:vAlign w:val="center"/>
          </w:tcPr>
          <w:p w:rsidR="00D80BF2" w:rsidRDefault="00D80BF2">
            <w:pPr>
              <w:jc w:val="center"/>
              <w:rPr>
                <w:rFonts w:eastAsia="方正仿宋_GBK"/>
                <w:color w:val="000000"/>
                <w:szCs w:val="21"/>
              </w:rPr>
            </w:pPr>
          </w:p>
        </w:tc>
        <w:tc>
          <w:tcPr>
            <w:tcW w:w="1091"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r>
      <w:tr w:rsidR="00D80BF2">
        <w:trPr>
          <w:trHeight w:val="156"/>
          <w:jc w:val="center"/>
        </w:trPr>
        <w:tc>
          <w:tcPr>
            <w:tcW w:w="1415" w:type="dxa"/>
            <w:gridSpan w:val="2"/>
            <w:vMerge w:val="restart"/>
            <w:vAlign w:val="center"/>
          </w:tcPr>
          <w:p w:rsidR="00D80BF2" w:rsidRDefault="00C70E1F">
            <w:pPr>
              <w:jc w:val="center"/>
              <w:rPr>
                <w:rFonts w:eastAsia="方正仿宋_GBK"/>
              </w:rPr>
            </w:pPr>
            <w:r>
              <w:rPr>
                <w:rFonts w:eastAsia="方正仿宋_GBK" w:hint="eastAsia"/>
                <w:color w:val="000000"/>
                <w:szCs w:val="21"/>
              </w:rPr>
              <w:t>服务要求</w:t>
            </w: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实施计划</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覆盖了实施的关键环节，对于重点步</w:t>
            </w:r>
            <w:r>
              <w:rPr>
                <w:rFonts w:eastAsia="方正仿宋_GBK" w:hint="eastAsia"/>
                <w:color w:val="000000"/>
                <w:szCs w:val="21"/>
              </w:rPr>
              <w:lastRenderedPageBreak/>
              <w:t>骤、风险、进度等有较为详细的阐述</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覆盖了实施的所有环节，对于关键步</w:t>
            </w:r>
            <w:r>
              <w:rPr>
                <w:rFonts w:eastAsia="方正仿宋_GBK" w:hint="eastAsia"/>
                <w:color w:val="000000"/>
                <w:szCs w:val="21"/>
              </w:rPr>
              <w:lastRenderedPageBreak/>
              <w:t>骤、风险、进度等有较为详细的阐述</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覆盖了实施的所有环节，对于实施步</w:t>
            </w:r>
            <w:r>
              <w:rPr>
                <w:rFonts w:eastAsia="方正仿宋_GBK" w:hint="eastAsia"/>
                <w:color w:val="000000"/>
                <w:szCs w:val="21"/>
              </w:rPr>
              <w:lastRenderedPageBreak/>
              <w:t>骤、风险、进度等有丰富详实的阐述</w:t>
            </w:r>
          </w:p>
        </w:tc>
        <w:tc>
          <w:tcPr>
            <w:tcW w:w="8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lastRenderedPageBreak/>
              <w:t>-</w:t>
            </w:r>
          </w:p>
        </w:tc>
      </w:tr>
      <w:tr w:rsidR="00D80BF2">
        <w:trPr>
          <w:trHeight w:val="156"/>
          <w:jc w:val="center"/>
        </w:trPr>
        <w:tc>
          <w:tcPr>
            <w:tcW w:w="1415" w:type="dxa"/>
            <w:gridSpan w:val="2"/>
            <w:vMerge/>
            <w:vAlign w:val="center"/>
          </w:tcPr>
          <w:p w:rsidR="00D80BF2" w:rsidRDefault="00D80BF2">
            <w:pPr>
              <w:jc w:val="center"/>
              <w:rPr>
                <w:rFonts w:eastAsia="方正仿宋_GBK"/>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客户服务</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具有初步的客户服务体系</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具备较为成熟的客户服务体系</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具备成熟完善的客户服务体系</w:t>
            </w:r>
          </w:p>
        </w:tc>
        <w:tc>
          <w:tcPr>
            <w:tcW w:w="858" w:type="dxa"/>
            <w:vMerge/>
            <w:vAlign w:val="center"/>
          </w:tcPr>
          <w:p w:rsidR="00D80BF2" w:rsidRDefault="00D80BF2">
            <w:pPr>
              <w:jc w:val="center"/>
              <w:rPr>
                <w:rFonts w:eastAsia="方正仿宋_GBK"/>
                <w:color w:val="000000"/>
                <w:szCs w:val="21"/>
              </w:rPr>
            </w:pPr>
          </w:p>
        </w:tc>
      </w:tr>
      <w:tr w:rsidR="00D80BF2">
        <w:trPr>
          <w:trHeight w:val="156"/>
          <w:jc w:val="center"/>
        </w:trPr>
        <w:tc>
          <w:tcPr>
            <w:tcW w:w="1415" w:type="dxa"/>
            <w:gridSpan w:val="2"/>
            <w:vMerge/>
            <w:vAlign w:val="center"/>
          </w:tcPr>
          <w:p w:rsidR="00D80BF2" w:rsidRDefault="00D80BF2">
            <w:pPr>
              <w:jc w:val="center"/>
              <w:rPr>
                <w:rFonts w:eastAsia="方正仿宋_GBK"/>
              </w:rPr>
            </w:pPr>
          </w:p>
        </w:tc>
        <w:tc>
          <w:tcPr>
            <w:tcW w:w="2982"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经济和社会价值</w:t>
            </w:r>
          </w:p>
        </w:tc>
        <w:tc>
          <w:tcPr>
            <w:tcW w:w="1083"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62"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91"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858" w:type="dxa"/>
            <w:vMerge/>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年均实现盈利”要求，仅需满足“财务状况良好”即可。</w:t>
      </w:r>
    </w:p>
    <w:p w:rsidR="00D80BF2" w:rsidRDefault="00C70E1F">
      <w:pPr>
        <w:spacing w:line="590" w:lineRule="exact"/>
        <w:ind w:firstLineChars="200" w:firstLine="640"/>
        <w:rPr>
          <w:rFonts w:eastAsia="方正仿宋_GBK"/>
          <w:bCs/>
          <w:sz w:val="32"/>
          <w:szCs w:val="32"/>
        </w:rPr>
      </w:pPr>
      <w:r>
        <w:rPr>
          <w:rFonts w:ascii="方正楷体_GBK" w:eastAsia="方正楷体_GBK" w:hAnsi="方正楷体_GBK" w:cs="方正楷体_GBK" w:hint="eastAsia"/>
          <w:bCs/>
          <w:sz w:val="32"/>
          <w:szCs w:val="32"/>
        </w:rPr>
        <w:t>（五）工控安全服务商</w:t>
      </w:r>
    </w:p>
    <w:p w:rsidR="00D80BF2" w:rsidRDefault="00C70E1F">
      <w:pPr>
        <w:pStyle w:val="a4"/>
        <w:spacing w:before="0" w:line="590" w:lineRule="exact"/>
        <w:ind w:left="0" w:firstLineChars="200" w:firstLine="636"/>
        <w:rPr>
          <w:rFonts w:ascii="Times New Roman" w:hAnsi="Times New Roman"/>
          <w:b/>
          <w:bCs/>
        </w:rPr>
      </w:pPr>
      <w:r>
        <w:rPr>
          <w:rFonts w:ascii="Times New Roman" w:hAnsi="Times New Roman" w:hint="eastAsia"/>
          <w:spacing w:val="-1"/>
        </w:rPr>
        <w:t>面向</w:t>
      </w:r>
      <w:r>
        <w:rPr>
          <w:rFonts w:ascii="Times New Roman" w:hAnsi="Times New Roman"/>
          <w:spacing w:val="-1"/>
        </w:rPr>
        <w:t>工业互联网设备、网络、数据及涵盖全方位的平台安全</w:t>
      </w:r>
      <w:r>
        <w:rPr>
          <w:rFonts w:ascii="Times New Roman" w:hAnsi="Times New Roman" w:hint="eastAsia"/>
          <w:spacing w:val="-1"/>
        </w:rPr>
        <w:t>需求</w:t>
      </w:r>
      <w:r>
        <w:rPr>
          <w:rFonts w:ascii="Times New Roman" w:hAnsi="Times New Roman"/>
          <w:spacing w:val="-1"/>
        </w:rPr>
        <w:t>，</w:t>
      </w:r>
      <w:r>
        <w:rPr>
          <w:rFonts w:ascii="Times New Roman" w:hAnsi="Times New Roman" w:hint="eastAsia"/>
          <w:spacing w:val="-1"/>
        </w:rPr>
        <w:t>提供</w:t>
      </w:r>
      <w:r>
        <w:rPr>
          <w:rFonts w:ascii="Times New Roman" w:hAnsi="Times New Roman" w:hint="eastAsia"/>
        </w:rPr>
        <w:t>设备安全、网络安全、数据安全、平台整体安全等维护服务，能够</w:t>
      </w:r>
      <w:r>
        <w:rPr>
          <w:rFonts w:ascii="Times New Roman" w:hAnsi="Times New Roman"/>
        </w:rPr>
        <w:t>及时应对安全威胁，</w:t>
      </w:r>
      <w:proofErr w:type="gramStart"/>
      <w:r>
        <w:rPr>
          <w:rFonts w:ascii="Times New Roman" w:hAnsi="Times New Roman"/>
        </w:rPr>
        <w:t>作出</w:t>
      </w:r>
      <w:proofErr w:type="gramEnd"/>
      <w:r>
        <w:rPr>
          <w:rFonts w:ascii="Times New Roman" w:hAnsi="Times New Roman"/>
        </w:rPr>
        <w:t>优化防护措施，形成闭环防御。</w:t>
      </w:r>
    </w:p>
    <w:p w:rsidR="00D80BF2" w:rsidRDefault="00C70E1F">
      <w:pPr>
        <w:pStyle w:val="a4"/>
        <w:spacing w:before="0" w:line="590" w:lineRule="exact"/>
        <w:ind w:left="0" w:firstLineChars="200" w:firstLine="643"/>
        <w:rPr>
          <w:rFonts w:ascii="Times New Roman" w:hAnsi="Times New Roman"/>
          <w:b/>
          <w:bCs/>
        </w:rPr>
      </w:pPr>
      <w:r>
        <w:rPr>
          <w:rFonts w:ascii="Times New Roman" w:hAnsi="Times New Roman" w:hint="eastAsia"/>
          <w:b/>
          <w:bCs/>
        </w:rPr>
        <w:t>（</w:t>
      </w:r>
      <w:r>
        <w:rPr>
          <w:rFonts w:ascii="Times New Roman" w:hAnsi="Times New Roman" w:hint="eastAsia"/>
          <w:b/>
          <w:bCs/>
        </w:rPr>
        <w:t>1</w:t>
      </w:r>
      <w:r>
        <w:rPr>
          <w:rFonts w:ascii="Times New Roman" w:hAnsi="Times New Roman" w:hint="eastAsia"/>
          <w:b/>
          <w:bCs/>
        </w:rPr>
        <w:t>）专业要求</w:t>
      </w:r>
    </w:p>
    <w:p w:rsidR="00D80BF2" w:rsidRDefault="00C70E1F" w:rsidP="00F631E2">
      <w:pPr>
        <w:pStyle w:val="a4"/>
        <w:spacing w:before="0" w:line="590" w:lineRule="exact"/>
        <w:ind w:left="0" w:firstLineChars="200" w:firstLine="613"/>
        <w:rPr>
          <w:rFonts w:ascii="Times New Roman" w:hAnsi="Times New Roman"/>
        </w:rPr>
      </w:pPr>
      <w:r>
        <w:rPr>
          <w:rFonts w:ascii="Times New Roman" w:hAnsi="Times New Roman"/>
          <w:b/>
          <w:bCs/>
          <w:w w:val="95"/>
        </w:rPr>
        <w:t>设</w:t>
      </w:r>
      <w:r>
        <w:rPr>
          <w:rFonts w:ascii="Times New Roman" w:hAnsi="Times New Roman"/>
          <w:b/>
          <w:bCs/>
          <w:spacing w:val="2"/>
          <w:w w:val="95"/>
        </w:rPr>
        <w:t>备</w:t>
      </w:r>
      <w:r>
        <w:rPr>
          <w:rFonts w:ascii="Times New Roman" w:hAnsi="Times New Roman"/>
          <w:b/>
          <w:bCs/>
          <w:w w:val="95"/>
        </w:rPr>
        <w:t>安全</w:t>
      </w:r>
      <w:r>
        <w:rPr>
          <w:rFonts w:ascii="Times New Roman" w:hAnsi="Times New Roman" w:hint="eastAsia"/>
          <w:b/>
          <w:bCs/>
          <w:spacing w:val="3"/>
          <w:w w:val="95"/>
        </w:rPr>
        <w:t>：</w:t>
      </w:r>
      <w:r>
        <w:rPr>
          <w:rFonts w:ascii="Times New Roman" w:hAnsi="Times New Roman" w:hint="eastAsia"/>
          <w:w w:val="95"/>
        </w:rPr>
        <w:t>能够针对</w:t>
      </w:r>
      <w:r>
        <w:rPr>
          <w:rFonts w:ascii="Times New Roman" w:hAnsi="Times New Roman"/>
          <w:w w:val="95"/>
        </w:rPr>
        <w:t>工厂内单点智能器件、</w:t>
      </w:r>
      <w:r>
        <w:rPr>
          <w:rFonts w:ascii="Times New Roman" w:hAnsi="Times New Roman"/>
          <w:spacing w:val="-1"/>
        </w:rPr>
        <w:t>成套智能终端等智能设备的安全，</w:t>
      </w:r>
      <w:r>
        <w:rPr>
          <w:rFonts w:ascii="Times New Roman" w:hAnsi="Times New Roman" w:hint="eastAsia"/>
          <w:spacing w:val="-1"/>
        </w:rPr>
        <w:t>从</w:t>
      </w:r>
      <w:r>
        <w:rPr>
          <w:rFonts w:ascii="Times New Roman" w:hAnsi="Times New Roman"/>
        </w:rPr>
        <w:t>操作系统</w:t>
      </w:r>
      <w:r>
        <w:rPr>
          <w:rFonts w:ascii="Times New Roman" w:hAnsi="Times New Roman"/>
        </w:rPr>
        <w:t>/</w:t>
      </w:r>
      <w:r>
        <w:rPr>
          <w:rFonts w:ascii="Times New Roman" w:hAnsi="Times New Roman"/>
        </w:rPr>
        <w:t>应用软件安全与硬件安全两方面</w:t>
      </w:r>
      <w:r>
        <w:rPr>
          <w:rFonts w:ascii="Times New Roman" w:hAnsi="Times New Roman" w:hint="eastAsia"/>
        </w:rPr>
        <w:t>，提供多种方式的优化防护措施，形成闭环防御。</w:t>
      </w:r>
    </w:p>
    <w:p w:rsidR="00D80BF2" w:rsidRDefault="00C70E1F" w:rsidP="00F631E2">
      <w:pPr>
        <w:pStyle w:val="a4"/>
        <w:spacing w:before="0" w:line="590" w:lineRule="exact"/>
        <w:ind w:left="0" w:firstLineChars="200" w:firstLine="613"/>
        <w:rPr>
          <w:rFonts w:ascii="Times New Roman" w:hAnsi="Times New Roman"/>
        </w:rPr>
      </w:pPr>
      <w:r>
        <w:rPr>
          <w:rFonts w:ascii="Times New Roman" w:hAnsi="Times New Roman"/>
          <w:b/>
          <w:bCs/>
          <w:w w:val="95"/>
        </w:rPr>
        <w:t>网络</w:t>
      </w:r>
      <w:r>
        <w:rPr>
          <w:rFonts w:ascii="Times New Roman" w:hAnsi="Times New Roman"/>
          <w:b/>
          <w:bCs/>
          <w:spacing w:val="3"/>
          <w:w w:val="95"/>
        </w:rPr>
        <w:t>安</w:t>
      </w:r>
      <w:r>
        <w:rPr>
          <w:rFonts w:ascii="Times New Roman" w:hAnsi="Times New Roman"/>
          <w:b/>
          <w:bCs/>
          <w:w w:val="95"/>
        </w:rPr>
        <w:t>全</w:t>
      </w:r>
      <w:r>
        <w:rPr>
          <w:rFonts w:ascii="Times New Roman" w:hAnsi="Times New Roman" w:hint="eastAsia"/>
          <w:b/>
          <w:bCs/>
          <w:w w:val="95"/>
        </w:rPr>
        <w:t>：</w:t>
      </w:r>
      <w:r>
        <w:rPr>
          <w:rFonts w:ascii="Times New Roman" w:hAnsi="Times New Roman" w:hint="eastAsia"/>
          <w:w w:val="95"/>
        </w:rPr>
        <w:t>能够针对</w:t>
      </w:r>
      <w:r>
        <w:rPr>
          <w:rFonts w:ascii="Times New Roman" w:hAnsi="Times New Roman"/>
          <w:w w:val="95"/>
        </w:rPr>
        <w:t>工业智能生产和应</w:t>
      </w:r>
      <w:r>
        <w:rPr>
          <w:rFonts w:ascii="Times New Roman" w:hAnsi="Times New Roman"/>
        </w:rPr>
        <w:t>用的工厂内部网络、外部网络及标识解析系统等安全</w:t>
      </w:r>
      <w:r>
        <w:rPr>
          <w:rFonts w:ascii="Times New Roman" w:hAnsi="Times New Roman" w:hint="eastAsia"/>
        </w:rPr>
        <w:t>威胁，提供多种方式的优化防护措施，形成闭环防御，有自主研发的</w:t>
      </w:r>
      <w:r>
        <w:rPr>
          <w:rFonts w:ascii="Times New Roman" w:hAnsi="Times New Roman" w:hint="eastAsia"/>
          <w:color w:val="000000"/>
          <w:szCs w:val="21"/>
        </w:rPr>
        <w:t>工控专用防火墙和工控漏洞扫描系统</w:t>
      </w:r>
      <w:r>
        <w:rPr>
          <w:rFonts w:ascii="Times New Roman" w:hAnsi="Times New Roman" w:hint="eastAsia"/>
        </w:rPr>
        <w:t>，能根据企业需求提供完善的方案和</w:t>
      </w:r>
      <w:r>
        <w:rPr>
          <w:rFonts w:ascii="Times New Roman" w:hAnsi="Times New Roman" w:hint="eastAsia"/>
        </w:rPr>
        <w:lastRenderedPageBreak/>
        <w:t>安全服务。</w:t>
      </w:r>
    </w:p>
    <w:p w:rsidR="00D80BF2" w:rsidRDefault="00C70E1F" w:rsidP="00F631E2">
      <w:pPr>
        <w:spacing w:line="590" w:lineRule="exact"/>
        <w:ind w:firstLineChars="200" w:firstLine="613"/>
        <w:rPr>
          <w:rFonts w:eastAsia="方正仿宋_GBK"/>
          <w:sz w:val="32"/>
          <w:szCs w:val="32"/>
        </w:rPr>
      </w:pPr>
      <w:r>
        <w:rPr>
          <w:rFonts w:eastAsia="方正仿宋_GBK"/>
          <w:b/>
          <w:bCs/>
          <w:w w:val="95"/>
          <w:sz w:val="32"/>
          <w:szCs w:val="32"/>
        </w:rPr>
        <w:t>数据</w:t>
      </w:r>
      <w:r>
        <w:rPr>
          <w:rFonts w:eastAsia="方正仿宋_GBK"/>
          <w:b/>
          <w:bCs/>
          <w:spacing w:val="2"/>
          <w:w w:val="95"/>
          <w:sz w:val="32"/>
          <w:szCs w:val="32"/>
        </w:rPr>
        <w:t>安</w:t>
      </w:r>
      <w:r>
        <w:rPr>
          <w:rFonts w:eastAsia="方正仿宋_GBK"/>
          <w:b/>
          <w:bCs/>
          <w:w w:val="95"/>
          <w:sz w:val="32"/>
          <w:szCs w:val="32"/>
        </w:rPr>
        <w:t>全</w:t>
      </w:r>
      <w:r>
        <w:rPr>
          <w:rFonts w:eastAsia="方正仿宋_GBK" w:hint="eastAsia"/>
          <w:b/>
          <w:bCs/>
          <w:w w:val="95"/>
          <w:sz w:val="32"/>
          <w:szCs w:val="32"/>
        </w:rPr>
        <w:t>：</w:t>
      </w:r>
      <w:r>
        <w:rPr>
          <w:rFonts w:eastAsia="方正仿宋_GBK" w:hint="eastAsia"/>
          <w:w w:val="95"/>
          <w:sz w:val="32"/>
          <w:szCs w:val="32"/>
        </w:rPr>
        <w:t>能够针对</w:t>
      </w:r>
      <w:r>
        <w:rPr>
          <w:rFonts w:eastAsia="方正仿宋_GBK"/>
          <w:w w:val="95"/>
          <w:sz w:val="32"/>
          <w:szCs w:val="32"/>
        </w:rPr>
        <w:t>采</w:t>
      </w:r>
      <w:r>
        <w:rPr>
          <w:rFonts w:eastAsia="方正仿宋_GBK" w:hint="eastAsia"/>
          <w:w w:val="95"/>
          <w:sz w:val="32"/>
          <w:szCs w:val="32"/>
        </w:rPr>
        <w:t>集、</w:t>
      </w:r>
      <w:r>
        <w:rPr>
          <w:rFonts w:eastAsia="方正仿宋_GBK"/>
          <w:w w:val="95"/>
          <w:sz w:val="32"/>
          <w:szCs w:val="32"/>
        </w:rPr>
        <w:t>传输</w:t>
      </w:r>
      <w:r>
        <w:rPr>
          <w:rFonts w:eastAsia="方正仿宋_GBK" w:hint="eastAsia"/>
          <w:w w:val="95"/>
          <w:sz w:val="32"/>
          <w:szCs w:val="32"/>
        </w:rPr>
        <w:t>、存</w:t>
      </w:r>
      <w:r>
        <w:rPr>
          <w:rFonts w:eastAsia="方正仿宋_GBK"/>
          <w:w w:val="95"/>
          <w:sz w:val="32"/>
          <w:szCs w:val="32"/>
        </w:rPr>
        <w:t>储、</w:t>
      </w:r>
      <w:r>
        <w:rPr>
          <w:rFonts w:eastAsia="方正仿宋_GBK"/>
          <w:sz w:val="32"/>
          <w:szCs w:val="32"/>
        </w:rPr>
        <w:t>处理等各个环节的数据以及用户信息的安全</w:t>
      </w:r>
      <w:r>
        <w:rPr>
          <w:rFonts w:eastAsia="方正仿宋_GBK" w:hint="eastAsia"/>
          <w:sz w:val="32"/>
          <w:szCs w:val="32"/>
        </w:rPr>
        <w:t>威胁，提供多种方式的优化防护措施，形成闭环防御，有信息完整性检测手段和高可用性策略。</w:t>
      </w:r>
    </w:p>
    <w:p w:rsidR="00D80BF2" w:rsidRDefault="00C70E1F">
      <w:pPr>
        <w:pStyle w:val="a4"/>
        <w:spacing w:before="0" w:line="590" w:lineRule="exact"/>
        <w:ind w:left="0" w:firstLineChars="200" w:firstLine="643"/>
        <w:rPr>
          <w:rFonts w:ascii="Times New Roman" w:hAnsi="Times New Roman"/>
        </w:rPr>
      </w:pPr>
      <w:r>
        <w:rPr>
          <w:rFonts w:ascii="Times New Roman" w:hAnsi="Times New Roman"/>
          <w:b/>
          <w:bCs/>
        </w:rPr>
        <w:t>平</w:t>
      </w:r>
      <w:r>
        <w:rPr>
          <w:rFonts w:ascii="Times New Roman" w:hAnsi="Times New Roman"/>
          <w:b/>
          <w:bCs/>
          <w:spacing w:val="3"/>
        </w:rPr>
        <w:t>台</w:t>
      </w:r>
      <w:r>
        <w:rPr>
          <w:rFonts w:ascii="Times New Roman" w:hAnsi="Times New Roman"/>
          <w:b/>
          <w:bCs/>
        </w:rPr>
        <w:t>整体</w:t>
      </w:r>
      <w:r>
        <w:rPr>
          <w:rFonts w:ascii="Times New Roman" w:hAnsi="Times New Roman"/>
          <w:b/>
          <w:bCs/>
          <w:spacing w:val="3"/>
        </w:rPr>
        <w:t>安</w:t>
      </w:r>
      <w:r>
        <w:rPr>
          <w:rFonts w:ascii="Times New Roman" w:hAnsi="Times New Roman"/>
          <w:b/>
          <w:bCs/>
        </w:rPr>
        <w:t>全</w:t>
      </w:r>
      <w:r>
        <w:rPr>
          <w:rFonts w:ascii="Times New Roman" w:hAnsi="Times New Roman" w:hint="eastAsia"/>
          <w:b/>
          <w:bCs/>
        </w:rPr>
        <w:t>：</w:t>
      </w:r>
      <w:r>
        <w:rPr>
          <w:rFonts w:ascii="Times New Roman" w:hAnsi="Times New Roman" w:hint="eastAsia"/>
        </w:rPr>
        <w:t>能够利用</w:t>
      </w:r>
      <w:r>
        <w:rPr>
          <w:rFonts w:ascii="Times New Roman" w:hAnsi="Times New Roman"/>
        </w:rPr>
        <w:t>平台入侵实时</w:t>
      </w:r>
      <w:r>
        <w:rPr>
          <w:rFonts w:ascii="Times New Roman" w:hAnsi="Times New Roman"/>
          <w:spacing w:val="4"/>
        </w:rPr>
        <w:t>检测、网络安全防御系统、恶意代码防护、网站威胁防护、</w:t>
      </w:r>
      <w:r>
        <w:rPr>
          <w:rFonts w:ascii="Times New Roman" w:hAnsi="Times New Roman"/>
          <w:spacing w:val="-1"/>
        </w:rPr>
        <w:t>网页防篡改等技术实现工业互联网平台的代码安全、应用安</w:t>
      </w:r>
      <w:r>
        <w:rPr>
          <w:rFonts w:ascii="Times New Roman" w:hAnsi="Times New Roman"/>
        </w:rPr>
        <w:t>全、数据安全、网站安全</w:t>
      </w:r>
      <w:r>
        <w:rPr>
          <w:rFonts w:ascii="Times New Roman" w:hAnsi="Times New Roman" w:hint="eastAsia"/>
        </w:rPr>
        <w:t>，</w:t>
      </w:r>
      <w:r>
        <w:rPr>
          <w:rFonts w:ascii="Times New Roman" w:hAnsi="Times New Roman"/>
          <w:spacing w:val="-1"/>
        </w:rPr>
        <w:t>具备</w:t>
      </w:r>
      <w:r>
        <w:rPr>
          <w:rFonts w:ascii="Times New Roman" w:hAnsi="Times New Roman"/>
        </w:rPr>
        <w:t>安全感知</w:t>
      </w:r>
      <w:r>
        <w:rPr>
          <w:rFonts w:ascii="Times New Roman" w:hAnsi="Times New Roman"/>
          <w:spacing w:val="-88"/>
        </w:rPr>
        <w:t>、</w:t>
      </w:r>
      <w:r>
        <w:rPr>
          <w:rFonts w:ascii="Times New Roman" w:hAnsi="Times New Roman"/>
        </w:rPr>
        <w:t>主被动防护措施等能力，</w:t>
      </w:r>
      <w:r>
        <w:rPr>
          <w:rFonts w:ascii="Times New Roman" w:hAnsi="Times New Roman" w:hint="eastAsia"/>
        </w:rPr>
        <w:t>建立故障预</w:t>
      </w:r>
      <w:r>
        <w:rPr>
          <w:rFonts w:ascii="Times New Roman" w:hAnsi="Times New Roman" w:hint="eastAsia"/>
          <w:color w:val="000000"/>
          <w:szCs w:val="21"/>
        </w:rPr>
        <w:t>测与健康管理体系，</w:t>
      </w:r>
      <w:r>
        <w:rPr>
          <w:rFonts w:ascii="Times New Roman" w:hAnsi="Times New Roman" w:hint="eastAsia"/>
        </w:rPr>
        <w:t>有自主研发的</w:t>
      </w:r>
      <w:r>
        <w:rPr>
          <w:rFonts w:ascii="Times New Roman" w:hAnsi="Times New Roman" w:hint="eastAsia"/>
          <w:color w:val="000000"/>
          <w:szCs w:val="21"/>
        </w:rPr>
        <w:t>工控漏洞扫描系统</w:t>
      </w:r>
      <w:r>
        <w:rPr>
          <w:rFonts w:ascii="Times New Roman" w:hAnsi="Times New Roman" w:hint="eastAsia"/>
        </w:rPr>
        <w:t>，</w:t>
      </w:r>
      <w:r>
        <w:rPr>
          <w:rFonts w:ascii="Times New Roman" w:hAnsi="Times New Roman"/>
        </w:rPr>
        <w:t>能够及时应对安全威胁，</w:t>
      </w:r>
      <w:proofErr w:type="gramStart"/>
      <w:r>
        <w:rPr>
          <w:rFonts w:ascii="Times New Roman" w:hAnsi="Times New Roman"/>
        </w:rPr>
        <w:t>作出</w:t>
      </w:r>
      <w:proofErr w:type="gramEnd"/>
      <w:r>
        <w:rPr>
          <w:rFonts w:ascii="Times New Roman" w:hAnsi="Times New Roman"/>
        </w:rPr>
        <w:t>优化防护措施，形成闭环防御</w:t>
      </w:r>
      <w:r>
        <w:rPr>
          <w:rFonts w:ascii="Times New Roman" w:hAnsi="Times New Roman" w:hint="eastAsia"/>
        </w:rPr>
        <w:t>。</w:t>
      </w:r>
    </w:p>
    <w:p w:rsidR="00D80BF2" w:rsidRDefault="00C70E1F">
      <w:pPr>
        <w:pStyle w:val="a4"/>
        <w:spacing w:before="0" w:line="590" w:lineRule="exact"/>
        <w:ind w:left="0" w:firstLineChars="200" w:firstLine="643"/>
        <w:rPr>
          <w:rFonts w:ascii="Times New Roman" w:hAnsi="Times New Roman"/>
          <w:b/>
          <w:bCs/>
        </w:rPr>
      </w:pPr>
      <w:r>
        <w:rPr>
          <w:rFonts w:ascii="Times New Roman" w:hAnsi="Times New Roman" w:hint="eastAsia"/>
          <w:b/>
          <w:bCs/>
        </w:rPr>
        <w:t>（</w:t>
      </w:r>
      <w:r>
        <w:rPr>
          <w:rFonts w:ascii="Times New Roman" w:hAnsi="Times New Roman" w:hint="eastAsia"/>
          <w:b/>
          <w:bCs/>
        </w:rPr>
        <w:t>2</w:t>
      </w:r>
      <w:r>
        <w:rPr>
          <w:rFonts w:ascii="Times New Roman" w:hAnsi="Times New Roman" w:hint="eastAsia"/>
          <w:b/>
          <w:bCs/>
        </w:rPr>
        <w:t>）服务要求</w:t>
      </w:r>
    </w:p>
    <w:p w:rsidR="00D80BF2" w:rsidRDefault="00C70E1F">
      <w:pPr>
        <w:pStyle w:val="a4"/>
        <w:spacing w:before="0" w:line="590" w:lineRule="exact"/>
        <w:ind w:left="0" w:firstLineChars="200" w:firstLine="636"/>
        <w:rPr>
          <w:rFonts w:ascii="Times New Roman" w:hAnsi="Times New Roman"/>
          <w:b/>
          <w:bCs/>
        </w:rPr>
      </w:pPr>
      <w:r>
        <w:rPr>
          <w:rFonts w:ascii="Times New Roman" w:hAnsi="Times New Roman" w:hint="eastAsia"/>
          <w:spacing w:val="-1"/>
        </w:rPr>
        <w:t>提供</w:t>
      </w:r>
      <w:r>
        <w:rPr>
          <w:rFonts w:ascii="Times New Roman" w:hAnsi="Times New Roman" w:hint="eastAsia"/>
        </w:rPr>
        <w:t>设备安全、网络安全、数据安全、平台整体安全等维护服务，有成熟的</w:t>
      </w:r>
      <w:r>
        <w:rPr>
          <w:rFonts w:ascii="Times New Roman" w:hAnsi="Times New Roman" w:hint="eastAsia"/>
          <w:spacing w:val="-1"/>
        </w:rPr>
        <w:t>安全评估和管理体系。</w:t>
      </w:r>
      <w:r>
        <w:rPr>
          <w:rFonts w:ascii="Times New Roman" w:hAnsi="Times New Roman" w:hint="eastAsia"/>
        </w:rPr>
        <w:t>能够</w:t>
      </w:r>
      <w:r>
        <w:rPr>
          <w:rFonts w:ascii="Times New Roman" w:hAnsi="Times New Roman"/>
        </w:rPr>
        <w:t>及时应对安全威胁，</w:t>
      </w:r>
      <w:proofErr w:type="gramStart"/>
      <w:r>
        <w:rPr>
          <w:rFonts w:ascii="Times New Roman" w:hAnsi="Times New Roman"/>
        </w:rPr>
        <w:t>作出</w:t>
      </w:r>
      <w:proofErr w:type="gramEnd"/>
      <w:r>
        <w:rPr>
          <w:rFonts w:ascii="Times New Roman" w:hAnsi="Times New Roman"/>
        </w:rPr>
        <w:t>优化防护措施，形成闭环防御。</w:t>
      </w:r>
      <w:r>
        <w:rPr>
          <w:rFonts w:ascii="Times New Roman" w:hAnsi="Times New Roman" w:hint="eastAsia"/>
        </w:rPr>
        <w:t>具备成熟完善的客户服务体系。能提供内容全面、科学精准的实施计划，并按照方案计划为客户提供精准服务，帮助客户实现了经济和社会价值。</w:t>
      </w:r>
    </w:p>
    <w:p w:rsidR="00D80BF2" w:rsidRDefault="00C70E1F">
      <w:pPr>
        <w:pStyle w:val="a4"/>
        <w:spacing w:before="0" w:line="590" w:lineRule="exact"/>
        <w:ind w:left="0" w:firstLineChars="200" w:firstLine="643"/>
        <w:rPr>
          <w:rFonts w:ascii="Times New Roman" w:hAnsi="Times New Roman"/>
          <w:b/>
          <w:bCs/>
        </w:rPr>
      </w:pPr>
      <w:r>
        <w:rPr>
          <w:rFonts w:ascii="Times New Roman" w:hAnsi="Times New Roman" w:hint="eastAsia"/>
          <w:b/>
          <w:bCs/>
        </w:rPr>
        <w:t>（</w:t>
      </w:r>
      <w:r>
        <w:rPr>
          <w:rFonts w:ascii="Times New Roman" w:hAnsi="Times New Roman" w:hint="eastAsia"/>
          <w:b/>
          <w:bCs/>
        </w:rPr>
        <w:t>3</w:t>
      </w:r>
      <w:r>
        <w:rPr>
          <w:rFonts w:ascii="Times New Roman" w:hAnsi="Times New Roman" w:hint="eastAsia"/>
          <w:b/>
          <w:bCs/>
        </w:rPr>
        <w:t>）评估标准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763"/>
        <w:gridCol w:w="811"/>
        <w:gridCol w:w="2252"/>
        <w:gridCol w:w="1069"/>
        <w:gridCol w:w="1088"/>
        <w:gridCol w:w="1123"/>
        <w:gridCol w:w="947"/>
      </w:tblGrid>
      <w:tr w:rsidR="00D80BF2">
        <w:trPr>
          <w:trHeight w:val="90"/>
          <w:tblHeader/>
          <w:jc w:val="center"/>
        </w:trPr>
        <w:tc>
          <w:tcPr>
            <w:tcW w:w="447"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类</w:t>
            </w:r>
          </w:p>
        </w:tc>
        <w:tc>
          <w:tcPr>
            <w:tcW w:w="763"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811"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2252"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子域</w:t>
            </w:r>
          </w:p>
        </w:tc>
        <w:tc>
          <w:tcPr>
            <w:tcW w:w="1069"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三星级</w:t>
            </w:r>
          </w:p>
        </w:tc>
        <w:tc>
          <w:tcPr>
            <w:tcW w:w="1088"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四星级</w:t>
            </w:r>
          </w:p>
        </w:tc>
        <w:tc>
          <w:tcPr>
            <w:tcW w:w="1123"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五星级</w:t>
            </w:r>
          </w:p>
        </w:tc>
        <w:tc>
          <w:tcPr>
            <w:tcW w:w="947"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备注</w:t>
            </w:r>
          </w:p>
        </w:tc>
      </w:tr>
      <w:tr w:rsidR="00D80BF2">
        <w:trPr>
          <w:trHeight w:val="295"/>
          <w:jc w:val="center"/>
        </w:trPr>
        <w:tc>
          <w:tcPr>
            <w:tcW w:w="44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基础要求</w:t>
            </w:r>
          </w:p>
        </w:tc>
        <w:tc>
          <w:tcPr>
            <w:tcW w:w="76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申报单位基础信息</w:t>
            </w: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注册资金</w:t>
            </w:r>
            <w:r>
              <w:rPr>
                <w:rFonts w:eastAsia="方正仿宋_GBK" w:hint="eastAsia"/>
                <w:color w:val="000000"/>
                <w:szCs w:val="21"/>
                <w:vertAlign w:val="superscript"/>
              </w:rPr>
              <w:t>1</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94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员工总数</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20</w:t>
            </w:r>
            <w:r>
              <w:rPr>
                <w:rFonts w:eastAsia="方正仿宋_GBK" w:hint="eastAsia"/>
                <w:color w:val="000000"/>
                <w:szCs w:val="21"/>
              </w:rPr>
              <w:t>人</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50</w:t>
            </w:r>
            <w:r>
              <w:rPr>
                <w:rFonts w:eastAsia="方正仿宋_GBK" w:hint="eastAsia"/>
                <w:color w:val="000000"/>
                <w:szCs w:val="21"/>
              </w:rPr>
              <w:t>人</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人</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高新技术企业</w:t>
            </w:r>
            <w:r>
              <w:rPr>
                <w:rFonts w:eastAsia="方正仿宋_GBK" w:hint="eastAsia"/>
                <w:color w:val="000000"/>
                <w:szCs w:val="21"/>
                <w:vertAlign w:val="superscript"/>
              </w:rPr>
              <w:t>1</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47" w:type="dxa"/>
            <w:vMerge/>
            <w:vAlign w:val="center"/>
          </w:tcPr>
          <w:p w:rsidR="00D80BF2" w:rsidRDefault="00D80BF2">
            <w:pPr>
              <w:jc w:val="center"/>
              <w:rPr>
                <w:rFonts w:eastAsia="方正仿宋_GBK"/>
                <w:color w:val="000000"/>
                <w:szCs w:val="21"/>
              </w:rPr>
            </w:pPr>
          </w:p>
        </w:tc>
      </w:tr>
      <w:tr w:rsidR="00D80BF2">
        <w:trPr>
          <w:trHeight w:val="58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近</w:t>
            </w:r>
            <w:r>
              <w:rPr>
                <w:rFonts w:eastAsia="方正仿宋_GBK" w:hint="eastAsia"/>
                <w:color w:val="000000"/>
                <w:szCs w:val="21"/>
              </w:rPr>
              <w:t>2</w:t>
            </w:r>
            <w:r>
              <w:rPr>
                <w:rFonts w:eastAsia="方正仿宋_GBK" w:hint="eastAsia"/>
                <w:color w:val="000000"/>
                <w:szCs w:val="21"/>
              </w:rPr>
              <w:t>年均</w:t>
            </w:r>
          </w:p>
          <w:p w:rsidR="00D80BF2" w:rsidRDefault="00C70E1F">
            <w:pPr>
              <w:jc w:val="center"/>
              <w:rPr>
                <w:rFonts w:eastAsia="方正仿宋_GBK"/>
                <w:color w:val="000000"/>
                <w:szCs w:val="21"/>
              </w:rPr>
            </w:pPr>
            <w:r>
              <w:rPr>
                <w:rFonts w:eastAsia="方正仿宋_GBK" w:hint="eastAsia"/>
                <w:color w:val="000000"/>
                <w:szCs w:val="21"/>
              </w:rPr>
              <w:t>实现盈利</w:t>
            </w:r>
          </w:p>
        </w:tc>
        <w:tc>
          <w:tcPr>
            <w:tcW w:w="947" w:type="dxa"/>
            <w:vMerge/>
            <w:vAlign w:val="center"/>
          </w:tcPr>
          <w:p w:rsidR="00D80BF2" w:rsidRDefault="00D80BF2">
            <w:pPr>
              <w:jc w:val="center"/>
              <w:rPr>
                <w:rFonts w:eastAsia="方正仿宋_GBK"/>
                <w:color w:val="000000"/>
                <w:szCs w:val="21"/>
              </w:rPr>
            </w:pPr>
          </w:p>
        </w:tc>
      </w:tr>
      <w:tr w:rsidR="00D80BF2">
        <w:trPr>
          <w:trHeight w:val="58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年度主营业务收入</w:t>
            </w:r>
            <w:r>
              <w:rPr>
                <w:rFonts w:eastAsia="方正仿宋_GBK" w:hint="eastAsia"/>
                <w:color w:val="000000"/>
                <w:szCs w:val="21"/>
                <w:vertAlign w:val="superscript"/>
              </w:rPr>
              <w:t>1</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3000</w:t>
            </w:r>
            <w:r>
              <w:rPr>
                <w:rFonts w:eastAsia="方正仿宋_GBK" w:hint="eastAsia"/>
                <w:color w:val="000000"/>
                <w:szCs w:val="21"/>
              </w:rPr>
              <w:t>万</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服务对象覆盖先进制造业集群数量</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研发能力</w:t>
            </w: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年度研发费用占比</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6%</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10%</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15%</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相关知识产权</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件</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件</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15</w:t>
            </w:r>
            <w:r>
              <w:rPr>
                <w:rFonts w:eastAsia="方正仿宋_GBK" w:hint="eastAsia"/>
                <w:color w:val="000000"/>
                <w:szCs w:val="21"/>
              </w:rPr>
              <w:t>件</w:t>
            </w: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专业要求</w:t>
            </w:r>
          </w:p>
        </w:tc>
        <w:tc>
          <w:tcPr>
            <w:tcW w:w="76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设备安全</w:t>
            </w:r>
          </w:p>
        </w:tc>
        <w:tc>
          <w:tcPr>
            <w:tcW w:w="81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设备安全技术服务</w:t>
            </w: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权限管理</w:t>
            </w:r>
          </w:p>
        </w:tc>
        <w:tc>
          <w:tcPr>
            <w:tcW w:w="106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8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至少实现任意三项子域内容</w:t>
            </w:r>
          </w:p>
        </w:tc>
        <w:tc>
          <w:tcPr>
            <w:tcW w:w="11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至少实现任意四项子域内容</w:t>
            </w:r>
          </w:p>
        </w:tc>
        <w:tc>
          <w:tcPr>
            <w:tcW w:w="94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至少满足</w:t>
            </w:r>
            <w:r>
              <w:rPr>
                <w:rFonts w:eastAsia="方正仿宋_GBK" w:hint="eastAsia"/>
                <w:color w:val="000000"/>
                <w:szCs w:val="21"/>
              </w:rPr>
              <w:t>1</w:t>
            </w:r>
            <w:r>
              <w:rPr>
                <w:rFonts w:eastAsia="方正仿宋_GBK" w:hint="eastAsia"/>
                <w:color w:val="000000"/>
                <w:szCs w:val="21"/>
              </w:rPr>
              <w:t>项子</w:t>
            </w:r>
            <w:proofErr w:type="gramStart"/>
            <w:r>
              <w:rPr>
                <w:rFonts w:eastAsia="方正仿宋_GBK" w:hint="eastAsia"/>
                <w:color w:val="000000"/>
                <w:szCs w:val="21"/>
              </w:rPr>
              <w:t>类要求</w:t>
            </w:r>
            <w:proofErr w:type="gramEnd"/>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color w:val="000000"/>
                <w:szCs w:val="21"/>
              </w:rPr>
              <w:t>硬盘</w:t>
            </w:r>
            <w:r>
              <w:rPr>
                <w:rFonts w:eastAsia="方正仿宋_GBK" w:hint="eastAsia"/>
                <w:color w:val="000000"/>
                <w:szCs w:val="21"/>
              </w:rPr>
              <w:t>加密</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漏洞检测</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行为管理</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防火墙</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其它服务</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完成设备安全合同数量</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个</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合适的访问控制策略</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故障状态快速恢复功能</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102"/>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故障预测与健康管理体系</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50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拥有自主研发的工控安全终端设备</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网络安全</w:t>
            </w:r>
          </w:p>
        </w:tc>
        <w:tc>
          <w:tcPr>
            <w:tcW w:w="81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网络安全技术服务</w:t>
            </w: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DDOS</w:t>
            </w:r>
            <w:r>
              <w:rPr>
                <w:rFonts w:eastAsia="方正仿宋_GBK" w:hint="eastAsia"/>
                <w:color w:val="000000"/>
                <w:szCs w:val="21"/>
              </w:rPr>
              <w:t>防御</w:t>
            </w:r>
          </w:p>
        </w:tc>
        <w:tc>
          <w:tcPr>
            <w:tcW w:w="106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8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至少实现任意三项子域内容</w:t>
            </w:r>
          </w:p>
        </w:tc>
        <w:tc>
          <w:tcPr>
            <w:tcW w:w="11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至少实现任意四项子域内容</w:t>
            </w: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IPS/IDS</w:t>
            </w:r>
            <w:r>
              <w:rPr>
                <w:rFonts w:eastAsia="方正仿宋_GBK" w:hint="eastAsia"/>
                <w:color w:val="000000"/>
                <w:szCs w:val="21"/>
              </w:rPr>
              <w:t>防御</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APT</w:t>
            </w:r>
            <w:r>
              <w:rPr>
                <w:rFonts w:eastAsia="方正仿宋_GBK" w:hint="eastAsia"/>
                <w:color w:val="000000"/>
                <w:szCs w:val="21"/>
              </w:rPr>
              <w:t>防御</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漏洞管理</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防火墙</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其它服务</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17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完成网络安全合同数量</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个</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947" w:type="dxa"/>
            <w:vMerge/>
            <w:vAlign w:val="center"/>
          </w:tcPr>
          <w:p w:rsidR="00D80BF2" w:rsidRDefault="00D80BF2">
            <w:pPr>
              <w:jc w:val="center"/>
              <w:rPr>
                <w:rFonts w:eastAsia="方正仿宋_GBK"/>
                <w:color w:val="000000"/>
                <w:szCs w:val="21"/>
              </w:rPr>
            </w:pPr>
          </w:p>
        </w:tc>
      </w:tr>
      <w:tr w:rsidR="00D80BF2">
        <w:trPr>
          <w:trHeight w:val="17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能根据企业需求提供网络分区隔离方案</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47" w:type="dxa"/>
            <w:vMerge/>
            <w:vAlign w:val="center"/>
          </w:tcPr>
          <w:p w:rsidR="00D80BF2" w:rsidRDefault="00D80BF2">
            <w:pPr>
              <w:jc w:val="center"/>
              <w:rPr>
                <w:rFonts w:eastAsia="方正仿宋_GBK"/>
                <w:color w:val="000000"/>
                <w:szCs w:val="21"/>
              </w:rPr>
            </w:pPr>
          </w:p>
        </w:tc>
      </w:tr>
      <w:tr w:rsidR="00D80BF2">
        <w:trPr>
          <w:trHeight w:val="32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拥有自主研发的工控专用防火墙</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47" w:type="dxa"/>
            <w:vMerge/>
            <w:vAlign w:val="center"/>
          </w:tcPr>
          <w:p w:rsidR="00D80BF2" w:rsidRDefault="00D80BF2">
            <w:pPr>
              <w:jc w:val="center"/>
              <w:rPr>
                <w:rFonts w:eastAsia="方正仿宋_GBK"/>
                <w:color w:val="000000"/>
                <w:szCs w:val="21"/>
              </w:rPr>
            </w:pPr>
          </w:p>
        </w:tc>
      </w:tr>
      <w:tr w:rsidR="00D80BF2">
        <w:trPr>
          <w:trHeight w:val="58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拥有自主研发的工控漏洞扫描系统</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47" w:type="dxa"/>
            <w:vMerge/>
            <w:vAlign w:val="center"/>
          </w:tcPr>
          <w:p w:rsidR="00D80BF2" w:rsidRDefault="00D80BF2">
            <w:pPr>
              <w:jc w:val="center"/>
              <w:rPr>
                <w:rFonts w:eastAsia="方正仿宋_GBK"/>
                <w:color w:val="000000"/>
                <w:szCs w:val="21"/>
              </w:rPr>
            </w:pPr>
          </w:p>
        </w:tc>
      </w:tr>
      <w:tr w:rsidR="00D80BF2">
        <w:trPr>
          <w:trHeight w:val="58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支持内部、外部、无线网络和标识解析各类型的安全维护</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47" w:type="dxa"/>
            <w:vMerge/>
            <w:vAlign w:val="center"/>
          </w:tcPr>
          <w:p w:rsidR="00D80BF2" w:rsidRDefault="00D80BF2">
            <w:pPr>
              <w:jc w:val="center"/>
              <w:rPr>
                <w:rFonts w:eastAsia="方正仿宋_GBK"/>
                <w:color w:val="000000"/>
                <w:szCs w:val="21"/>
              </w:rPr>
            </w:pPr>
          </w:p>
        </w:tc>
      </w:tr>
      <w:tr w:rsidR="00D80BF2">
        <w:trPr>
          <w:trHeight w:val="43"/>
          <w:jc w:val="center"/>
        </w:trPr>
        <w:tc>
          <w:tcPr>
            <w:tcW w:w="447" w:type="dxa"/>
            <w:vMerge/>
            <w:vAlign w:val="center"/>
          </w:tcPr>
          <w:p w:rsidR="00D80BF2" w:rsidRDefault="00D80BF2">
            <w:pPr>
              <w:jc w:val="center"/>
              <w:rPr>
                <w:rFonts w:eastAsia="方正仿宋_GBK"/>
                <w:color w:val="000000"/>
                <w:szCs w:val="21"/>
              </w:rPr>
            </w:pPr>
          </w:p>
        </w:tc>
        <w:tc>
          <w:tcPr>
            <w:tcW w:w="76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数据安全</w:t>
            </w:r>
          </w:p>
        </w:tc>
        <w:tc>
          <w:tcPr>
            <w:tcW w:w="81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数据安全技术服务</w:t>
            </w: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数据加密</w:t>
            </w:r>
          </w:p>
        </w:tc>
        <w:tc>
          <w:tcPr>
            <w:tcW w:w="106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8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至少实现任意三项子域内容</w:t>
            </w:r>
          </w:p>
        </w:tc>
        <w:tc>
          <w:tcPr>
            <w:tcW w:w="11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至少实现任意四项子域内容</w:t>
            </w:r>
          </w:p>
        </w:tc>
        <w:tc>
          <w:tcPr>
            <w:tcW w:w="947" w:type="dxa"/>
            <w:vMerge/>
            <w:vAlign w:val="center"/>
          </w:tcPr>
          <w:p w:rsidR="00D80BF2" w:rsidRDefault="00D80BF2">
            <w:pPr>
              <w:jc w:val="center"/>
              <w:rPr>
                <w:rFonts w:eastAsia="方正仿宋_GBK"/>
                <w:color w:val="000000"/>
                <w:szCs w:val="21"/>
              </w:rPr>
            </w:pPr>
          </w:p>
        </w:tc>
      </w:tr>
      <w:tr w:rsidR="00D80BF2">
        <w:trPr>
          <w:trHeight w:val="43"/>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安全交换</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43"/>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数据脱敏</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43"/>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数据备份</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43"/>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数据库审计</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9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其它服务</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9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完成数据安全合同数量</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个</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947" w:type="dxa"/>
            <w:vMerge/>
            <w:vAlign w:val="center"/>
          </w:tcPr>
          <w:p w:rsidR="00D80BF2" w:rsidRDefault="00D80BF2">
            <w:pPr>
              <w:jc w:val="center"/>
              <w:rPr>
                <w:rFonts w:eastAsia="方正仿宋_GBK"/>
                <w:color w:val="000000"/>
                <w:szCs w:val="21"/>
              </w:rPr>
            </w:pPr>
          </w:p>
        </w:tc>
      </w:tr>
      <w:tr w:rsidR="00D80BF2">
        <w:trPr>
          <w:trHeight w:val="9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信息完整性检测手段</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9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数据高可用性策略</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9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区块链等先进加密技术应用</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平台整体安全</w:t>
            </w:r>
          </w:p>
        </w:tc>
        <w:tc>
          <w:tcPr>
            <w:tcW w:w="81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平台安全技术服务</w:t>
            </w: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入侵实时检测</w:t>
            </w:r>
          </w:p>
        </w:tc>
        <w:tc>
          <w:tcPr>
            <w:tcW w:w="106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08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至少实现任意三项子域内容</w:t>
            </w:r>
          </w:p>
        </w:tc>
        <w:tc>
          <w:tcPr>
            <w:tcW w:w="11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至少实现任意四项子域内容</w:t>
            </w: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网络安全防御系统</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恶意代码防护</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网站威胁防护</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网页防篡改</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60"/>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811" w:type="dxa"/>
            <w:vMerge/>
            <w:vAlign w:val="center"/>
          </w:tcPr>
          <w:p w:rsidR="00D80BF2" w:rsidRDefault="00D80BF2">
            <w:pPr>
              <w:jc w:val="center"/>
              <w:rPr>
                <w:rFonts w:eastAsia="方正仿宋_GBK"/>
                <w:color w:val="000000"/>
                <w:szCs w:val="21"/>
              </w:rPr>
            </w:pPr>
          </w:p>
        </w:tc>
        <w:tc>
          <w:tcPr>
            <w:tcW w:w="2252" w:type="dxa"/>
            <w:vAlign w:val="center"/>
          </w:tcPr>
          <w:p w:rsidR="00D80BF2" w:rsidRDefault="00C70E1F">
            <w:pPr>
              <w:jc w:val="center"/>
              <w:rPr>
                <w:rFonts w:eastAsia="方正仿宋_GBK"/>
                <w:color w:val="000000"/>
                <w:szCs w:val="21"/>
              </w:rPr>
            </w:pPr>
            <w:r>
              <w:rPr>
                <w:rFonts w:eastAsia="方正仿宋_GBK" w:hint="eastAsia"/>
                <w:color w:val="000000"/>
                <w:szCs w:val="21"/>
              </w:rPr>
              <w:t>其它服务</w:t>
            </w:r>
          </w:p>
        </w:tc>
        <w:tc>
          <w:tcPr>
            <w:tcW w:w="1069" w:type="dxa"/>
            <w:vMerge/>
            <w:vAlign w:val="center"/>
          </w:tcPr>
          <w:p w:rsidR="00D80BF2" w:rsidRDefault="00D80BF2">
            <w:pPr>
              <w:jc w:val="center"/>
              <w:rPr>
                <w:rFonts w:eastAsia="方正仿宋_GBK"/>
                <w:color w:val="000000"/>
                <w:szCs w:val="21"/>
              </w:rPr>
            </w:pPr>
          </w:p>
        </w:tc>
        <w:tc>
          <w:tcPr>
            <w:tcW w:w="1088" w:type="dxa"/>
            <w:vMerge/>
            <w:vAlign w:val="center"/>
          </w:tcPr>
          <w:p w:rsidR="00D80BF2" w:rsidRDefault="00D80BF2">
            <w:pPr>
              <w:jc w:val="center"/>
              <w:rPr>
                <w:rFonts w:eastAsia="方正仿宋_GBK"/>
                <w:color w:val="000000"/>
                <w:szCs w:val="21"/>
              </w:rPr>
            </w:pPr>
          </w:p>
        </w:tc>
        <w:tc>
          <w:tcPr>
            <w:tcW w:w="1123" w:type="dxa"/>
            <w:vMerge/>
            <w:vAlign w:val="center"/>
          </w:tcPr>
          <w:p w:rsidR="00D80BF2" w:rsidRDefault="00D80BF2">
            <w:pPr>
              <w:jc w:val="center"/>
              <w:rPr>
                <w:rFonts w:eastAsia="方正仿宋_GBK"/>
                <w:color w:val="000000"/>
                <w:szCs w:val="21"/>
              </w:rPr>
            </w:pP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服务平台数量</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个</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个</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个</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工业</w:t>
            </w:r>
            <w:r>
              <w:rPr>
                <w:rFonts w:eastAsia="方正仿宋_GBK" w:hint="eastAsia"/>
                <w:color w:val="000000"/>
                <w:szCs w:val="21"/>
              </w:rPr>
              <w:t>APP</w:t>
            </w:r>
            <w:r>
              <w:rPr>
                <w:rFonts w:eastAsia="方正仿宋_GBK" w:hint="eastAsia"/>
                <w:color w:val="000000"/>
                <w:szCs w:val="21"/>
              </w:rPr>
              <w:t>安全监测能力</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安全态势感知系统</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295"/>
          <w:jc w:val="center"/>
        </w:trPr>
        <w:tc>
          <w:tcPr>
            <w:tcW w:w="447" w:type="dxa"/>
            <w:vMerge/>
            <w:vAlign w:val="center"/>
          </w:tcPr>
          <w:p w:rsidR="00D80BF2" w:rsidRDefault="00D80BF2">
            <w:pPr>
              <w:jc w:val="center"/>
              <w:rPr>
                <w:rFonts w:eastAsia="方正仿宋_GBK"/>
                <w:color w:val="000000"/>
                <w:szCs w:val="21"/>
              </w:rPr>
            </w:pPr>
          </w:p>
        </w:tc>
        <w:tc>
          <w:tcPr>
            <w:tcW w:w="763" w:type="dxa"/>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拥有自主研发的工控系统漏洞扫描系统</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47" w:type="dxa"/>
            <w:vMerge/>
            <w:vAlign w:val="center"/>
          </w:tcPr>
          <w:p w:rsidR="00D80BF2" w:rsidRDefault="00D80BF2">
            <w:pPr>
              <w:jc w:val="center"/>
              <w:rPr>
                <w:rFonts w:eastAsia="方正仿宋_GBK"/>
                <w:color w:val="000000"/>
                <w:szCs w:val="21"/>
              </w:rPr>
            </w:pPr>
          </w:p>
        </w:tc>
      </w:tr>
      <w:tr w:rsidR="00D80BF2">
        <w:trPr>
          <w:trHeight w:val="196"/>
          <w:jc w:val="center"/>
        </w:trPr>
        <w:tc>
          <w:tcPr>
            <w:tcW w:w="1210" w:type="dxa"/>
            <w:gridSpan w:val="2"/>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服务要求</w:t>
            </w:r>
          </w:p>
        </w:tc>
        <w:tc>
          <w:tcPr>
            <w:tcW w:w="3063" w:type="dxa"/>
            <w:gridSpan w:val="2"/>
            <w:vAlign w:val="center"/>
          </w:tcPr>
          <w:p w:rsidR="00D80BF2" w:rsidRDefault="00C70E1F">
            <w:pPr>
              <w:jc w:val="center"/>
              <w:rPr>
                <w:rFonts w:eastAsia="方正仿宋_GBK"/>
                <w:color w:val="000000"/>
                <w:szCs w:val="21"/>
                <w:highlight w:val="yellow"/>
              </w:rPr>
            </w:pPr>
            <w:r>
              <w:rPr>
                <w:rFonts w:eastAsia="方正仿宋_GBK" w:hint="eastAsia"/>
                <w:color w:val="000000"/>
                <w:szCs w:val="21"/>
              </w:rPr>
              <w:t>实施计划</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覆盖了实施的关键环节，对于重点步骤、风险、进度等有较为详细的阐述</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覆盖了实施的所有环节，对于关键步骤、风险、进度等有较为详细的阐述</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覆盖了实施的所有环节，对于实施步骤、风险、进度等有丰富详实的阐述</w:t>
            </w:r>
          </w:p>
        </w:tc>
        <w:tc>
          <w:tcPr>
            <w:tcW w:w="947"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196"/>
          <w:jc w:val="center"/>
        </w:trPr>
        <w:tc>
          <w:tcPr>
            <w:tcW w:w="1210" w:type="dxa"/>
            <w:gridSpan w:val="2"/>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客户服务</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具有初步的客户服务体系</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具备较为成熟的客户服务体系</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具备成熟完善的客户服务体系</w:t>
            </w:r>
          </w:p>
        </w:tc>
        <w:tc>
          <w:tcPr>
            <w:tcW w:w="947" w:type="dxa"/>
            <w:vMerge/>
            <w:vAlign w:val="center"/>
          </w:tcPr>
          <w:p w:rsidR="00D80BF2" w:rsidRDefault="00D80BF2">
            <w:pPr>
              <w:jc w:val="center"/>
              <w:rPr>
                <w:rFonts w:eastAsia="方正仿宋_GBK"/>
                <w:color w:val="000000"/>
                <w:szCs w:val="21"/>
              </w:rPr>
            </w:pPr>
          </w:p>
        </w:tc>
      </w:tr>
      <w:tr w:rsidR="00D80BF2">
        <w:trPr>
          <w:trHeight w:val="196"/>
          <w:jc w:val="center"/>
        </w:trPr>
        <w:tc>
          <w:tcPr>
            <w:tcW w:w="1210" w:type="dxa"/>
            <w:gridSpan w:val="2"/>
            <w:vMerge/>
            <w:vAlign w:val="center"/>
          </w:tcPr>
          <w:p w:rsidR="00D80BF2" w:rsidRDefault="00D80BF2">
            <w:pPr>
              <w:jc w:val="center"/>
              <w:rPr>
                <w:rFonts w:eastAsia="方正仿宋_GBK"/>
                <w:color w:val="000000"/>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color w:val="000000"/>
                <w:szCs w:val="21"/>
              </w:rPr>
              <w:t>安全</w:t>
            </w:r>
            <w:r>
              <w:rPr>
                <w:rFonts w:eastAsia="方正仿宋_GBK" w:hint="eastAsia"/>
                <w:color w:val="000000"/>
                <w:szCs w:val="21"/>
              </w:rPr>
              <w:t>评估和管理</w:t>
            </w:r>
            <w:r>
              <w:rPr>
                <w:rFonts w:eastAsia="方正仿宋_GBK"/>
                <w:color w:val="000000"/>
                <w:szCs w:val="21"/>
              </w:rPr>
              <w:t>体系</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w:t>
            </w:r>
            <w:r>
              <w:rPr>
                <w:rFonts w:eastAsia="方正仿宋_GBK"/>
                <w:color w:val="000000"/>
                <w:szCs w:val="21"/>
              </w:rPr>
              <w:t>安全</w:t>
            </w:r>
            <w:r>
              <w:rPr>
                <w:rFonts w:eastAsia="方正仿宋_GBK" w:hint="eastAsia"/>
                <w:color w:val="000000"/>
                <w:szCs w:val="21"/>
              </w:rPr>
              <w:t>评估和管理</w:t>
            </w:r>
            <w:r>
              <w:rPr>
                <w:rFonts w:eastAsia="方正仿宋_GBK"/>
                <w:color w:val="000000"/>
                <w:szCs w:val="21"/>
              </w:rPr>
              <w:t>体系</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w:t>
            </w:r>
            <w:r>
              <w:rPr>
                <w:rFonts w:eastAsia="方正仿宋_GBK"/>
                <w:color w:val="000000"/>
                <w:szCs w:val="21"/>
              </w:rPr>
              <w:t>安全</w:t>
            </w:r>
            <w:r>
              <w:rPr>
                <w:rFonts w:eastAsia="方正仿宋_GBK" w:hint="eastAsia"/>
                <w:color w:val="000000"/>
                <w:szCs w:val="21"/>
              </w:rPr>
              <w:t>评估和管理</w:t>
            </w:r>
            <w:r>
              <w:rPr>
                <w:rFonts w:eastAsia="方正仿宋_GBK"/>
                <w:color w:val="000000"/>
                <w:szCs w:val="21"/>
              </w:rPr>
              <w:t>体系</w:t>
            </w:r>
          </w:p>
        </w:tc>
        <w:tc>
          <w:tcPr>
            <w:tcW w:w="1123" w:type="dxa"/>
            <w:vAlign w:val="center"/>
          </w:tcPr>
          <w:p w:rsidR="00D80BF2" w:rsidRDefault="00C70E1F">
            <w:pPr>
              <w:pStyle w:val="a3"/>
              <w:jc w:val="center"/>
              <w:rPr>
                <w:rFonts w:eastAsia="方正仿宋_GBK"/>
                <w:color w:val="000000"/>
                <w:szCs w:val="21"/>
              </w:rPr>
            </w:pPr>
            <w:r>
              <w:rPr>
                <w:rFonts w:eastAsia="方正仿宋_GBK" w:hint="eastAsia"/>
                <w:color w:val="000000"/>
                <w:szCs w:val="21"/>
              </w:rPr>
              <w:t>能够针对不同对象采用差异化管理和分级保护</w:t>
            </w:r>
          </w:p>
        </w:tc>
        <w:tc>
          <w:tcPr>
            <w:tcW w:w="947" w:type="dxa"/>
            <w:vMerge/>
            <w:vAlign w:val="center"/>
          </w:tcPr>
          <w:p w:rsidR="00D80BF2" w:rsidRDefault="00D80BF2">
            <w:pPr>
              <w:jc w:val="center"/>
              <w:rPr>
                <w:rFonts w:eastAsia="方正仿宋_GBK"/>
                <w:color w:val="000000"/>
                <w:szCs w:val="21"/>
              </w:rPr>
            </w:pPr>
          </w:p>
        </w:tc>
      </w:tr>
      <w:tr w:rsidR="00D80BF2">
        <w:trPr>
          <w:trHeight w:val="90"/>
          <w:jc w:val="center"/>
        </w:trPr>
        <w:tc>
          <w:tcPr>
            <w:tcW w:w="1210" w:type="dxa"/>
            <w:gridSpan w:val="2"/>
            <w:vMerge/>
            <w:vAlign w:val="center"/>
          </w:tcPr>
          <w:p w:rsidR="00D80BF2" w:rsidRDefault="00D80BF2">
            <w:pPr>
              <w:jc w:val="center"/>
              <w:rPr>
                <w:rFonts w:eastAsia="方正仿宋_GBK"/>
                <w:szCs w:val="21"/>
              </w:rPr>
            </w:pPr>
          </w:p>
        </w:tc>
        <w:tc>
          <w:tcPr>
            <w:tcW w:w="3063"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经济和社会价值</w:t>
            </w:r>
          </w:p>
        </w:tc>
        <w:tc>
          <w:tcPr>
            <w:tcW w:w="1069"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088"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23"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947" w:type="dxa"/>
            <w:vMerge/>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年均实现盈利”要求，仅需满足“财务状况良好”即可。</w:t>
      </w:r>
    </w:p>
    <w:p w:rsidR="00D80BF2" w:rsidRDefault="00C70E1F">
      <w:pPr>
        <w:spacing w:line="590" w:lineRule="exact"/>
        <w:ind w:firstLineChars="200" w:firstLine="640"/>
        <w:rPr>
          <w:rFonts w:eastAsia="方正仿宋_GBK"/>
          <w:bCs/>
          <w:sz w:val="32"/>
          <w:szCs w:val="32"/>
        </w:rPr>
      </w:pPr>
      <w:r>
        <w:rPr>
          <w:rFonts w:ascii="方正楷体_GBK" w:eastAsia="方正楷体_GBK" w:hAnsi="方正楷体_GBK" w:cs="方正楷体_GBK" w:hint="eastAsia"/>
          <w:bCs/>
          <w:sz w:val="32"/>
          <w:szCs w:val="32"/>
        </w:rPr>
        <w:t>（六）工业互联网配套服务商</w:t>
      </w:r>
    </w:p>
    <w:p w:rsidR="00D80BF2" w:rsidRDefault="00C70E1F">
      <w:pPr>
        <w:spacing w:line="590" w:lineRule="exact"/>
        <w:ind w:firstLineChars="200" w:firstLine="636"/>
        <w:rPr>
          <w:rFonts w:eastAsia="方正仿宋_GBK"/>
          <w:spacing w:val="-1"/>
          <w:sz w:val="32"/>
          <w:szCs w:val="32"/>
        </w:rPr>
      </w:pPr>
      <w:r>
        <w:rPr>
          <w:rFonts w:eastAsia="方正仿宋_GBK" w:hint="eastAsia"/>
          <w:spacing w:val="-1"/>
          <w:sz w:val="32"/>
          <w:szCs w:val="32"/>
        </w:rPr>
        <w:t>面向</w:t>
      </w:r>
      <w:r>
        <w:rPr>
          <w:rFonts w:eastAsia="方正仿宋_GBK"/>
          <w:spacing w:val="-1"/>
          <w:sz w:val="32"/>
          <w:szCs w:val="32"/>
        </w:rPr>
        <w:t>全省工业互联网</w:t>
      </w:r>
      <w:r>
        <w:rPr>
          <w:rFonts w:eastAsia="方正仿宋_GBK" w:hint="eastAsia"/>
          <w:spacing w:val="-1"/>
          <w:sz w:val="32"/>
          <w:szCs w:val="32"/>
        </w:rPr>
        <w:t>生态</w:t>
      </w:r>
      <w:r>
        <w:rPr>
          <w:rFonts w:eastAsia="方正仿宋_GBK"/>
          <w:spacing w:val="-1"/>
          <w:sz w:val="32"/>
          <w:szCs w:val="32"/>
        </w:rPr>
        <w:t>建设发展</w:t>
      </w:r>
      <w:r>
        <w:rPr>
          <w:rFonts w:eastAsia="方正仿宋_GBK" w:hint="eastAsia"/>
          <w:spacing w:val="-1"/>
          <w:sz w:val="32"/>
          <w:szCs w:val="32"/>
        </w:rPr>
        <w:t>的需求，</w:t>
      </w:r>
      <w:r>
        <w:rPr>
          <w:rFonts w:eastAsia="方正仿宋_GBK"/>
          <w:spacing w:val="-1"/>
          <w:sz w:val="32"/>
          <w:szCs w:val="32"/>
        </w:rPr>
        <w:t>提供</w:t>
      </w:r>
      <w:r>
        <w:rPr>
          <w:rFonts w:eastAsia="方正仿宋_GBK" w:hint="eastAsia"/>
          <w:spacing w:val="-1"/>
          <w:sz w:val="32"/>
          <w:szCs w:val="32"/>
        </w:rPr>
        <w:t>配套的</w:t>
      </w:r>
      <w:r>
        <w:rPr>
          <w:rFonts w:eastAsia="方正仿宋_GBK"/>
          <w:spacing w:val="-1"/>
          <w:sz w:val="32"/>
          <w:szCs w:val="32"/>
        </w:rPr>
        <w:lastRenderedPageBreak/>
        <w:t>咨询、培训、金融、展览等专业服务，有稳定的技术或服务团队，具有成熟的服务产品。</w:t>
      </w:r>
    </w:p>
    <w:p w:rsidR="00D80BF2" w:rsidRDefault="00C70E1F">
      <w:pPr>
        <w:spacing w:line="590" w:lineRule="exact"/>
        <w:ind w:firstLineChars="200" w:firstLine="643"/>
        <w:rPr>
          <w:rFonts w:eastAsia="方正仿宋_GBK"/>
          <w:b/>
          <w:bCs/>
          <w:sz w:val="32"/>
          <w:szCs w:val="32"/>
        </w:rPr>
      </w:pPr>
      <w:r>
        <w:rPr>
          <w:rFonts w:eastAsia="方正仿宋_GBK" w:hint="eastAsia"/>
          <w:b/>
          <w:bCs/>
          <w:sz w:val="32"/>
          <w:szCs w:val="32"/>
        </w:rPr>
        <w:t>（</w:t>
      </w:r>
      <w:r>
        <w:rPr>
          <w:rFonts w:eastAsia="方正仿宋_GBK" w:hint="eastAsia"/>
          <w:b/>
          <w:bCs/>
          <w:sz w:val="32"/>
          <w:szCs w:val="32"/>
        </w:rPr>
        <w:t>1</w:t>
      </w:r>
      <w:r>
        <w:rPr>
          <w:rFonts w:eastAsia="方正仿宋_GBK" w:hint="eastAsia"/>
          <w:b/>
          <w:bCs/>
          <w:sz w:val="32"/>
          <w:szCs w:val="32"/>
        </w:rPr>
        <w:t>）专业要求</w:t>
      </w:r>
    </w:p>
    <w:p w:rsidR="00D80BF2" w:rsidRDefault="00C70E1F">
      <w:pPr>
        <w:spacing w:line="590" w:lineRule="exact"/>
        <w:ind w:firstLineChars="200" w:firstLine="643"/>
        <w:rPr>
          <w:rFonts w:eastAsia="方正仿宋_GBK"/>
          <w:spacing w:val="-1"/>
          <w:sz w:val="32"/>
          <w:szCs w:val="32"/>
        </w:rPr>
      </w:pPr>
      <w:r>
        <w:rPr>
          <w:rFonts w:eastAsia="方正仿宋_GBK"/>
          <w:b/>
          <w:bCs/>
          <w:sz w:val="32"/>
          <w:szCs w:val="32"/>
        </w:rPr>
        <w:t>工业互</w:t>
      </w:r>
      <w:r>
        <w:rPr>
          <w:rFonts w:eastAsia="方正仿宋_GBK"/>
          <w:b/>
          <w:bCs/>
          <w:spacing w:val="3"/>
          <w:sz w:val="32"/>
          <w:szCs w:val="32"/>
        </w:rPr>
        <w:t>联</w:t>
      </w:r>
      <w:r>
        <w:rPr>
          <w:rFonts w:eastAsia="方正仿宋_GBK"/>
          <w:b/>
          <w:bCs/>
          <w:spacing w:val="1"/>
          <w:sz w:val="32"/>
          <w:szCs w:val="32"/>
        </w:rPr>
        <w:t>网</w:t>
      </w:r>
      <w:r>
        <w:rPr>
          <w:rFonts w:eastAsia="方正仿宋_GBK"/>
          <w:b/>
          <w:bCs/>
          <w:sz w:val="32"/>
          <w:szCs w:val="32"/>
        </w:rPr>
        <w:t>咨</w:t>
      </w:r>
      <w:r>
        <w:rPr>
          <w:rFonts w:eastAsia="方正仿宋_GBK"/>
          <w:b/>
          <w:bCs/>
          <w:spacing w:val="3"/>
          <w:sz w:val="32"/>
          <w:szCs w:val="32"/>
        </w:rPr>
        <w:t>询</w:t>
      </w:r>
      <w:r>
        <w:rPr>
          <w:rFonts w:eastAsia="方正仿宋_GBK"/>
          <w:b/>
          <w:bCs/>
          <w:sz w:val="32"/>
          <w:szCs w:val="32"/>
        </w:rPr>
        <w:t>认证</w:t>
      </w:r>
      <w:r>
        <w:rPr>
          <w:rFonts w:eastAsia="方正仿宋_GBK" w:hint="eastAsia"/>
          <w:b/>
          <w:bCs/>
          <w:spacing w:val="3"/>
          <w:sz w:val="32"/>
          <w:szCs w:val="32"/>
        </w:rPr>
        <w:t>：</w:t>
      </w:r>
      <w:r>
        <w:rPr>
          <w:rFonts w:eastAsia="方正仿宋_GBK" w:hint="eastAsia"/>
          <w:spacing w:val="3"/>
          <w:sz w:val="32"/>
          <w:szCs w:val="32"/>
        </w:rPr>
        <w:t>能够</w:t>
      </w:r>
      <w:r>
        <w:rPr>
          <w:rFonts w:eastAsia="方正仿宋_GBK"/>
          <w:spacing w:val="-1"/>
          <w:sz w:val="32"/>
          <w:szCs w:val="32"/>
        </w:rPr>
        <w:t>为企业工业互联网建设发展提供</w:t>
      </w:r>
      <w:r>
        <w:rPr>
          <w:rFonts w:eastAsia="方正仿宋_GBK" w:hint="eastAsia"/>
          <w:spacing w:val="-1"/>
          <w:sz w:val="32"/>
          <w:szCs w:val="32"/>
        </w:rPr>
        <w:t>标准、</w:t>
      </w:r>
      <w:r>
        <w:rPr>
          <w:rFonts w:eastAsia="方正仿宋_GBK"/>
          <w:spacing w:val="-1"/>
          <w:sz w:val="32"/>
          <w:szCs w:val="32"/>
        </w:rPr>
        <w:t>咨询、诊断</w:t>
      </w:r>
      <w:r>
        <w:rPr>
          <w:rFonts w:eastAsia="方正仿宋_GBK" w:hint="eastAsia"/>
          <w:spacing w:val="-1"/>
          <w:sz w:val="32"/>
          <w:szCs w:val="32"/>
        </w:rPr>
        <w:t>、测评和</w:t>
      </w:r>
      <w:r>
        <w:rPr>
          <w:rFonts w:eastAsia="方正仿宋_GBK"/>
          <w:spacing w:val="-1"/>
          <w:sz w:val="32"/>
          <w:szCs w:val="32"/>
        </w:rPr>
        <w:t>认证服务，包括工厂</w:t>
      </w:r>
      <w:r>
        <w:rPr>
          <w:rFonts w:eastAsia="方正仿宋_GBK" w:hint="eastAsia"/>
          <w:spacing w:val="-1"/>
          <w:sz w:val="32"/>
          <w:szCs w:val="32"/>
        </w:rPr>
        <w:t>网络</w:t>
      </w:r>
      <w:r>
        <w:rPr>
          <w:rFonts w:eastAsia="方正仿宋_GBK"/>
          <w:spacing w:val="-1"/>
          <w:sz w:val="32"/>
          <w:szCs w:val="32"/>
        </w:rPr>
        <w:t>升级改造、数据采集与集成、工业互联网平台建设、</w:t>
      </w:r>
      <w:r>
        <w:rPr>
          <w:rFonts w:eastAsia="方正仿宋_GBK" w:hint="eastAsia"/>
          <w:spacing w:val="-1"/>
          <w:sz w:val="32"/>
          <w:szCs w:val="32"/>
        </w:rPr>
        <w:t>运行维护、工业</w:t>
      </w:r>
      <w:r>
        <w:rPr>
          <w:rFonts w:eastAsia="方正仿宋_GBK" w:hint="eastAsia"/>
          <w:spacing w:val="-1"/>
          <w:sz w:val="32"/>
          <w:szCs w:val="32"/>
        </w:rPr>
        <w:t>APP</w:t>
      </w:r>
      <w:r>
        <w:rPr>
          <w:rFonts w:eastAsia="方正仿宋_GBK" w:hint="eastAsia"/>
          <w:spacing w:val="-1"/>
          <w:sz w:val="32"/>
          <w:szCs w:val="32"/>
        </w:rPr>
        <w:t>、</w:t>
      </w:r>
      <w:r>
        <w:rPr>
          <w:rFonts w:eastAsia="方正仿宋_GBK"/>
          <w:spacing w:val="-1"/>
          <w:sz w:val="32"/>
          <w:szCs w:val="32"/>
        </w:rPr>
        <w:t>工控安全等</w:t>
      </w:r>
      <w:r>
        <w:rPr>
          <w:rFonts w:eastAsia="方正仿宋_GBK" w:hint="eastAsia"/>
          <w:spacing w:val="-1"/>
          <w:sz w:val="32"/>
          <w:szCs w:val="32"/>
        </w:rPr>
        <w:t>方面，有稳定的技术或服务团队和完善的咨询认证管理体系，具有成熟的服务产品。</w:t>
      </w:r>
    </w:p>
    <w:p w:rsidR="00D80BF2" w:rsidRDefault="00C70E1F">
      <w:pPr>
        <w:spacing w:line="590" w:lineRule="exact"/>
        <w:ind w:firstLineChars="200" w:firstLine="643"/>
        <w:rPr>
          <w:rFonts w:eastAsia="方正仿宋_GBK"/>
          <w:spacing w:val="-1"/>
          <w:sz w:val="32"/>
          <w:szCs w:val="32"/>
        </w:rPr>
      </w:pPr>
      <w:r>
        <w:rPr>
          <w:rFonts w:eastAsia="方正仿宋_GBK"/>
          <w:b/>
          <w:bCs/>
          <w:sz w:val="32"/>
          <w:szCs w:val="32"/>
        </w:rPr>
        <w:t>工</w:t>
      </w:r>
      <w:r>
        <w:rPr>
          <w:rFonts w:eastAsia="方正仿宋_GBK"/>
          <w:b/>
          <w:bCs/>
          <w:spacing w:val="3"/>
          <w:sz w:val="32"/>
          <w:szCs w:val="32"/>
        </w:rPr>
        <w:t>业</w:t>
      </w:r>
      <w:r>
        <w:rPr>
          <w:rFonts w:eastAsia="方正仿宋_GBK"/>
          <w:b/>
          <w:bCs/>
          <w:sz w:val="32"/>
          <w:szCs w:val="32"/>
        </w:rPr>
        <w:t>互联</w:t>
      </w:r>
      <w:r>
        <w:rPr>
          <w:rFonts w:eastAsia="方正仿宋_GBK"/>
          <w:b/>
          <w:bCs/>
          <w:spacing w:val="5"/>
          <w:sz w:val="32"/>
          <w:szCs w:val="32"/>
        </w:rPr>
        <w:t>网</w:t>
      </w:r>
      <w:r>
        <w:rPr>
          <w:rFonts w:eastAsia="方正仿宋_GBK"/>
          <w:b/>
          <w:bCs/>
          <w:sz w:val="32"/>
          <w:szCs w:val="32"/>
        </w:rPr>
        <w:t>人才</w:t>
      </w:r>
      <w:r>
        <w:rPr>
          <w:rFonts w:eastAsia="方正仿宋_GBK"/>
          <w:b/>
          <w:bCs/>
          <w:spacing w:val="3"/>
          <w:sz w:val="32"/>
          <w:szCs w:val="32"/>
        </w:rPr>
        <w:t>培</w:t>
      </w:r>
      <w:r>
        <w:rPr>
          <w:rFonts w:eastAsia="方正仿宋_GBK"/>
          <w:b/>
          <w:bCs/>
          <w:sz w:val="32"/>
          <w:szCs w:val="32"/>
        </w:rPr>
        <w:t>训</w:t>
      </w:r>
      <w:r>
        <w:rPr>
          <w:rFonts w:eastAsia="方正仿宋_GBK" w:hint="eastAsia"/>
          <w:b/>
          <w:bCs/>
          <w:sz w:val="32"/>
          <w:szCs w:val="32"/>
        </w:rPr>
        <w:t>：</w:t>
      </w:r>
      <w:r>
        <w:rPr>
          <w:rFonts w:eastAsia="方正仿宋_GBK" w:hint="eastAsia"/>
          <w:sz w:val="32"/>
          <w:szCs w:val="32"/>
        </w:rPr>
        <w:t>能够</w:t>
      </w:r>
      <w:r>
        <w:rPr>
          <w:rFonts w:eastAsia="方正仿宋_GBK"/>
          <w:spacing w:val="-1"/>
          <w:sz w:val="32"/>
          <w:szCs w:val="32"/>
        </w:rPr>
        <w:t>提供工业互联网专业人才培训服务的</w:t>
      </w:r>
      <w:r>
        <w:rPr>
          <w:rFonts w:eastAsia="方正仿宋_GBK" w:hint="eastAsia"/>
          <w:spacing w:val="-1"/>
          <w:sz w:val="32"/>
          <w:szCs w:val="32"/>
        </w:rPr>
        <w:t>高校院所、</w:t>
      </w:r>
      <w:r>
        <w:rPr>
          <w:rFonts w:eastAsia="方正仿宋_GBK"/>
          <w:spacing w:val="-1"/>
          <w:sz w:val="32"/>
          <w:szCs w:val="32"/>
        </w:rPr>
        <w:t>专业培训机构</w:t>
      </w:r>
      <w:r>
        <w:rPr>
          <w:rFonts w:eastAsia="方正仿宋_GBK" w:hint="eastAsia"/>
          <w:spacing w:val="-1"/>
          <w:sz w:val="32"/>
          <w:szCs w:val="32"/>
        </w:rPr>
        <w:t>，</w:t>
      </w:r>
      <w:r>
        <w:rPr>
          <w:rFonts w:eastAsia="方正仿宋_GBK" w:hint="eastAsia"/>
          <w:spacing w:val="-1"/>
          <w:sz w:val="32"/>
          <w:szCs w:val="32"/>
          <w:lang w:eastAsia="zh-Hans"/>
        </w:rPr>
        <w:t>能够提供工业互联网细分场景人才实训的企业、服务机构等</w:t>
      </w:r>
      <w:r>
        <w:rPr>
          <w:rFonts w:eastAsia="方正仿宋_GBK"/>
          <w:spacing w:val="-1"/>
          <w:sz w:val="32"/>
          <w:szCs w:val="32"/>
        </w:rPr>
        <w:t>，具有工业互联网方面师资队伍、教学场地、课程方案</w:t>
      </w:r>
      <w:r>
        <w:rPr>
          <w:rFonts w:eastAsia="方正仿宋_GBK" w:hint="eastAsia"/>
          <w:spacing w:val="-1"/>
          <w:sz w:val="32"/>
          <w:szCs w:val="32"/>
        </w:rPr>
        <w:t>、</w:t>
      </w:r>
      <w:r>
        <w:rPr>
          <w:rFonts w:eastAsia="方正仿宋_GBK" w:hint="eastAsia"/>
          <w:spacing w:val="-1"/>
          <w:sz w:val="32"/>
          <w:szCs w:val="32"/>
          <w:lang w:eastAsia="zh-Hans"/>
        </w:rPr>
        <w:t>软硬件配套教具</w:t>
      </w:r>
      <w:r>
        <w:rPr>
          <w:rFonts w:eastAsia="方正仿宋_GBK"/>
          <w:spacing w:val="-1"/>
          <w:sz w:val="32"/>
          <w:szCs w:val="32"/>
        </w:rPr>
        <w:t>等基本条件</w:t>
      </w:r>
      <w:r>
        <w:rPr>
          <w:rFonts w:eastAsia="方正仿宋_GBK" w:hint="eastAsia"/>
          <w:spacing w:val="-1"/>
          <w:sz w:val="32"/>
          <w:szCs w:val="32"/>
        </w:rPr>
        <w:t>，有稳定的技术或服务团队和完善的人才培训体系，具有成熟的服务产品。</w:t>
      </w:r>
    </w:p>
    <w:p w:rsidR="00D80BF2" w:rsidRDefault="00C70E1F" w:rsidP="00F631E2">
      <w:pPr>
        <w:pStyle w:val="a4"/>
        <w:spacing w:before="0" w:line="590" w:lineRule="exact"/>
        <w:ind w:left="0" w:firstLineChars="200" w:firstLine="621"/>
        <w:rPr>
          <w:rFonts w:ascii="Times New Roman" w:hAnsi="Times New Roman"/>
        </w:rPr>
      </w:pPr>
      <w:r>
        <w:rPr>
          <w:rFonts w:ascii="Times New Roman" w:hAnsi="Times New Roman"/>
          <w:b/>
          <w:bCs/>
          <w:spacing w:val="2"/>
          <w:w w:val="95"/>
        </w:rPr>
        <w:t>工</w:t>
      </w:r>
      <w:r>
        <w:rPr>
          <w:rFonts w:ascii="Times New Roman" w:hAnsi="Times New Roman"/>
          <w:b/>
          <w:bCs/>
          <w:w w:val="95"/>
        </w:rPr>
        <w:t>业互</w:t>
      </w:r>
      <w:r>
        <w:rPr>
          <w:rFonts w:ascii="Times New Roman" w:hAnsi="Times New Roman"/>
          <w:b/>
          <w:bCs/>
          <w:spacing w:val="2"/>
          <w:w w:val="95"/>
        </w:rPr>
        <w:t>联</w:t>
      </w:r>
      <w:r>
        <w:rPr>
          <w:rFonts w:ascii="Times New Roman" w:hAnsi="Times New Roman"/>
          <w:b/>
          <w:bCs/>
          <w:w w:val="95"/>
        </w:rPr>
        <w:t>网金</w:t>
      </w:r>
      <w:r>
        <w:rPr>
          <w:rFonts w:ascii="Times New Roman" w:hAnsi="Times New Roman"/>
          <w:b/>
          <w:bCs/>
          <w:spacing w:val="2"/>
          <w:w w:val="95"/>
        </w:rPr>
        <w:t>融</w:t>
      </w:r>
      <w:r>
        <w:rPr>
          <w:rFonts w:ascii="Times New Roman" w:hAnsi="Times New Roman"/>
          <w:b/>
          <w:bCs/>
          <w:w w:val="95"/>
        </w:rPr>
        <w:t>保险</w:t>
      </w:r>
      <w:r>
        <w:rPr>
          <w:rFonts w:ascii="Times New Roman" w:hAnsi="Times New Roman" w:hint="eastAsia"/>
          <w:b/>
          <w:bCs/>
          <w:spacing w:val="2"/>
          <w:w w:val="95"/>
        </w:rPr>
        <w:t>：</w:t>
      </w:r>
      <w:r>
        <w:rPr>
          <w:rFonts w:ascii="Times New Roman" w:hAnsi="Times New Roman" w:hint="eastAsia"/>
          <w:spacing w:val="2"/>
          <w:w w:val="95"/>
        </w:rPr>
        <w:t>能够</w:t>
      </w:r>
      <w:r>
        <w:rPr>
          <w:rFonts w:ascii="Times New Roman" w:hAnsi="Times New Roman"/>
          <w:w w:val="95"/>
        </w:rPr>
        <w:t>为工业互联网平台、</w:t>
      </w:r>
      <w:r>
        <w:rPr>
          <w:rFonts w:ascii="Times New Roman" w:hAnsi="Times New Roman"/>
          <w:spacing w:val="-1"/>
        </w:rPr>
        <w:t>产品的研发与推广提供专业的投融资服务，以及为工业互联网平台建设、产品研发、数据安全、突发意外提供保险服务的社会专业性金融、保险、投资机构</w:t>
      </w:r>
      <w:r>
        <w:rPr>
          <w:rFonts w:ascii="Times New Roman" w:hAnsi="Times New Roman" w:hint="eastAsia"/>
          <w:spacing w:val="-1"/>
        </w:rPr>
        <w:t>，</w:t>
      </w:r>
      <w:r>
        <w:rPr>
          <w:rFonts w:ascii="Times New Roman" w:hAnsi="Times New Roman"/>
          <w:spacing w:val="-1"/>
        </w:rPr>
        <w:t>有稳定的技术或服务团队，具有成熟的服务</w:t>
      </w:r>
      <w:r>
        <w:rPr>
          <w:rFonts w:ascii="Times New Roman" w:hAnsi="Times New Roman"/>
        </w:rPr>
        <w:t>产品</w:t>
      </w:r>
      <w:r>
        <w:rPr>
          <w:rFonts w:ascii="Times New Roman" w:hAnsi="Times New Roman"/>
          <w:spacing w:val="-1"/>
        </w:rPr>
        <w:t>。</w:t>
      </w:r>
    </w:p>
    <w:p w:rsidR="00D80BF2" w:rsidRDefault="00C70E1F" w:rsidP="00F631E2">
      <w:pPr>
        <w:pStyle w:val="a4"/>
        <w:spacing w:before="0" w:line="590" w:lineRule="exact"/>
        <w:ind w:left="0" w:firstLineChars="200" w:firstLine="613"/>
        <w:rPr>
          <w:rFonts w:ascii="Times New Roman" w:hAnsi="Times New Roman"/>
        </w:rPr>
      </w:pPr>
      <w:r>
        <w:rPr>
          <w:rFonts w:ascii="Times New Roman" w:hAnsi="Times New Roman"/>
          <w:b/>
          <w:bCs/>
          <w:w w:val="95"/>
        </w:rPr>
        <w:t>工</w:t>
      </w:r>
      <w:r>
        <w:rPr>
          <w:rFonts w:ascii="Times New Roman" w:hAnsi="Times New Roman"/>
          <w:b/>
          <w:bCs/>
          <w:spacing w:val="2"/>
          <w:w w:val="95"/>
        </w:rPr>
        <w:t>业</w:t>
      </w:r>
      <w:r>
        <w:rPr>
          <w:rFonts w:ascii="Times New Roman" w:hAnsi="Times New Roman"/>
          <w:b/>
          <w:bCs/>
          <w:w w:val="95"/>
        </w:rPr>
        <w:t>互联网</w:t>
      </w:r>
      <w:r>
        <w:rPr>
          <w:rFonts w:ascii="Times New Roman" w:hAnsi="Times New Roman"/>
          <w:b/>
          <w:bCs/>
          <w:spacing w:val="3"/>
          <w:w w:val="95"/>
        </w:rPr>
        <w:t>体</w:t>
      </w:r>
      <w:r>
        <w:rPr>
          <w:rFonts w:ascii="Times New Roman" w:hAnsi="Times New Roman"/>
          <w:b/>
          <w:bCs/>
          <w:spacing w:val="-1"/>
          <w:w w:val="95"/>
        </w:rPr>
        <w:t>验</w:t>
      </w:r>
      <w:r>
        <w:rPr>
          <w:rFonts w:ascii="Times New Roman" w:hAnsi="Times New Roman"/>
          <w:b/>
          <w:bCs/>
          <w:w w:val="95"/>
        </w:rPr>
        <w:t>展</w:t>
      </w:r>
      <w:r>
        <w:rPr>
          <w:rFonts w:ascii="Times New Roman" w:hAnsi="Times New Roman"/>
          <w:b/>
          <w:bCs/>
          <w:spacing w:val="3"/>
          <w:w w:val="95"/>
        </w:rPr>
        <w:t>览</w:t>
      </w:r>
      <w:r>
        <w:rPr>
          <w:rFonts w:ascii="Times New Roman" w:hAnsi="Times New Roman" w:hint="eastAsia"/>
          <w:b/>
          <w:bCs/>
          <w:w w:val="95"/>
        </w:rPr>
        <w:t>：</w:t>
      </w:r>
      <w:r>
        <w:rPr>
          <w:rFonts w:ascii="Times New Roman" w:hAnsi="Times New Roman" w:hint="eastAsia"/>
          <w:w w:val="95"/>
        </w:rPr>
        <w:t>能够</w:t>
      </w:r>
      <w:r>
        <w:rPr>
          <w:rFonts w:ascii="Times New Roman" w:hAnsi="Times New Roman"/>
          <w:w w:val="95"/>
        </w:rPr>
        <w:t>为企业提供工业</w:t>
      </w:r>
      <w:r>
        <w:rPr>
          <w:rFonts w:ascii="Times New Roman" w:hAnsi="Times New Roman"/>
          <w:spacing w:val="-1"/>
        </w:rPr>
        <w:t>互联网体验、展示中心建设</w:t>
      </w:r>
      <w:r>
        <w:rPr>
          <w:rFonts w:ascii="Times New Roman" w:hAnsi="Times New Roman" w:hint="eastAsia"/>
          <w:spacing w:val="-1"/>
        </w:rPr>
        <w:t>等</w:t>
      </w:r>
      <w:r>
        <w:rPr>
          <w:rFonts w:ascii="Times New Roman" w:hAnsi="Times New Roman"/>
          <w:spacing w:val="-1"/>
        </w:rPr>
        <w:t>服务，有稳定的技术或服务团队，具有成熟的服务</w:t>
      </w:r>
      <w:r>
        <w:rPr>
          <w:rFonts w:ascii="Times New Roman" w:hAnsi="Times New Roman"/>
        </w:rPr>
        <w:t>产品。</w:t>
      </w:r>
    </w:p>
    <w:p w:rsidR="00D80BF2" w:rsidRDefault="00C70E1F">
      <w:pPr>
        <w:pStyle w:val="a4"/>
        <w:spacing w:before="0" w:line="590" w:lineRule="exact"/>
        <w:ind w:left="0" w:firstLineChars="200" w:firstLine="643"/>
        <w:rPr>
          <w:rFonts w:ascii="Times New Roman" w:hAnsi="Times New Roman"/>
          <w:b/>
          <w:bCs/>
        </w:rPr>
      </w:pPr>
      <w:r>
        <w:rPr>
          <w:rFonts w:ascii="Times New Roman" w:hAnsi="Times New Roman" w:hint="eastAsia"/>
          <w:b/>
          <w:bCs/>
        </w:rPr>
        <w:t>（</w:t>
      </w:r>
      <w:r>
        <w:rPr>
          <w:rFonts w:ascii="Times New Roman" w:hAnsi="Times New Roman" w:hint="eastAsia"/>
          <w:b/>
          <w:bCs/>
        </w:rPr>
        <w:t>2</w:t>
      </w:r>
      <w:r>
        <w:rPr>
          <w:rFonts w:ascii="Times New Roman" w:hAnsi="Times New Roman" w:hint="eastAsia"/>
          <w:b/>
          <w:bCs/>
        </w:rPr>
        <w:t>）服务要求</w:t>
      </w:r>
    </w:p>
    <w:p w:rsidR="00D80BF2" w:rsidRDefault="00C70E1F">
      <w:pPr>
        <w:pStyle w:val="a4"/>
        <w:spacing w:before="0" w:line="590" w:lineRule="exact"/>
        <w:ind w:left="0" w:firstLineChars="200" w:firstLine="636"/>
        <w:rPr>
          <w:rFonts w:ascii="Times New Roman" w:hAnsi="Times New Roman"/>
          <w:b/>
          <w:bCs/>
        </w:rPr>
      </w:pPr>
      <w:r>
        <w:rPr>
          <w:rFonts w:ascii="Times New Roman" w:hAnsi="Times New Roman" w:hint="eastAsia"/>
          <w:spacing w:val="-1"/>
        </w:rPr>
        <w:lastRenderedPageBreak/>
        <w:t>面向</w:t>
      </w:r>
      <w:r>
        <w:rPr>
          <w:rFonts w:ascii="Times New Roman" w:hAnsi="Times New Roman"/>
          <w:spacing w:val="-1"/>
        </w:rPr>
        <w:t>全省工业互联网</w:t>
      </w:r>
      <w:r>
        <w:rPr>
          <w:rFonts w:ascii="Times New Roman" w:hAnsi="Times New Roman" w:hint="eastAsia"/>
          <w:spacing w:val="-1"/>
        </w:rPr>
        <w:t>生态</w:t>
      </w:r>
      <w:r>
        <w:rPr>
          <w:rFonts w:ascii="Times New Roman" w:hAnsi="Times New Roman"/>
          <w:spacing w:val="-1"/>
        </w:rPr>
        <w:t>建设发展</w:t>
      </w:r>
      <w:r>
        <w:rPr>
          <w:rFonts w:ascii="Times New Roman" w:hAnsi="Times New Roman" w:hint="eastAsia"/>
          <w:spacing w:val="-1"/>
        </w:rPr>
        <w:t>的需求，</w:t>
      </w:r>
      <w:r>
        <w:rPr>
          <w:rFonts w:ascii="Times New Roman" w:hAnsi="Times New Roman"/>
          <w:spacing w:val="-1"/>
        </w:rPr>
        <w:t>提供</w:t>
      </w:r>
      <w:r>
        <w:rPr>
          <w:rFonts w:ascii="Times New Roman" w:hAnsi="Times New Roman" w:hint="eastAsia"/>
          <w:spacing w:val="-1"/>
        </w:rPr>
        <w:t>配套的</w:t>
      </w:r>
      <w:r>
        <w:rPr>
          <w:rFonts w:ascii="Times New Roman" w:hAnsi="Times New Roman"/>
          <w:spacing w:val="-1"/>
        </w:rPr>
        <w:t>咨询、培训、金融、展览等专业服务，</w:t>
      </w:r>
      <w:r>
        <w:rPr>
          <w:rFonts w:ascii="Times New Roman" w:hAnsi="Times New Roman" w:hint="eastAsia"/>
          <w:spacing w:val="-1"/>
        </w:rPr>
        <w:t>具备成熟完善的客户服务体系。</w:t>
      </w:r>
      <w:r>
        <w:rPr>
          <w:rFonts w:ascii="Times New Roman" w:hAnsi="Times New Roman"/>
          <w:spacing w:val="-1"/>
        </w:rPr>
        <w:t>有稳定的技术或服务团队，具有成熟的服务</w:t>
      </w:r>
      <w:r>
        <w:rPr>
          <w:rFonts w:ascii="Times New Roman" w:hAnsi="Times New Roman"/>
        </w:rPr>
        <w:t>产品</w:t>
      </w:r>
      <w:r>
        <w:rPr>
          <w:rFonts w:ascii="Times New Roman" w:hAnsi="Times New Roman" w:hint="eastAsia"/>
          <w:spacing w:val="-1"/>
        </w:rPr>
        <w:t>，帮助客户实现了经济和社会价值。</w:t>
      </w:r>
    </w:p>
    <w:p w:rsidR="00D80BF2" w:rsidRDefault="00C70E1F">
      <w:pPr>
        <w:pStyle w:val="a4"/>
        <w:spacing w:before="0" w:line="590" w:lineRule="exact"/>
        <w:ind w:left="0" w:firstLineChars="200" w:firstLine="643"/>
        <w:rPr>
          <w:rFonts w:ascii="Times New Roman" w:hAnsi="Times New Roman"/>
          <w:b/>
          <w:bCs/>
        </w:rPr>
      </w:pPr>
      <w:r>
        <w:rPr>
          <w:rFonts w:ascii="Times New Roman" w:hAnsi="Times New Roman" w:hint="eastAsia"/>
          <w:b/>
          <w:bCs/>
        </w:rPr>
        <w:t>（</w:t>
      </w:r>
      <w:r>
        <w:rPr>
          <w:rFonts w:ascii="Times New Roman" w:hAnsi="Times New Roman" w:hint="eastAsia"/>
          <w:b/>
          <w:bCs/>
        </w:rPr>
        <w:t>3</w:t>
      </w:r>
      <w:r>
        <w:rPr>
          <w:rFonts w:ascii="Times New Roman" w:hAnsi="Times New Roman" w:hint="eastAsia"/>
          <w:b/>
          <w:bCs/>
        </w:rPr>
        <w:t>）评估标准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858"/>
        <w:gridCol w:w="723"/>
        <w:gridCol w:w="2192"/>
        <w:gridCol w:w="1058"/>
        <w:gridCol w:w="1109"/>
        <w:gridCol w:w="1109"/>
        <w:gridCol w:w="901"/>
      </w:tblGrid>
      <w:tr w:rsidR="00D80BF2">
        <w:trPr>
          <w:trHeight w:val="218"/>
          <w:tblHeader/>
          <w:jc w:val="center"/>
        </w:trPr>
        <w:tc>
          <w:tcPr>
            <w:tcW w:w="480"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类</w:t>
            </w:r>
          </w:p>
        </w:tc>
        <w:tc>
          <w:tcPr>
            <w:tcW w:w="858"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子类</w:t>
            </w:r>
          </w:p>
        </w:tc>
        <w:tc>
          <w:tcPr>
            <w:tcW w:w="723"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域</w:t>
            </w:r>
          </w:p>
        </w:tc>
        <w:tc>
          <w:tcPr>
            <w:tcW w:w="2192"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子域</w:t>
            </w:r>
          </w:p>
        </w:tc>
        <w:tc>
          <w:tcPr>
            <w:tcW w:w="1058"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三星级</w:t>
            </w:r>
          </w:p>
        </w:tc>
        <w:tc>
          <w:tcPr>
            <w:tcW w:w="1109"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四星级</w:t>
            </w:r>
          </w:p>
        </w:tc>
        <w:tc>
          <w:tcPr>
            <w:tcW w:w="1109"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五星级</w:t>
            </w:r>
          </w:p>
        </w:tc>
        <w:tc>
          <w:tcPr>
            <w:tcW w:w="901" w:type="dxa"/>
            <w:shd w:val="clear" w:color="auto" w:fill="D7D7D7"/>
            <w:vAlign w:val="center"/>
          </w:tcPr>
          <w:p w:rsidR="00D80BF2" w:rsidRDefault="00C70E1F">
            <w:pPr>
              <w:jc w:val="center"/>
              <w:rPr>
                <w:rFonts w:eastAsia="方正仿宋_GBK"/>
                <w:color w:val="000000"/>
                <w:szCs w:val="21"/>
              </w:rPr>
            </w:pPr>
            <w:r>
              <w:rPr>
                <w:rFonts w:eastAsia="方正仿宋_GBK" w:hint="eastAsia"/>
                <w:color w:val="000000"/>
                <w:szCs w:val="21"/>
              </w:rPr>
              <w:t>备注</w:t>
            </w:r>
          </w:p>
        </w:tc>
      </w:tr>
      <w:tr w:rsidR="00D80BF2">
        <w:trPr>
          <w:trHeight w:val="227"/>
          <w:jc w:val="center"/>
        </w:trPr>
        <w:tc>
          <w:tcPr>
            <w:tcW w:w="1338" w:type="dxa"/>
            <w:gridSpan w:val="2"/>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基础要求</w:t>
            </w: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注册资金</w:t>
            </w:r>
            <w:r>
              <w:rPr>
                <w:rFonts w:eastAsia="方正仿宋_GBK" w:hint="eastAsia"/>
                <w:color w:val="000000"/>
                <w:szCs w:val="21"/>
                <w:vertAlign w:val="superscript"/>
              </w:rPr>
              <w:t>1</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300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90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90"/>
          <w:jc w:val="center"/>
        </w:trPr>
        <w:tc>
          <w:tcPr>
            <w:tcW w:w="1338" w:type="dxa"/>
            <w:gridSpan w:val="2"/>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注册成立时间</w:t>
            </w:r>
            <w:r>
              <w:rPr>
                <w:rFonts w:eastAsia="方正仿宋_GBK" w:hint="eastAsia"/>
                <w:color w:val="000000"/>
                <w:szCs w:val="21"/>
                <w:vertAlign w:val="superscript"/>
              </w:rPr>
              <w:t>2</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01" w:type="dxa"/>
            <w:vMerge/>
            <w:vAlign w:val="center"/>
          </w:tcPr>
          <w:p w:rsidR="00D80BF2" w:rsidRDefault="00D80BF2">
            <w:pPr>
              <w:jc w:val="center"/>
              <w:rPr>
                <w:rFonts w:eastAsia="方正仿宋_GBK"/>
                <w:color w:val="000000"/>
                <w:szCs w:val="21"/>
              </w:rPr>
            </w:pPr>
          </w:p>
        </w:tc>
      </w:tr>
      <w:tr w:rsidR="00D80BF2">
        <w:trPr>
          <w:trHeight w:val="105"/>
          <w:jc w:val="center"/>
        </w:trPr>
        <w:tc>
          <w:tcPr>
            <w:tcW w:w="1338" w:type="dxa"/>
            <w:gridSpan w:val="2"/>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财务状况</w:t>
            </w:r>
            <w:r>
              <w:rPr>
                <w:rFonts w:eastAsia="方正仿宋_GBK" w:hint="eastAsia"/>
                <w:color w:val="000000"/>
                <w:szCs w:val="21"/>
                <w:vertAlign w:val="superscript"/>
              </w:rPr>
              <w:t>3</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财务状况良好</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近</w:t>
            </w:r>
            <w:r>
              <w:rPr>
                <w:rFonts w:eastAsia="方正仿宋_GBK" w:hint="eastAsia"/>
                <w:color w:val="000000"/>
                <w:szCs w:val="21"/>
              </w:rPr>
              <w:t>2</w:t>
            </w:r>
            <w:r>
              <w:rPr>
                <w:rFonts w:eastAsia="方正仿宋_GBK" w:hint="eastAsia"/>
                <w:color w:val="000000"/>
                <w:szCs w:val="21"/>
              </w:rPr>
              <w:t>年均实现盈利</w:t>
            </w:r>
          </w:p>
        </w:tc>
        <w:tc>
          <w:tcPr>
            <w:tcW w:w="901" w:type="dxa"/>
            <w:vMerge/>
            <w:vAlign w:val="center"/>
          </w:tcPr>
          <w:p w:rsidR="00D80BF2" w:rsidRDefault="00D80BF2">
            <w:pPr>
              <w:jc w:val="center"/>
              <w:rPr>
                <w:rFonts w:eastAsia="方正仿宋_GBK"/>
                <w:color w:val="000000"/>
                <w:szCs w:val="21"/>
              </w:rPr>
            </w:pPr>
          </w:p>
        </w:tc>
      </w:tr>
      <w:tr w:rsidR="00D80BF2">
        <w:trPr>
          <w:trHeight w:val="227"/>
          <w:jc w:val="center"/>
        </w:trPr>
        <w:tc>
          <w:tcPr>
            <w:tcW w:w="480"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专业要求</w:t>
            </w:r>
          </w:p>
        </w:tc>
        <w:tc>
          <w:tcPr>
            <w:tcW w:w="8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工业互联网咨询认证</w:t>
            </w: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从事咨询认证行业时间</w:t>
            </w:r>
            <w:r>
              <w:rPr>
                <w:rFonts w:eastAsia="方正仿宋_GBK" w:hint="eastAsia"/>
                <w:color w:val="000000"/>
                <w:szCs w:val="21"/>
                <w:vertAlign w:val="superscript"/>
              </w:rPr>
              <w:t>2</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0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至少满足</w:t>
            </w:r>
            <w:r>
              <w:rPr>
                <w:rFonts w:eastAsia="方正仿宋_GBK" w:hint="eastAsia"/>
                <w:color w:val="000000"/>
                <w:szCs w:val="21"/>
              </w:rPr>
              <w:t>1</w:t>
            </w:r>
            <w:r>
              <w:rPr>
                <w:rFonts w:eastAsia="方正仿宋_GBK" w:hint="eastAsia"/>
                <w:color w:val="000000"/>
                <w:szCs w:val="21"/>
              </w:rPr>
              <w:t>项子</w:t>
            </w:r>
            <w:proofErr w:type="gramStart"/>
            <w:r>
              <w:rPr>
                <w:rFonts w:eastAsia="方正仿宋_GBK" w:hint="eastAsia"/>
                <w:color w:val="000000"/>
                <w:szCs w:val="21"/>
              </w:rPr>
              <w:t>类要求</w:t>
            </w:r>
            <w:proofErr w:type="gramEnd"/>
          </w:p>
        </w:tc>
      </w:tr>
      <w:tr w:rsidR="00D80BF2">
        <w:trPr>
          <w:trHeight w:val="227"/>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完善的咨询认证管理体系</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咨询认证方向</w:t>
            </w: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智能工厂</w:t>
            </w:r>
            <w:r>
              <w:rPr>
                <w:rFonts w:eastAsia="方正仿宋_GBK" w:hint="eastAsia"/>
                <w:color w:val="000000"/>
                <w:szCs w:val="21"/>
              </w:rPr>
              <w:t>/</w:t>
            </w:r>
            <w:r>
              <w:rPr>
                <w:rFonts w:eastAsia="方正仿宋_GBK" w:hint="eastAsia"/>
                <w:color w:val="000000"/>
                <w:szCs w:val="21"/>
              </w:rPr>
              <w:t>车间</w:t>
            </w:r>
          </w:p>
        </w:tc>
        <w:tc>
          <w:tcPr>
            <w:tcW w:w="10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0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0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数据采集与管理</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工业互联网平台</w:t>
            </w:r>
            <w:r>
              <w:rPr>
                <w:rFonts w:eastAsia="方正仿宋_GBK" w:hint="eastAsia"/>
                <w:color w:val="000000"/>
                <w:szCs w:val="21"/>
              </w:rPr>
              <w:t>/</w:t>
            </w:r>
            <w:r>
              <w:rPr>
                <w:rFonts w:eastAsia="方正仿宋_GBK" w:hint="eastAsia"/>
                <w:color w:val="000000"/>
                <w:szCs w:val="21"/>
              </w:rPr>
              <w:t>工业云</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网络建设与管理</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工控安全</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工业软件</w:t>
            </w:r>
            <w:r>
              <w:rPr>
                <w:rFonts w:eastAsia="方正仿宋_GBK" w:hint="eastAsia"/>
                <w:color w:val="000000"/>
                <w:szCs w:val="21"/>
              </w:rPr>
              <w:t>/</w:t>
            </w:r>
            <w:r>
              <w:rPr>
                <w:rFonts w:eastAsia="方正仿宋_GBK" w:hint="eastAsia"/>
                <w:color w:val="000000"/>
                <w:szCs w:val="21"/>
              </w:rPr>
              <w:t>工业</w:t>
            </w:r>
            <w:r>
              <w:rPr>
                <w:rFonts w:eastAsia="方正仿宋_GBK" w:hint="eastAsia"/>
                <w:color w:val="000000"/>
                <w:szCs w:val="21"/>
              </w:rPr>
              <w:t>APP</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运行维护</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其它方向</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年度咨询认证服务营收</w:t>
            </w:r>
            <w:r>
              <w:rPr>
                <w:rFonts w:eastAsia="方正仿宋_GBK" w:hint="eastAsia"/>
                <w:color w:val="000000"/>
                <w:szCs w:val="21"/>
                <w:vertAlign w:val="superscript"/>
              </w:rPr>
              <w:t>1</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200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参与相关国家</w:t>
            </w:r>
            <w:r>
              <w:rPr>
                <w:rFonts w:eastAsia="方正仿宋_GBK" w:hint="eastAsia"/>
                <w:color w:val="000000"/>
                <w:szCs w:val="21"/>
              </w:rPr>
              <w:t>/</w:t>
            </w:r>
            <w:r>
              <w:rPr>
                <w:rFonts w:eastAsia="方正仿宋_GBK" w:hint="eastAsia"/>
                <w:color w:val="000000"/>
                <w:szCs w:val="21"/>
              </w:rPr>
              <w:t>行业标准制修订</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01" w:type="dxa"/>
            <w:vMerge/>
            <w:vAlign w:val="center"/>
          </w:tcPr>
          <w:p w:rsidR="00D80BF2" w:rsidRDefault="00D80BF2">
            <w:pPr>
              <w:jc w:val="center"/>
              <w:rPr>
                <w:rFonts w:eastAsia="方正仿宋_GBK"/>
                <w:color w:val="000000"/>
                <w:szCs w:val="21"/>
              </w:rPr>
            </w:pPr>
          </w:p>
        </w:tc>
      </w:tr>
      <w:tr w:rsidR="00D80BF2">
        <w:trPr>
          <w:trHeight w:val="6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相关知识产权</w:t>
            </w:r>
          </w:p>
        </w:tc>
        <w:tc>
          <w:tcPr>
            <w:tcW w:w="1058" w:type="dxa"/>
            <w:vAlign w:val="center"/>
          </w:tcPr>
          <w:p w:rsidR="00D80BF2" w:rsidRDefault="00C70E1F">
            <w:pPr>
              <w:jc w:val="center"/>
              <w:rPr>
                <w:rFonts w:eastAsia="方正仿宋_GBK"/>
                <w:color w:val="000000"/>
                <w:szCs w:val="21"/>
              </w:rPr>
            </w:pPr>
            <w:r>
              <w:rPr>
                <w:rFonts w:eastAsia="方正仿宋_GBK" w:hint="eastAsia"/>
                <w:strike/>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件</w:t>
            </w:r>
          </w:p>
        </w:tc>
        <w:tc>
          <w:tcPr>
            <w:tcW w:w="901" w:type="dxa"/>
            <w:vMerge/>
            <w:vAlign w:val="center"/>
          </w:tcPr>
          <w:p w:rsidR="00D80BF2" w:rsidRDefault="00D80BF2">
            <w:pPr>
              <w:jc w:val="center"/>
              <w:rPr>
                <w:rFonts w:eastAsia="方正仿宋_GBK"/>
                <w:color w:val="000000"/>
                <w:szCs w:val="21"/>
              </w:rPr>
            </w:pPr>
          </w:p>
        </w:tc>
      </w:tr>
      <w:tr w:rsidR="00D80BF2">
        <w:trPr>
          <w:trHeight w:val="227"/>
          <w:jc w:val="center"/>
        </w:trPr>
        <w:tc>
          <w:tcPr>
            <w:tcW w:w="480" w:type="dxa"/>
            <w:vMerge/>
            <w:vAlign w:val="center"/>
          </w:tcPr>
          <w:p w:rsidR="00D80BF2" w:rsidRDefault="00D80BF2">
            <w:pPr>
              <w:jc w:val="center"/>
              <w:rPr>
                <w:rFonts w:eastAsia="方正仿宋_GBK"/>
                <w:color w:val="000000"/>
                <w:szCs w:val="21"/>
              </w:rPr>
            </w:pPr>
          </w:p>
        </w:tc>
        <w:tc>
          <w:tcPr>
            <w:tcW w:w="8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工业互联网人才培训</w:t>
            </w: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从事人才培训时间</w:t>
            </w:r>
            <w:r>
              <w:rPr>
                <w:rFonts w:eastAsia="方正仿宋_GBK" w:hint="eastAsia"/>
                <w:color w:val="000000"/>
                <w:szCs w:val="21"/>
                <w:vertAlign w:val="superscript"/>
              </w:rPr>
              <w:t>2</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01" w:type="dxa"/>
            <w:vMerge/>
            <w:vAlign w:val="center"/>
          </w:tcPr>
          <w:p w:rsidR="00D80BF2" w:rsidRDefault="00D80BF2">
            <w:pPr>
              <w:jc w:val="center"/>
              <w:rPr>
                <w:rFonts w:eastAsia="方正仿宋_GBK"/>
                <w:color w:val="000000"/>
                <w:szCs w:val="21"/>
              </w:rPr>
            </w:pPr>
          </w:p>
        </w:tc>
      </w:tr>
      <w:tr w:rsidR="00D80BF2">
        <w:trPr>
          <w:trHeight w:val="227"/>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完善的人才培训管理体系</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有</w:t>
            </w: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人才培训方向</w:t>
            </w: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智能工厂</w:t>
            </w:r>
            <w:r>
              <w:rPr>
                <w:rFonts w:eastAsia="方正仿宋_GBK" w:hint="eastAsia"/>
                <w:color w:val="000000"/>
                <w:szCs w:val="21"/>
              </w:rPr>
              <w:t>/</w:t>
            </w:r>
            <w:r>
              <w:rPr>
                <w:rFonts w:eastAsia="方正仿宋_GBK" w:hint="eastAsia"/>
                <w:color w:val="000000"/>
                <w:szCs w:val="21"/>
              </w:rPr>
              <w:t>车间</w:t>
            </w:r>
          </w:p>
        </w:tc>
        <w:tc>
          <w:tcPr>
            <w:tcW w:w="10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0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1109"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至少实现任意两项子域内容</w:t>
            </w: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数据采集与管理</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工业互联网平台</w:t>
            </w:r>
            <w:r>
              <w:rPr>
                <w:rFonts w:eastAsia="方正仿宋_GBK" w:hint="eastAsia"/>
                <w:color w:val="000000"/>
                <w:szCs w:val="21"/>
              </w:rPr>
              <w:t>/</w:t>
            </w:r>
            <w:r>
              <w:rPr>
                <w:rFonts w:eastAsia="方正仿宋_GBK" w:hint="eastAsia"/>
                <w:color w:val="000000"/>
                <w:szCs w:val="21"/>
              </w:rPr>
              <w:t>工业云</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网络建设与管理</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工控安全</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工业软件</w:t>
            </w:r>
            <w:r>
              <w:rPr>
                <w:rFonts w:eastAsia="方正仿宋_GBK" w:hint="eastAsia"/>
                <w:color w:val="000000"/>
                <w:szCs w:val="21"/>
              </w:rPr>
              <w:t>/</w:t>
            </w:r>
            <w:r>
              <w:rPr>
                <w:rFonts w:eastAsia="方正仿宋_GBK" w:hint="eastAsia"/>
                <w:color w:val="000000"/>
                <w:szCs w:val="21"/>
              </w:rPr>
              <w:t>工业</w:t>
            </w:r>
            <w:r>
              <w:rPr>
                <w:rFonts w:eastAsia="方正仿宋_GBK" w:hint="eastAsia"/>
                <w:color w:val="000000"/>
                <w:szCs w:val="21"/>
              </w:rPr>
              <w:t>APP</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信息技术运行维护</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75"/>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723" w:type="dxa"/>
            <w:vMerge/>
            <w:vAlign w:val="center"/>
          </w:tcPr>
          <w:p w:rsidR="00D80BF2" w:rsidRDefault="00D80BF2">
            <w:pPr>
              <w:jc w:val="center"/>
              <w:rPr>
                <w:rFonts w:eastAsia="方正仿宋_GBK"/>
                <w:color w:val="000000"/>
                <w:szCs w:val="21"/>
              </w:rPr>
            </w:pPr>
          </w:p>
        </w:tc>
        <w:tc>
          <w:tcPr>
            <w:tcW w:w="2192" w:type="dxa"/>
            <w:vAlign w:val="center"/>
          </w:tcPr>
          <w:p w:rsidR="00D80BF2" w:rsidRDefault="00C70E1F">
            <w:pPr>
              <w:jc w:val="center"/>
              <w:rPr>
                <w:rFonts w:eastAsia="方正仿宋_GBK"/>
                <w:color w:val="000000"/>
                <w:szCs w:val="21"/>
              </w:rPr>
            </w:pPr>
            <w:r>
              <w:rPr>
                <w:rFonts w:eastAsia="方正仿宋_GBK" w:hint="eastAsia"/>
                <w:color w:val="000000"/>
                <w:szCs w:val="21"/>
              </w:rPr>
              <w:t>其它方向</w:t>
            </w:r>
          </w:p>
        </w:tc>
        <w:tc>
          <w:tcPr>
            <w:tcW w:w="1058"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1109" w:type="dxa"/>
            <w:vMerge/>
            <w:vAlign w:val="center"/>
          </w:tcPr>
          <w:p w:rsidR="00D80BF2" w:rsidRDefault="00D80BF2">
            <w:pPr>
              <w:jc w:val="center"/>
              <w:rPr>
                <w:rFonts w:eastAsia="方正仿宋_GBK"/>
                <w:color w:val="000000"/>
                <w:szCs w:val="21"/>
              </w:rPr>
            </w:pPr>
          </w:p>
        </w:tc>
        <w:tc>
          <w:tcPr>
            <w:tcW w:w="901" w:type="dxa"/>
            <w:vMerge/>
            <w:vAlign w:val="center"/>
          </w:tcPr>
          <w:p w:rsidR="00D80BF2" w:rsidRDefault="00D80BF2">
            <w:pPr>
              <w:jc w:val="center"/>
              <w:rPr>
                <w:rFonts w:eastAsia="方正仿宋_GBK"/>
                <w:color w:val="000000"/>
                <w:szCs w:val="21"/>
              </w:rPr>
            </w:pPr>
          </w:p>
        </w:tc>
      </w:tr>
      <w:tr w:rsidR="00D80BF2">
        <w:trPr>
          <w:trHeight w:val="290"/>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年度人才培训服务营收</w:t>
            </w:r>
            <w:r>
              <w:rPr>
                <w:rFonts w:eastAsia="方正仿宋_GBK" w:hint="eastAsia"/>
                <w:color w:val="000000"/>
                <w:szCs w:val="21"/>
                <w:vertAlign w:val="superscript"/>
              </w:rPr>
              <w:t>1</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150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300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901" w:type="dxa"/>
            <w:vMerge/>
            <w:vAlign w:val="center"/>
          </w:tcPr>
          <w:p w:rsidR="00D80BF2" w:rsidRDefault="00D80BF2">
            <w:pPr>
              <w:jc w:val="center"/>
              <w:rPr>
                <w:rFonts w:eastAsia="方正仿宋_GBK"/>
                <w:color w:val="000000"/>
                <w:szCs w:val="21"/>
              </w:rPr>
            </w:pPr>
          </w:p>
        </w:tc>
      </w:tr>
      <w:tr w:rsidR="00D80BF2">
        <w:trPr>
          <w:trHeight w:val="227"/>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编写</w:t>
            </w:r>
            <w:r>
              <w:rPr>
                <w:rFonts w:eastAsia="方正仿宋_GBK" w:hint="eastAsia"/>
                <w:color w:val="000000"/>
                <w:szCs w:val="21"/>
              </w:rPr>
              <w:t>/</w:t>
            </w:r>
            <w:r>
              <w:rPr>
                <w:rFonts w:eastAsia="方正仿宋_GBK" w:hint="eastAsia"/>
                <w:color w:val="000000"/>
                <w:szCs w:val="21"/>
              </w:rPr>
              <w:t>出版专业的培训教材</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01" w:type="dxa"/>
            <w:vMerge/>
            <w:vAlign w:val="center"/>
          </w:tcPr>
          <w:p w:rsidR="00D80BF2" w:rsidRDefault="00D80BF2">
            <w:pPr>
              <w:jc w:val="center"/>
              <w:rPr>
                <w:rFonts w:eastAsia="方正仿宋_GBK"/>
                <w:color w:val="000000"/>
                <w:szCs w:val="21"/>
              </w:rPr>
            </w:pPr>
          </w:p>
        </w:tc>
      </w:tr>
      <w:tr w:rsidR="00D80BF2">
        <w:trPr>
          <w:trHeight w:val="604"/>
          <w:jc w:val="center"/>
        </w:trPr>
        <w:tc>
          <w:tcPr>
            <w:tcW w:w="480" w:type="dxa"/>
            <w:vMerge/>
            <w:vAlign w:val="center"/>
          </w:tcPr>
          <w:p w:rsidR="00D80BF2" w:rsidRDefault="00D80BF2">
            <w:pPr>
              <w:jc w:val="center"/>
              <w:rPr>
                <w:rFonts w:eastAsia="方正仿宋_GBK"/>
                <w:color w:val="000000"/>
                <w:szCs w:val="21"/>
              </w:rPr>
            </w:pPr>
          </w:p>
        </w:tc>
        <w:tc>
          <w:tcPr>
            <w:tcW w:w="8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工业互联网金融保险</w:t>
            </w: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从事工业互联网金融保险服务时间</w:t>
            </w:r>
            <w:r>
              <w:rPr>
                <w:rFonts w:eastAsia="方正仿宋_GBK" w:hint="eastAsia"/>
                <w:color w:val="000000"/>
                <w:szCs w:val="21"/>
                <w:vertAlign w:val="superscript"/>
              </w:rPr>
              <w:t>2</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01" w:type="dxa"/>
            <w:vMerge/>
            <w:vAlign w:val="center"/>
          </w:tcPr>
          <w:p w:rsidR="00D80BF2" w:rsidRDefault="00D80BF2">
            <w:pPr>
              <w:jc w:val="center"/>
              <w:rPr>
                <w:rFonts w:eastAsia="方正仿宋_GBK"/>
                <w:color w:val="000000"/>
                <w:szCs w:val="21"/>
              </w:rPr>
            </w:pPr>
          </w:p>
        </w:tc>
      </w:tr>
      <w:tr w:rsidR="00D80BF2">
        <w:trPr>
          <w:trHeight w:val="227"/>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利用大数据实现精准风控、信用评估</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是</w:t>
            </w:r>
          </w:p>
        </w:tc>
        <w:tc>
          <w:tcPr>
            <w:tcW w:w="901" w:type="dxa"/>
            <w:vMerge/>
            <w:vAlign w:val="center"/>
          </w:tcPr>
          <w:p w:rsidR="00D80BF2" w:rsidRDefault="00D80BF2">
            <w:pPr>
              <w:jc w:val="center"/>
              <w:rPr>
                <w:rFonts w:eastAsia="方正仿宋_GBK"/>
                <w:color w:val="000000"/>
                <w:szCs w:val="21"/>
              </w:rPr>
            </w:pPr>
          </w:p>
        </w:tc>
      </w:tr>
      <w:tr w:rsidR="00D80BF2">
        <w:trPr>
          <w:trHeight w:val="227"/>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涉及金融或保险产品数</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种</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种</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种</w:t>
            </w:r>
          </w:p>
        </w:tc>
        <w:tc>
          <w:tcPr>
            <w:tcW w:w="901" w:type="dxa"/>
            <w:vMerge/>
            <w:vAlign w:val="center"/>
          </w:tcPr>
          <w:p w:rsidR="00D80BF2" w:rsidRDefault="00D80BF2">
            <w:pPr>
              <w:jc w:val="center"/>
              <w:rPr>
                <w:rFonts w:eastAsia="方正仿宋_GBK"/>
                <w:color w:val="000000"/>
                <w:szCs w:val="21"/>
              </w:rPr>
            </w:pPr>
          </w:p>
        </w:tc>
      </w:tr>
      <w:tr w:rsidR="00D80BF2">
        <w:trPr>
          <w:trHeight w:val="227"/>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proofErr w:type="gramStart"/>
            <w:r>
              <w:rPr>
                <w:rFonts w:eastAsia="方正仿宋_GBK" w:hint="eastAsia"/>
                <w:color w:val="000000"/>
                <w:szCs w:val="21"/>
              </w:rPr>
              <w:t>投融贷保</w:t>
            </w:r>
            <w:proofErr w:type="gramEnd"/>
            <w:r>
              <w:rPr>
                <w:rFonts w:eastAsia="方正仿宋_GBK" w:hint="eastAsia"/>
                <w:color w:val="000000"/>
                <w:szCs w:val="21"/>
              </w:rPr>
              <w:t>资金规模</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1000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2000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5000</w:t>
            </w:r>
            <w:r>
              <w:rPr>
                <w:rFonts w:eastAsia="方正仿宋_GBK" w:hint="eastAsia"/>
                <w:color w:val="000000"/>
                <w:szCs w:val="21"/>
              </w:rPr>
              <w:t>万</w:t>
            </w:r>
          </w:p>
        </w:tc>
        <w:tc>
          <w:tcPr>
            <w:tcW w:w="901" w:type="dxa"/>
            <w:vMerge/>
            <w:vAlign w:val="center"/>
          </w:tcPr>
          <w:p w:rsidR="00D80BF2" w:rsidRDefault="00D80BF2">
            <w:pPr>
              <w:jc w:val="center"/>
              <w:rPr>
                <w:rFonts w:eastAsia="方正仿宋_GBK"/>
                <w:color w:val="000000"/>
                <w:szCs w:val="21"/>
              </w:rPr>
            </w:pPr>
          </w:p>
        </w:tc>
      </w:tr>
      <w:tr w:rsidR="00D80BF2">
        <w:trPr>
          <w:trHeight w:val="90"/>
          <w:jc w:val="center"/>
        </w:trPr>
        <w:tc>
          <w:tcPr>
            <w:tcW w:w="480" w:type="dxa"/>
            <w:vMerge/>
            <w:vAlign w:val="center"/>
          </w:tcPr>
          <w:p w:rsidR="00D80BF2" w:rsidRDefault="00D80BF2">
            <w:pPr>
              <w:jc w:val="center"/>
              <w:rPr>
                <w:rFonts w:eastAsia="方正仿宋_GBK"/>
                <w:color w:val="000000"/>
                <w:szCs w:val="21"/>
              </w:rPr>
            </w:pPr>
          </w:p>
        </w:tc>
        <w:tc>
          <w:tcPr>
            <w:tcW w:w="858"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工业互联网体验展览</w:t>
            </w: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从事展览体验行业时间</w:t>
            </w:r>
            <w:r>
              <w:rPr>
                <w:rFonts w:eastAsia="方正仿宋_GBK" w:hint="eastAsia"/>
                <w:color w:val="000000"/>
                <w:szCs w:val="21"/>
                <w:vertAlign w:val="superscript"/>
              </w:rPr>
              <w:t>2</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2</w:t>
            </w:r>
            <w:r>
              <w:rPr>
                <w:rFonts w:eastAsia="方正仿宋_GBK" w:hint="eastAsia"/>
                <w:color w:val="000000"/>
                <w:szCs w:val="21"/>
              </w:rPr>
              <w:t>年</w:t>
            </w:r>
          </w:p>
        </w:tc>
        <w:tc>
          <w:tcPr>
            <w:tcW w:w="901" w:type="dxa"/>
            <w:vMerge/>
            <w:vAlign w:val="center"/>
          </w:tcPr>
          <w:p w:rsidR="00D80BF2" w:rsidRDefault="00D80BF2">
            <w:pPr>
              <w:jc w:val="center"/>
              <w:rPr>
                <w:rFonts w:eastAsia="方正仿宋_GBK"/>
                <w:color w:val="000000"/>
                <w:szCs w:val="21"/>
              </w:rPr>
            </w:pPr>
          </w:p>
        </w:tc>
      </w:tr>
      <w:tr w:rsidR="00D80BF2">
        <w:trPr>
          <w:trHeight w:val="311"/>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相关展览举办次数</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3</w:t>
            </w:r>
            <w:r>
              <w:rPr>
                <w:rFonts w:eastAsia="方正仿宋_GBK" w:hint="eastAsia"/>
                <w:color w:val="000000"/>
                <w:szCs w:val="21"/>
              </w:rPr>
              <w:t>次</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5</w:t>
            </w:r>
            <w:r>
              <w:rPr>
                <w:rFonts w:eastAsia="方正仿宋_GBK" w:hint="eastAsia"/>
                <w:color w:val="000000"/>
                <w:szCs w:val="21"/>
              </w:rPr>
              <w:t>次</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10</w:t>
            </w:r>
            <w:r>
              <w:rPr>
                <w:rFonts w:eastAsia="方正仿宋_GBK" w:hint="eastAsia"/>
                <w:color w:val="000000"/>
                <w:szCs w:val="21"/>
              </w:rPr>
              <w:t>次</w:t>
            </w:r>
          </w:p>
        </w:tc>
        <w:tc>
          <w:tcPr>
            <w:tcW w:w="901" w:type="dxa"/>
            <w:vMerge/>
            <w:vAlign w:val="center"/>
          </w:tcPr>
          <w:p w:rsidR="00D80BF2" w:rsidRDefault="00D80BF2">
            <w:pPr>
              <w:jc w:val="center"/>
              <w:rPr>
                <w:rFonts w:eastAsia="方正仿宋_GBK"/>
                <w:color w:val="000000"/>
                <w:szCs w:val="21"/>
              </w:rPr>
            </w:pPr>
          </w:p>
        </w:tc>
      </w:tr>
      <w:tr w:rsidR="00D80BF2">
        <w:trPr>
          <w:trHeight w:val="203"/>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2020</w:t>
            </w:r>
            <w:r>
              <w:rPr>
                <w:rFonts w:eastAsia="方正仿宋_GBK" w:hint="eastAsia"/>
                <w:color w:val="000000"/>
                <w:szCs w:val="21"/>
              </w:rPr>
              <w:t>年度体验展览服务营收</w:t>
            </w:r>
            <w:r>
              <w:rPr>
                <w:rFonts w:eastAsia="方正仿宋_GBK" w:hint="eastAsia"/>
                <w:color w:val="000000"/>
                <w:szCs w:val="21"/>
                <w:vertAlign w:val="superscript"/>
              </w:rPr>
              <w:t>1</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150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300</w:t>
            </w:r>
            <w:r>
              <w:rPr>
                <w:rFonts w:eastAsia="方正仿宋_GBK" w:hint="eastAsia"/>
                <w:color w:val="000000"/>
                <w:szCs w:val="21"/>
              </w:rPr>
              <w:t>万</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500</w:t>
            </w:r>
            <w:r>
              <w:rPr>
                <w:rFonts w:eastAsia="方正仿宋_GBK" w:hint="eastAsia"/>
                <w:color w:val="000000"/>
                <w:szCs w:val="21"/>
              </w:rPr>
              <w:t>万</w:t>
            </w:r>
          </w:p>
        </w:tc>
        <w:tc>
          <w:tcPr>
            <w:tcW w:w="901" w:type="dxa"/>
            <w:vMerge/>
            <w:vAlign w:val="center"/>
          </w:tcPr>
          <w:p w:rsidR="00D80BF2" w:rsidRDefault="00D80BF2">
            <w:pPr>
              <w:jc w:val="center"/>
              <w:rPr>
                <w:rFonts w:eastAsia="方正仿宋_GBK"/>
                <w:color w:val="000000"/>
                <w:szCs w:val="21"/>
              </w:rPr>
            </w:pPr>
          </w:p>
        </w:tc>
      </w:tr>
      <w:tr w:rsidR="00D80BF2">
        <w:trPr>
          <w:trHeight w:val="203"/>
          <w:jc w:val="center"/>
        </w:trPr>
        <w:tc>
          <w:tcPr>
            <w:tcW w:w="480" w:type="dxa"/>
            <w:vMerge/>
            <w:vAlign w:val="center"/>
          </w:tcPr>
          <w:p w:rsidR="00D80BF2" w:rsidRDefault="00D80BF2">
            <w:pPr>
              <w:jc w:val="center"/>
              <w:rPr>
                <w:rFonts w:eastAsia="方正仿宋_GBK"/>
                <w:color w:val="000000"/>
                <w:szCs w:val="21"/>
              </w:rPr>
            </w:pPr>
          </w:p>
        </w:tc>
        <w:tc>
          <w:tcPr>
            <w:tcW w:w="858" w:type="dxa"/>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策划、摄影、灯光、安保、礼仪、工程等服务资源</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较为固定的合作团队</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长期固定的合作团队</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固定的合作团队或内部有专门团队</w:t>
            </w:r>
          </w:p>
        </w:tc>
        <w:tc>
          <w:tcPr>
            <w:tcW w:w="901" w:type="dxa"/>
            <w:vMerge/>
            <w:vAlign w:val="center"/>
          </w:tcPr>
          <w:p w:rsidR="00D80BF2" w:rsidRDefault="00D80BF2">
            <w:pPr>
              <w:jc w:val="center"/>
              <w:rPr>
                <w:rFonts w:eastAsia="方正仿宋_GBK"/>
                <w:color w:val="000000"/>
                <w:szCs w:val="21"/>
              </w:rPr>
            </w:pPr>
          </w:p>
        </w:tc>
      </w:tr>
      <w:tr w:rsidR="00D80BF2">
        <w:trPr>
          <w:trHeight w:val="90"/>
          <w:jc w:val="center"/>
        </w:trPr>
        <w:tc>
          <w:tcPr>
            <w:tcW w:w="1338" w:type="dxa"/>
            <w:gridSpan w:val="2"/>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服务要求</w:t>
            </w: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客户服务</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具有初步的客户服务体系</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具备较为成熟的客户服务体系</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具备成熟完善的客户服务体系</w:t>
            </w:r>
          </w:p>
        </w:tc>
        <w:tc>
          <w:tcPr>
            <w:tcW w:w="901" w:type="dxa"/>
            <w:vMerge w:val="restart"/>
            <w:vAlign w:val="center"/>
          </w:tcPr>
          <w:p w:rsidR="00D80BF2" w:rsidRDefault="00C70E1F">
            <w:pPr>
              <w:jc w:val="center"/>
              <w:rPr>
                <w:rFonts w:eastAsia="方正仿宋_GBK"/>
                <w:color w:val="000000"/>
                <w:szCs w:val="21"/>
              </w:rPr>
            </w:pPr>
            <w:r>
              <w:rPr>
                <w:rFonts w:eastAsia="方正仿宋_GBK" w:hint="eastAsia"/>
                <w:color w:val="000000"/>
                <w:szCs w:val="21"/>
              </w:rPr>
              <w:t>-</w:t>
            </w:r>
          </w:p>
        </w:tc>
      </w:tr>
      <w:tr w:rsidR="00D80BF2">
        <w:trPr>
          <w:trHeight w:val="208"/>
          <w:jc w:val="center"/>
        </w:trPr>
        <w:tc>
          <w:tcPr>
            <w:tcW w:w="1338" w:type="dxa"/>
            <w:gridSpan w:val="2"/>
            <w:vMerge/>
            <w:vAlign w:val="center"/>
          </w:tcPr>
          <w:p w:rsidR="00D80BF2" w:rsidRDefault="00D80BF2">
            <w:pPr>
              <w:jc w:val="center"/>
              <w:rPr>
                <w:rFonts w:eastAsia="方正仿宋_GBK"/>
                <w:color w:val="000000"/>
                <w:szCs w:val="21"/>
              </w:rPr>
            </w:pPr>
          </w:p>
        </w:tc>
        <w:tc>
          <w:tcPr>
            <w:tcW w:w="2915" w:type="dxa"/>
            <w:gridSpan w:val="2"/>
            <w:vAlign w:val="center"/>
          </w:tcPr>
          <w:p w:rsidR="00D80BF2" w:rsidRDefault="00C70E1F">
            <w:pPr>
              <w:jc w:val="center"/>
              <w:rPr>
                <w:rFonts w:eastAsia="方正仿宋_GBK"/>
                <w:color w:val="000000"/>
                <w:szCs w:val="21"/>
              </w:rPr>
            </w:pPr>
            <w:r>
              <w:rPr>
                <w:rFonts w:eastAsia="方正仿宋_GBK" w:hint="eastAsia"/>
                <w:color w:val="000000"/>
                <w:szCs w:val="21"/>
              </w:rPr>
              <w:t>经济和社会价值</w:t>
            </w:r>
          </w:p>
        </w:tc>
        <w:tc>
          <w:tcPr>
            <w:tcW w:w="1058"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帮助客户实现了一定的经济和社会价值</w:t>
            </w:r>
          </w:p>
        </w:tc>
        <w:tc>
          <w:tcPr>
            <w:tcW w:w="1109" w:type="dxa"/>
            <w:vAlign w:val="center"/>
          </w:tcPr>
          <w:p w:rsidR="00D80BF2" w:rsidRDefault="00C70E1F">
            <w:pPr>
              <w:jc w:val="center"/>
              <w:rPr>
                <w:rFonts w:eastAsia="方正仿宋_GBK"/>
                <w:color w:val="000000"/>
                <w:szCs w:val="21"/>
              </w:rPr>
            </w:pPr>
            <w:r>
              <w:rPr>
                <w:rFonts w:eastAsia="方正仿宋_GBK" w:hint="eastAsia"/>
                <w:color w:val="000000"/>
                <w:szCs w:val="21"/>
              </w:rPr>
              <w:t>帮助客户实现了较大的经济和社会价值</w:t>
            </w:r>
          </w:p>
        </w:tc>
        <w:tc>
          <w:tcPr>
            <w:tcW w:w="901" w:type="dxa"/>
            <w:vMerge/>
            <w:vAlign w:val="center"/>
          </w:tcPr>
          <w:p w:rsidR="00D80BF2" w:rsidRDefault="00D80BF2">
            <w:pPr>
              <w:jc w:val="center"/>
              <w:rPr>
                <w:rFonts w:eastAsia="方正仿宋_GBK"/>
                <w:color w:val="000000"/>
                <w:szCs w:val="21"/>
              </w:rPr>
            </w:pPr>
          </w:p>
        </w:tc>
      </w:tr>
    </w:tbl>
    <w:p w:rsidR="00D80BF2" w:rsidRDefault="00C70E1F">
      <w:pPr>
        <w:ind w:firstLineChars="200" w:firstLine="422"/>
        <w:rPr>
          <w:rFonts w:eastAsia="方正仿宋_GBK"/>
          <w:highlight w:val="yellow"/>
        </w:rPr>
      </w:pPr>
      <w:r>
        <w:rPr>
          <w:rFonts w:eastAsia="方正仿宋_GBK" w:hint="eastAsia"/>
          <w:b/>
          <w:bCs/>
          <w:color w:val="000000"/>
          <w:szCs w:val="21"/>
        </w:rPr>
        <w:t>注</w:t>
      </w:r>
      <w:r>
        <w:rPr>
          <w:rFonts w:eastAsia="方正仿宋_GBK" w:hint="eastAsia"/>
          <w:b/>
          <w:bCs/>
          <w:color w:val="000000"/>
          <w:szCs w:val="21"/>
        </w:rPr>
        <w:t>1</w:t>
      </w:r>
      <w:r>
        <w:rPr>
          <w:rFonts w:eastAsia="方正仿宋_GBK" w:hint="eastAsia"/>
          <w:b/>
          <w:bCs/>
          <w:color w:val="000000"/>
          <w:szCs w:val="21"/>
        </w:rPr>
        <w:t>：</w:t>
      </w:r>
      <w:r>
        <w:rPr>
          <w:rFonts w:eastAsia="方正仿宋_GBK" w:hint="eastAsia"/>
          <w:color w:val="000000"/>
          <w:szCs w:val="21"/>
        </w:rPr>
        <w:t>对于事业单位和社会团体不作此要求；</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2</w:t>
      </w:r>
      <w:r>
        <w:rPr>
          <w:rFonts w:eastAsia="方正仿宋_GBK" w:hint="eastAsia"/>
          <w:b/>
          <w:bCs/>
          <w:color w:val="000000"/>
          <w:szCs w:val="21"/>
        </w:rPr>
        <w:t>：</w:t>
      </w:r>
      <w:r>
        <w:rPr>
          <w:rFonts w:eastAsia="方正仿宋_GBK" w:hint="eastAsia"/>
          <w:color w:val="000000"/>
          <w:szCs w:val="21"/>
        </w:rPr>
        <w:t>时间的计算截止日期为</w:t>
      </w:r>
      <w:r>
        <w:rPr>
          <w:rFonts w:eastAsia="方正仿宋_GBK" w:hint="eastAsia"/>
          <w:color w:val="000000"/>
          <w:szCs w:val="21"/>
        </w:rPr>
        <w:t>2021</w:t>
      </w:r>
      <w:r>
        <w:rPr>
          <w:rFonts w:eastAsia="方正仿宋_GBK" w:hint="eastAsia"/>
          <w:color w:val="000000"/>
          <w:szCs w:val="21"/>
        </w:rPr>
        <w:t>年</w:t>
      </w:r>
      <w:r>
        <w:rPr>
          <w:rFonts w:eastAsia="方正仿宋_GBK" w:hint="eastAsia"/>
          <w:color w:val="000000"/>
          <w:szCs w:val="21"/>
        </w:rPr>
        <w:t>6</w:t>
      </w:r>
      <w:r>
        <w:rPr>
          <w:rFonts w:eastAsia="方正仿宋_GBK" w:hint="eastAsia"/>
          <w:color w:val="000000"/>
          <w:szCs w:val="21"/>
        </w:rPr>
        <w:t>月</w:t>
      </w:r>
      <w:r>
        <w:rPr>
          <w:rFonts w:eastAsia="方正仿宋_GBK" w:hint="eastAsia"/>
          <w:color w:val="000000"/>
          <w:szCs w:val="21"/>
        </w:rPr>
        <w:t>30</w:t>
      </w:r>
      <w:r>
        <w:rPr>
          <w:rFonts w:eastAsia="方正仿宋_GBK" w:hint="eastAsia"/>
          <w:color w:val="000000"/>
          <w:szCs w:val="21"/>
        </w:rPr>
        <w:t>日；</w:t>
      </w:r>
    </w:p>
    <w:p w:rsidR="00D80BF2" w:rsidRDefault="00C70E1F">
      <w:pPr>
        <w:ind w:firstLineChars="200" w:firstLine="422"/>
        <w:rPr>
          <w:rFonts w:eastAsia="方正仿宋_GBK"/>
          <w:color w:val="000000"/>
          <w:szCs w:val="21"/>
        </w:rPr>
      </w:pPr>
      <w:r>
        <w:rPr>
          <w:rFonts w:eastAsia="方正仿宋_GBK" w:hint="eastAsia"/>
          <w:b/>
          <w:bCs/>
          <w:color w:val="000000"/>
          <w:szCs w:val="21"/>
        </w:rPr>
        <w:t>注</w:t>
      </w:r>
      <w:r>
        <w:rPr>
          <w:rFonts w:eastAsia="方正仿宋_GBK" w:hint="eastAsia"/>
          <w:b/>
          <w:bCs/>
          <w:color w:val="000000"/>
          <w:szCs w:val="21"/>
        </w:rPr>
        <w:t>3</w:t>
      </w:r>
      <w:r>
        <w:rPr>
          <w:rFonts w:eastAsia="方正仿宋_GBK" w:hint="eastAsia"/>
          <w:b/>
          <w:bCs/>
          <w:color w:val="000000"/>
          <w:szCs w:val="21"/>
        </w:rPr>
        <w:t>：</w:t>
      </w:r>
      <w:r>
        <w:rPr>
          <w:rFonts w:eastAsia="方正仿宋_GBK" w:hint="eastAsia"/>
          <w:color w:val="000000"/>
          <w:szCs w:val="21"/>
        </w:rPr>
        <w:t>事业单位和社会团体申报五星时，财务状况不需满足“近</w:t>
      </w:r>
      <w:r>
        <w:rPr>
          <w:rFonts w:eastAsia="方正仿宋_GBK" w:hint="eastAsia"/>
          <w:color w:val="000000"/>
          <w:szCs w:val="21"/>
        </w:rPr>
        <w:t>2</w:t>
      </w:r>
      <w:r>
        <w:rPr>
          <w:rFonts w:eastAsia="方正仿宋_GBK" w:hint="eastAsia"/>
          <w:color w:val="000000"/>
          <w:szCs w:val="21"/>
        </w:rPr>
        <w:t>年均实现盈利”要求，仅需满足“财务状况良好”即可。</w:t>
      </w:r>
    </w:p>
    <w:p w:rsidR="00D80BF2" w:rsidRDefault="00D80BF2">
      <w:pPr>
        <w:ind w:firstLineChars="200" w:firstLine="420"/>
        <w:rPr>
          <w:rFonts w:eastAsia="仿宋_GB2312"/>
          <w:color w:val="000000"/>
          <w:szCs w:val="21"/>
        </w:rPr>
      </w:pPr>
    </w:p>
    <w:p w:rsidR="00D80BF2" w:rsidRDefault="00D80BF2"/>
    <w:p w:rsidR="00D80BF2" w:rsidRDefault="00D80BF2"/>
    <w:sectPr w:rsidR="00D80BF2">
      <w:headerReference w:type="default" r:id="rId11"/>
      <w:footerReference w:type="default" r:id="rId12"/>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62C" w:rsidRDefault="0029362C">
      <w:r>
        <w:separator/>
      </w:r>
    </w:p>
  </w:endnote>
  <w:endnote w:type="continuationSeparator" w:id="0">
    <w:p w:rsidR="0029362C" w:rsidRDefault="00293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8338D983-181F-4E60-A970-90E0396B5762}"/>
    <w:embedBold r:id="rId2" w:subsetted="1" w:fontKey="{FF7CF48E-5BAD-4DBC-B971-2A8CA9DA2885}"/>
  </w:font>
  <w:font w:name="方正黑体_GBK">
    <w:panose1 w:val="03000509000000000000"/>
    <w:charset w:val="86"/>
    <w:family w:val="script"/>
    <w:pitch w:val="fixed"/>
    <w:sig w:usb0="00000001" w:usb1="080E0000" w:usb2="00000010" w:usb3="00000000" w:csb0="00040000" w:csb1="00000000"/>
    <w:embedRegular r:id="rId3" w:subsetted="1" w:fontKey="{B9DC4A0D-D92B-4B72-AE19-BD6A2254963C}"/>
  </w:font>
  <w:font w:name="楷体">
    <w:panose1 w:val="02010609060101010101"/>
    <w:charset w:val="86"/>
    <w:family w:val="modern"/>
    <w:pitch w:val="fixed"/>
    <w:sig w:usb0="800002BF" w:usb1="38CF7CFA" w:usb2="00000016" w:usb3="00000000" w:csb0="00040001" w:csb1="00000000"/>
    <w:embedRegular r:id="rId4" w:subsetted="1" w:fontKey="{E762F2D8-27F6-4E81-9979-DDDB4F20B42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embedRegular r:id="rId5" w:subsetted="1" w:fontKey="{5D41F582-0ABC-45CC-BF34-116164D015CB}"/>
  </w:font>
  <w:font w:name="楷体_GB2312">
    <w:altName w:val="楷体"/>
    <w:charset w:val="86"/>
    <w:family w:val="auto"/>
    <w:pitch w:val="default"/>
    <w:sig w:usb0="00000000" w:usb1="00000000" w:usb2="00000000" w:usb3="00000000" w:csb0="00040000"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6" w:fontKey="{63E7CBEC-B2E1-4AD4-AFE4-97E8C7365840}"/>
  </w:font>
  <w:font w:name="Calibri">
    <w:panose1 w:val="020F0502020204030204"/>
    <w:charset w:val="00"/>
    <w:family w:val="swiss"/>
    <w:pitch w:val="variable"/>
    <w:sig w:usb0="E4002EFF" w:usb1="C000247B" w:usb2="00000009" w:usb3="00000000" w:csb0="000001FF" w:csb1="00000000"/>
    <w:embedRegular r:id="rId7" w:fontKey="{425F7575-D560-4F68-BA76-965B911066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BF2" w:rsidRDefault="00C70E1F">
    <w:pPr>
      <w:pStyle w:val="a5"/>
      <w:jc w:val="center"/>
      <w:rPr>
        <w:rFonts w:ascii="楷体" w:eastAsia="楷体" w:hAnsi="楷体"/>
        <w:sz w:val="28"/>
        <w:szCs w:val="28"/>
      </w:rPr>
    </w:pPr>
    <w:r>
      <w:rPr>
        <w:rFonts w:ascii="楷体" w:eastAsia="楷体" w:hAnsi="楷体"/>
        <w:sz w:val="28"/>
        <w:szCs w:val="28"/>
      </w:rPr>
      <w:t>1</w:t>
    </w:r>
  </w:p>
  <w:p w:rsidR="00D80BF2" w:rsidRDefault="00D80BF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BF2" w:rsidRDefault="00C70E1F">
    <w:pPr>
      <w:pStyle w:val="a5"/>
      <w:jc w:val="center"/>
    </w:pPr>
    <w:r>
      <w:rPr>
        <w:rFonts w:hint="eastAsia"/>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BF2" w:rsidRDefault="00C70E1F">
    <w:pPr>
      <w:pStyle w:val="a5"/>
      <w:jc w:val="center"/>
    </w:pPr>
    <w:r>
      <w:fldChar w:fldCharType="begin"/>
    </w:r>
    <w:r>
      <w:instrText>PAGE   \* MERGEFORMAT</w:instrText>
    </w:r>
    <w:r>
      <w:fldChar w:fldCharType="separate"/>
    </w:r>
    <w:r w:rsidR="008D5D19" w:rsidRPr="008D5D19">
      <w:rPr>
        <w:noProof/>
        <w:lang w:val="zh-CN"/>
      </w:rPr>
      <w:t>2</w:t>
    </w:r>
    <w:r>
      <w:fldChar w:fldCharType="end"/>
    </w:r>
  </w:p>
  <w:p w:rsidR="00D80BF2" w:rsidRDefault="00D80BF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62C" w:rsidRDefault="0029362C">
      <w:r>
        <w:separator/>
      </w:r>
    </w:p>
  </w:footnote>
  <w:footnote w:type="continuationSeparator" w:id="0">
    <w:p w:rsidR="0029362C" w:rsidRDefault="002936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BF2" w:rsidRDefault="00D80BF2">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F52BA6"/>
    <w:multiLevelType w:val="singleLevel"/>
    <w:tmpl w:val="C4F52BA6"/>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6F3"/>
    <w:rsid w:val="00022384"/>
    <w:rsid w:val="000D5990"/>
    <w:rsid w:val="001A7D3C"/>
    <w:rsid w:val="00284232"/>
    <w:rsid w:val="0029362C"/>
    <w:rsid w:val="003C6135"/>
    <w:rsid w:val="004163F6"/>
    <w:rsid w:val="00516908"/>
    <w:rsid w:val="005E00A7"/>
    <w:rsid w:val="00634600"/>
    <w:rsid w:val="00640F91"/>
    <w:rsid w:val="00647982"/>
    <w:rsid w:val="0067099C"/>
    <w:rsid w:val="008D5D19"/>
    <w:rsid w:val="00AA54A4"/>
    <w:rsid w:val="00AC1401"/>
    <w:rsid w:val="00AE4816"/>
    <w:rsid w:val="00B3072A"/>
    <w:rsid w:val="00B706F3"/>
    <w:rsid w:val="00C00473"/>
    <w:rsid w:val="00C70E1F"/>
    <w:rsid w:val="00D01968"/>
    <w:rsid w:val="00D707FE"/>
    <w:rsid w:val="00D80BF2"/>
    <w:rsid w:val="00DC017A"/>
    <w:rsid w:val="00DE7CA4"/>
    <w:rsid w:val="00E0790C"/>
    <w:rsid w:val="00EB54AC"/>
    <w:rsid w:val="00EC35DB"/>
    <w:rsid w:val="00F631E2"/>
    <w:rsid w:val="00FB0DC2"/>
    <w:rsid w:val="010812FE"/>
    <w:rsid w:val="010C31B3"/>
    <w:rsid w:val="01181781"/>
    <w:rsid w:val="01183E64"/>
    <w:rsid w:val="011D5FEA"/>
    <w:rsid w:val="012A28E4"/>
    <w:rsid w:val="012E2F81"/>
    <w:rsid w:val="0136689C"/>
    <w:rsid w:val="01455315"/>
    <w:rsid w:val="01476799"/>
    <w:rsid w:val="015E70A9"/>
    <w:rsid w:val="01675674"/>
    <w:rsid w:val="016759F1"/>
    <w:rsid w:val="016E0D76"/>
    <w:rsid w:val="017339ED"/>
    <w:rsid w:val="017468C8"/>
    <w:rsid w:val="018A685B"/>
    <w:rsid w:val="018C0EA8"/>
    <w:rsid w:val="01925CB5"/>
    <w:rsid w:val="019540B2"/>
    <w:rsid w:val="01AD11BE"/>
    <w:rsid w:val="01AF6F91"/>
    <w:rsid w:val="01B270AB"/>
    <w:rsid w:val="01D577EA"/>
    <w:rsid w:val="01DF3A08"/>
    <w:rsid w:val="01E20A84"/>
    <w:rsid w:val="01EC69EB"/>
    <w:rsid w:val="01EF6A68"/>
    <w:rsid w:val="01F86B7D"/>
    <w:rsid w:val="02021C3E"/>
    <w:rsid w:val="0207600B"/>
    <w:rsid w:val="02085CDB"/>
    <w:rsid w:val="02184A81"/>
    <w:rsid w:val="021B0504"/>
    <w:rsid w:val="0220056D"/>
    <w:rsid w:val="0222390F"/>
    <w:rsid w:val="02234DAD"/>
    <w:rsid w:val="02315F13"/>
    <w:rsid w:val="023C1307"/>
    <w:rsid w:val="02416A24"/>
    <w:rsid w:val="024C2580"/>
    <w:rsid w:val="024C407A"/>
    <w:rsid w:val="02502579"/>
    <w:rsid w:val="026B3FF9"/>
    <w:rsid w:val="0276132C"/>
    <w:rsid w:val="02875DD8"/>
    <w:rsid w:val="02966C7A"/>
    <w:rsid w:val="0299315F"/>
    <w:rsid w:val="02B73C49"/>
    <w:rsid w:val="02C776C2"/>
    <w:rsid w:val="02CA4E01"/>
    <w:rsid w:val="02D74354"/>
    <w:rsid w:val="02DA249D"/>
    <w:rsid w:val="02DB05AD"/>
    <w:rsid w:val="02E20924"/>
    <w:rsid w:val="02E51C3C"/>
    <w:rsid w:val="02EF06DB"/>
    <w:rsid w:val="02FF6910"/>
    <w:rsid w:val="03021C4E"/>
    <w:rsid w:val="0306559D"/>
    <w:rsid w:val="030C0EC3"/>
    <w:rsid w:val="031F6442"/>
    <w:rsid w:val="032661F6"/>
    <w:rsid w:val="032C370F"/>
    <w:rsid w:val="03383163"/>
    <w:rsid w:val="03434B52"/>
    <w:rsid w:val="0351534D"/>
    <w:rsid w:val="03582AC1"/>
    <w:rsid w:val="03604F2A"/>
    <w:rsid w:val="03667F97"/>
    <w:rsid w:val="036A2929"/>
    <w:rsid w:val="036C5BB1"/>
    <w:rsid w:val="037120F1"/>
    <w:rsid w:val="037C233B"/>
    <w:rsid w:val="038C601D"/>
    <w:rsid w:val="039914F0"/>
    <w:rsid w:val="03997CAB"/>
    <w:rsid w:val="039E6533"/>
    <w:rsid w:val="03B848A6"/>
    <w:rsid w:val="03C17CF3"/>
    <w:rsid w:val="03D56E29"/>
    <w:rsid w:val="03D5742D"/>
    <w:rsid w:val="03E426B5"/>
    <w:rsid w:val="03E77280"/>
    <w:rsid w:val="03ED6C6D"/>
    <w:rsid w:val="03F110C3"/>
    <w:rsid w:val="03F206F5"/>
    <w:rsid w:val="03F61DFE"/>
    <w:rsid w:val="03FD0466"/>
    <w:rsid w:val="0412604F"/>
    <w:rsid w:val="042F58CD"/>
    <w:rsid w:val="043A3231"/>
    <w:rsid w:val="04450DBF"/>
    <w:rsid w:val="04455124"/>
    <w:rsid w:val="044C4B09"/>
    <w:rsid w:val="045B4E1B"/>
    <w:rsid w:val="04745F09"/>
    <w:rsid w:val="04770601"/>
    <w:rsid w:val="04A32D03"/>
    <w:rsid w:val="04AD6BC9"/>
    <w:rsid w:val="04BF0B83"/>
    <w:rsid w:val="04C51B10"/>
    <w:rsid w:val="04D05E5F"/>
    <w:rsid w:val="04D14FA5"/>
    <w:rsid w:val="04D4396C"/>
    <w:rsid w:val="04D47653"/>
    <w:rsid w:val="04D95B4D"/>
    <w:rsid w:val="04DD6CD2"/>
    <w:rsid w:val="04DE61D7"/>
    <w:rsid w:val="04E41D9F"/>
    <w:rsid w:val="04E51471"/>
    <w:rsid w:val="04EA2036"/>
    <w:rsid w:val="04FA14C9"/>
    <w:rsid w:val="05015DFF"/>
    <w:rsid w:val="05032A8E"/>
    <w:rsid w:val="050528EB"/>
    <w:rsid w:val="0521164A"/>
    <w:rsid w:val="052A3EF0"/>
    <w:rsid w:val="052A668D"/>
    <w:rsid w:val="052E08C5"/>
    <w:rsid w:val="0533791F"/>
    <w:rsid w:val="054354A3"/>
    <w:rsid w:val="054C39D1"/>
    <w:rsid w:val="054D0BCF"/>
    <w:rsid w:val="05517D6E"/>
    <w:rsid w:val="05547437"/>
    <w:rsid w:val="0559567E"/>
    <w:rsid w:val="0561229E"/>
    <w:rsid w:val="05650F93"/>
    <w:rsid w:val="056A048D"/>
    <w:rsid w:val="056C15BD"/>
    <w:rsid w:val="056C2038"/>
    <w:rsid w:val="056E6323"/>
    <w:rsid w:val="05713557"/>
    <w:rsid w:val="05761BF4"/>
    <w:rsid w:val="057E5081"/>
    <w:rsid w:val="058526FB"/>
    <w:rsid w:val="059B0A85"/>
    <w:rsid w:val="05A13392"/>
    <w:rsid w:val="05B72A73"/>
    <w:rsid w:val="05BD1A48"/>
    <w:rsid w:val="05C438F0"/>
    <w:rsid w:val="05D44545"/>
    <w:rsid w:val="05E10F0D"/>
    <w:rsid w:val="05E8554E"/>
    <w:rsid w:val="05EA5A61"/>
    <w:rsid w:val="05F02882"/>
    <w:rsid w:val="05FC559F"/>
    <w:rsid w:val="06005DEF"/>
    <w:rsid w:val="06020C59"/>
    <w:rsid w:val="060E7962"/>
    <w:rsid w:val="060F014D"/>
    <w:rsid w:val="06126D32"/>
    <w:rsid w:val="061C7418"/>
    <w:rsid w:val="0620556F"/>
    <w:rsid w:val="06330356"/>
    <w:rsid w:val="063A17E9"/>
    <w:rsid w:val="064D2287"/>
    <w:rsid w:val="06577B84"/>
    <w:rsid w:val="0659656B"/>
    <w:rsid w:val="065B3BBF"/>
    <w:rsid w:val="067172B5"/>
    <w:rsid w:val="06751205"/>
    <w:rsid w:val="06805707"/>
    <w:rsid w:val="068B6A1D"/>
    <w:rsid w:val="06956973"/>
    <w:rsid w:val="06B15D82"/>
    <w:rsid w:val="06B66494"/>
    <w:rsid w:val="06BC7E9E"/>
    <w:rsid w:val="06CD3FFF"/>
    <w:rsid w:val="06CF6F1E"/>
    <w:rsid w:val="06D20CF0"/>
    <w:rsid w:val="06E0627F"/>
    <w:rsid w:val="06E62C21"/>
    <w:rsid w:val="06EE420C"/>
    <w:rsid w:val="06F70031"/>
    <w:rsid w:val="07030DB9"/>
    <w:rsid w:val="070558C2"/>
    <w:rsid w:val="0707728C"/>
    <w:rsid w:val="07103D31"/>
    <w:rsid w:val="071613A2"/>
    <w:rsid w:val="072F07F8"/>
    <w:rsid w:val="072F2265"/>
    <w:rsid w:val="073F656F"/>
    <w:rsid w:val="07472020"/>
    <w:rsid w:val="074F6AB6"/>
    <w:rsid w:val="075421B2"/>
    <w:rsid w:val="07660B7B"/>
    <w:rsid w:val="0773229B"/>
    <w:rsid w:val="07866C52"/>
    <w:rsid w:val="07886EB9"/>
    <w:rsid w:val="078F579E"/>
    <w:rsid w:val="07A53FE0"/>
    <w:rsid w:val="07A821B0"/>
    <w:rsid w:val="07AB06BD"/>
    <w:rsid w:val="07AF2791"/>
    <w:rsid w:val="07B643EB"/>
    <w:rsid w:val="07B64B36"/>
    <w:rsid w:val="07BB64F1"/>
    <w:rsid w:val="07C4183F"/>
    <w:rsid w:val="07E45950"/>
    <w:rsid w:val="07E5151D"/>
    <w:rsid w:val="07EC7EBE"/>
    <w:rsid w:val="07FE7E1C"/>
    <w:rsid w:val="080E32DC"/>
    <w:rsid w:val="081B5C36"/>
    <w:rsid w:val="081F297B"/>
    <w:rsid w:val="081F3750"/>
    <w:rsid w:val="08245B04"/>
    <w:rsid w:val="08247423"/>
    <w:rsid w:val="08264070"/>
    <w:rsid w:val="084E71B6"/>
    <w:rsid w:val="08537AFA"/>
    <w:rsid w:val="08683753"/>
    <w:rsid w:val="086D5E0D"/>
    <w:rsid w:val="086D6B99"/>
    <w:rsid w:val="08713777"/>
    <w:rsid w:val="088779EA"/>
    <w:rsid w:val="08950A50"/>
    <w:rsid w:val="0895264C"/>
    <w:rsid w:val="089A27B2"/>
    <w:rsid w:val="08A70B11"/>
    <w:rsid w:val="08A829B8"/>
    <w:rsid w:val="08A83DFC"/>
    <w:rsid w:val="08B11568"/>
    <w:rsid w:val="08C70EA3"/>
    <w:rsid w:val="08D3260D"/>
    <w:rsid w:val="08D529AC"/>
    <w:rsid w:val="08DD51AA"/>
    <w:rsid w:val="08E33A23"/>
    <w:rsid w:val="08E865D7"/>
    <w:rsid w:val="08F120EC"/>
    <w:rsid w:val="090806A4"/>
    <w:rsid w:val="09086F89"/>
    <w:rsid w:val="09097DC8"/>
    <w:rsid w:val="090B4EC6"/>
    <w:rsid w:val="09104D78"/>
    <w:rsid w:val="0932649E"/>
    <w:rsid w:val="09327200"/>
    <w:rsid w:val="09381BF4"/>
    <w:rsid w:val="093E5A9B"/>
    <w:rsid w:val="09406D0D"/>
    <w:rsid w:val="09584178"/>
    <w:rsid w:val="097862A2"/>
    <w:rsid w:val="09891CED"/>
    <w:rsid w:val="09896BC1"/>
    <w:rsid w:val="09B93868"/>
    <w:rsid w:val="09C019B5"/>
    <w:rsid w:val="0A265BB1"/>
    <w:rsid w:val="0A3866AC"/>
    <w:rsid w:val="0A45430A"/>
    <w:rsid w:val="0A532962"/>
    <w:rsid w:val="0A533148"/>
    <w:rsid w:val="0A6A3CF3"/>
    <w:rsid w:val="0A88410F"/>
    <w:rsid w:val="0A8B7878"/>
    <w:rsid w:val="0AAB73C1"/>
    <w:rsid w:val="0AD169EE"/>
    <w:rsid w:val="0AD52219"/>
    <w:rsid w:val="0AEE7A93"/>
    <w:rsid w:val="0B014946"/>
    <w:rsid w:val="0B070B5E"/>
    <w:rsid w:val="0B100C9F"/>
    <w:rsid w:val="0B162869"/>
    <w:rsid w:val="0B1B1CD2"/>
    <w:rsid w:val="0B2560BD"/>
    <w:rsid w:val="0B42235A"/>
    <w:rsid w:val="0B4869F6"/>
    <w:rsid w:val="0B4C2CBA"/>
    <w:rsid w:val="0B502420"/>
    <w:rsid w:val="0B570FEC"/>
    <w:rsid w:val="0B5B6D1F"/>
    <w:rsid w:val="0B6544F5"/>
    <w:rsid w:val="0B6A2E31"/>
    <w:rsid w:val="0B6C0DCB"/>
    <w:rsid w:val="0B717E71"/>
    <w:rsid w:val="0B730768"/>
    <w:rsid w:val="0B7538DA"/>
    <w:rsid w:val="0B89670D"/>
    <w:rsid w:val="0BA150EE"/>
    <w:rsid w:val="0BB47213"/>
    <w:rsid w:val="0BB67681"/>
    <w:rsid w:val="0BB85839"/>
    <w:rsid w:val="0BCB606A"/>
    <w:rsid w:val="0BD12318"/>
    <w:rsid w:val="0BE234E8"/>
    <w:rsid w:val="0BE644A2"/>
    <w:rsid w:val="0BF86D15"/>
    <w:rsid w:val="0BFC3D0C"/>
    <w:rsid w:val="0BFE695D"/>
    <w:rsid w:val="0C1C6AD2"/>
    <w:rsid w:val="0C2A3BCB"/>
    <w:rsid w:val="0C4A3B62"/>
    <w:rsid w:val="0C5130A5"/>
    <w:rsid w:val="0C574603"/>
    <w:rsid w:val="0C630F2D"/>
    <w:rsid w:val="0C6A10BE"/>
    <w:rsid w:val="0C6E1570"/>
    <w:rsid w:val="0C7F240C"/>
    <w:rsid w:val="0C8831B6"/>
    <w:rsid w:val="0C915DEC"/>
    <w:rsid w:val="0CA35D0C"/>
    <w:rsid w:val="0CA5272F"/>
    <w:rsid w:val="0CB62E4B"/>
    <w:rsid w:val="0CC66BC2"/>
    <w:rsid w:val="0CD95A81"/>
    <w:rsid w:val="0CE31F43"/>
    <w:rsid w:val="0CEA4529"/>
    <w:rsid w:val="0D176C07"/>
    <w:rsid w:val="0D287E3D"/>
    <w:rsid w:val="0D377FD2"/>
    <w:rsid w:val="0D3E3073"/>
    <w:rsid w:val="0D495C4C"/>
    <w:rsid w:val="0D51050C"/>
    <w:rsid w:val="0D6251C5"/>
    <w:rsid w:val="0D6309C6"/>
    <w:rsid w:val="0D7525DC"/>
    <w:rsid w:val="0D954F85"/>
    <w:rsid w:val="0DA35AA9"/>
    <w:rsid w:val="0DAD4810"/>
    <w:rsid w:val="0DBD12FD"/>
    <w:rsid w:val="0DC354A5"/>
    <w:rsid w:val="0DD24714"/>
    <w:rsid w:val="0DD3237B"/>
    <w:rsid w:val="0DEA632C"/>
    <w:rsid w:val="0DEC0791"/>
    <w:rsid w:val="0DFE2ECD"/>
    <w:rsid w:val="0E025212"/>
    <w:rsid w:val="0E0B450D"/>
    <w:rsid w:val="0E0E3602"/>
    <w:rsid w:val="0E166370"/>
    <w:rsid w:val="0E174BD4"/>
    <w:rsid w:val="0E1C14BD"/>
    <w:rsid w:val="0E2559EC"/>
    <w:rsid w:val="0E285429"/>
    <w:rsid w:val="0E2A2C7F"/>
    <w:rsid w:val="0E2C0C48"/>
    <w:rsid w:val="0E37563B"/>
    <w:rsid w:val="0E3D6FD1"/>
    <w:rsid w:val="0E452F49"/>
    <w:rsid w:val="0E504097"/>
    <w:rsid w:val="0E843F90"/>
    <w:rsid w:val="0E8E1109"/>
    <w:rsid w:val="0E8F7FC5"/>
    <w:rsid w:val="0E9C69BC"/>
    <w:rsid w:val="0EA05B88"/>
    <w:rsid w:val="0EAF4505"/>
    <w:rsid w:val="0EB97268"/>
    <w:rsid w:val="0ED23CB2"/>
    <w:rsid w:val="0ED96417"/>
    <w:rsid w:val="0EE07AF8"/>
    <w:rsid w:val="0EE5629B"/>
    <w:rsid w:val="0EE62926"/>
    <w:rsid w:val="0EEB5D7F"/>
    <w:rsid w:val="0EED51A4"/>
    <w:rsid w:val="0EF5424D"/>
    <w:rsid w:val="0EF82016"/>
    <w:rsid w:val="0F0466A8"/>
    <w:rsid w:val="0F06225F"/>
    <w:rsid w:val="0F0B288D"/>
    <w:rsid w:val="0F0B7647"/>
    <w:rsid w:val="0F282B49"/>
    <w:rsid w:val="0F4D0BC2"/>
    <w:rsid w:val="0F6E257E"/>
    <w:rsid w:val="0F7E77A6"/>
    <w:rsid w:val="0F7F691F"/>
    <w:rsid w:val="0F801422"/>
    <w:rsid w:val="0F836E12"/>
    <w:rsid w:val="0F8870A7"/>
    <w:rsid w:val="0FCD7A86"/>
    <w:rsid w:val="0FD5584B"/>
    <w:rsid w:val="0FD95050"/>
    <w:rsid w:val="0FDF0F27"/>
    <w:rsid w:val="0FDF49FB"/>
    <w:rsid w:val="0FFC25D4"/>
    <w:rsid w:val="100442E8"/>
    <w:rsid w:val="100504DB"/>
    <w:rsid w:val="100708FE"/>
    <w:rsid w:val="10146BC6"/>
    <w:rsid w:val="101742B1"/>
    <w:rsid w:val="10222362"/>
    <w:rsid w:val="102A7635"/>
    <w:rsid w:val="102F4EF9"/>
    <w:rsid w:val="103F064B"/>
    <w:rsid w:val="10480879"/>
    <w:rsid w:val="10576FBB"/>
    <w:rsid w:val="106E0760"/>
    <w:rsid w:val="10795255"/>
    <w:rsid w:val="108A2648"/>
    <w:rsid w:val="108A5D23"/>
    <w:rsid w:val="108C6C86"/>
    <w:rsid w:val="108D70A4"/>
    <w:rsid w:val="108F48AC"/>
    <w:rsid w:val="10916548"/>
    <w:rsid w:val="109615AA"/>
    <w:rsid w:val="10A01C73"/>
    <w:rsid w:val="10A06BDA"/>
    <w:rsid w:val="10A544C5"/>
    <w:rsid w:val="10AF7C57"/>
    <w:rsid w:val="10BA5CD5"/>
    <w:rsid w:val="10C10897"/>
    <w:rsid w:val="10CA62A9"/>
    <w:rsid w:val="10D00CB7"/>
    <w:rsid w:val="10EC57F0"/>
    <w:rsid w:val="10F65FFC"/>
    <w:rsid w:val="10FB3E25"/>
    <w:rsid w:val="11053886"/>
    <w:rsid w:val="11055434"/>
    <w:rsid w:val="110E758A"/>
    <w:rsid w:val="11145715"/>
    <w:rsid w:val="1116482A"/>
    <w:rsid w:val="111E5486"/>
    <w:rsid w:val="11290B5D"/>
    <w:rsid w:val="11316875"/>
    <w:rsid w:val="11343CA4"/>
    <w:rsid w:val="1135469A"/>
    <w:rsid w:val="11497E67"/>
    <w:rsid w:val="114E2134"/>
    <w:rsid w:val="115868BC"/>
    <w:rsid w:val="11601896"/>
    <w:rsid w:val="116C2A79"/>
    <w:rsid w:val="117E5733"/>
    <w:rsid w:val="118158A4"/>
    <w:rsid w:val="118C3C28"/>
    <w:rsid w:val="11A175BB"/>
    <w:rsid w:val="11AD253E"/>
    <w:rsid w:val="11AD4A98"/>
    <w:rsid w:val="11B01F74"/>
    <w:rsid w:val="11B251FF"/>
    <w:rsid w:val="11BE25EB"/>
    <w:rsid w:val="11CD30AB"/>
    <w:rsid w:val="11E54675"/>
    <w:rsid w:val="11E83E63"/>
    <w:rsid w:val="11F71F88"/>
    <w:rsid w:val="11F87D20"/>
    <w:rsid w:val="12127830"/>
    <w:rsid w:val="122728BA"/>
    <w:rsid w:val="122D51EC"/>
    <w:rsid w:val="124674DF"/>
    <w:rsid w:val="125461EB"/>
    <w:rsid w:val="12582785"/>
    <w:rsid w:val="125B6A95"/>
    <w:rsid w:val="125C3F47"/>
    <w:rsid w:val="12641F1F"/>
    <w:rsid w:val="12670382"/>
    <w:rsid w:val="126B54B6"/>
    <w:rsid w:val="12704C91"/>
    <w:rsid w:val="127630A1"/>
    <w:rsid w:val="127643DB"/>
    <w:rsid w:val="127A4FB5"/>
    <w:rsid w:val="12803D0D"/>
    <w:rsid w:val="12942D3E"/>
    <w:rsid w:val="12A961CE"/>
    <w:rsid w:val="12AC2BE5"/>
    <w:rsid w:val="12B45311"/>
    <w:rsid w:val="12E73DA9"/>
    <w:rsid w:val="12E773C1"/>
    <w:rsid w:val="12F36C91"/>
    <w:rsid w:val="12F92392"/>
    <w:rsid w:val="133D2C07"/>
    <w:rsid w:val="134219A4"/>
    <w:rsid w:val="13517119"/>
    <w:rsid w:val="13526F69"/>
    <w:rsid w:val="135C7337"/>
    <w:rsid w:val="136A06A0"/>
    <w:rsid w:val="136E24E3"/>
    <w:rsid w:val="1371282A"/>
    <w:rsid w:val="13780884"/>
    <w:rsid w:val="13A342DA"/>
    <w:rsid w:val="13AE300E"/>
    <w:rsid w:val="13B00E2A"/>
    <w:rsid w:val="13B85F26"/>
    <w:rsid w:val="13C20512"/>
    <w:rsid w:val="13C5547C"/>
    <w:rsid w:val="13E41A59"/>
    <w:rsid w:val="13E80E5A"/>
    <w:rsid w:val="13EE25A9"/>
    <w:rsid w:val="13F416D7"/>
    <w:rsid w:val="14023111"/>
    <w:rsid w:val="14033294"/>
    <w:rsid w:val="140F2253"/>
    <w:rsid w:val="140F36AB"/>
    <w:rsid w:val="14131A71"/>
    <w:rsid w:val="141D5DFC"/>
    <w:rsid w:val="141F550F"/>
    <w:rsid w:val="14202C96"/>
    <w:rsid w:val="142B25F9"/>
    <w:rsid w:val="142D0814"/>
    <w:rsid w:val="1432195C"/>
    <w:rsid w:val="144E6E71"/>
    <w:rsid w:val="144F4A4C"/>
    <w:rsid w:val="1468648F"/>
    <w:rsid w:val="14837A94"/>
    <w:rsid w:val="1485234D"/>
    <w:rsid w:val="148D15D6"/>
    <w:rsid w:val="14942FB5"/>
    <w:rsid w:val="14AE568B"/>
    <w:rsid w:val="14AF1509"/>
    <w:rsid w:val="14BE09C9"/>
    <w:rsid w:val="14C53A52"/>
    <w:rsid w:val="14D3357E"/>
    <w:rsid w:val="14E8740A"/>
    <w:rsid w:val="14FC14FF"/>
    <w:rsid w:val="15031C99"/>
    <w:rsid w:val="15070759"/>
    <w:rsid w:val="151363AC"/>
    <w:rsid w:val="1517331C"/>
    <w:rsid w:val="15247429"/>
    <w:rsid w:val="152D0483"/>
    <w:rsid w:val="15334EDE"/>
    <w:rsid w:val="1535275C"/>
    <w:rsid w:val="153A2B85"/>
    <w:rsid w:val="153E047E"/>
    <w:rsid w:val="153E5968"/>
    <w:rsid w:val="1552225E"/>
    <w:rsid w:val="155D5A6B"/>
    <w:rsid w:val="156936DC"/>
    <w:rsid w:val="156A4DF2"/>
    <w:rsid w:val="157C3066"/>
    <w:rsid w:val="158A326A"/>
    <w:rsid w:val="159E5E21"/>
    <w:rsid w:val="15AD4D4F"/>
    <w:rsid w:val="15C05D33"/>
    <w:rsid w:val="15D400E6"/>
    <w:rsid w:val="15E840EB"/>
    <w:rsid w:val="15F937A3"/>
    <w:rsid w:val="1616646F"/>
    <w:rsid w:val="16167D3E"/>
    <w:rsid w:val="161A4A1A"/>
    <w:rsid w:val="161C465E"/>
    <w:rsid w:val="162F53DB"/>
    <w:rsid w:val="16386482"/>
    <w:rsid w:val="165117B6"/>
    <w:rsid w:val="16520D19"/>
    <w:rsid w:val="1666476F"/>
    <w:rsid w:val="16696E68"/>
    <w:rsid w:val="1676575D"/>
    <w:rsid w:val="169A69C2"/>
    <w:rsid w:val="169F5B98"/>
    <w:rsid w:val="16A60397"/>
    <w:rsid w:val="16B0397F"/>
    <w:rsid w:val="16B65E25"/>
    <w:rsid w:val="16BF046C"/>
    <w:rsid w:val="16C31333"/>
    <w:rsid w:val="16C34C48"/>
    <w:rsid w:val="16C36524"/>
    <w:rsid w:val="16C66189"/>
    <w:rsid w:val="16C969CD"/>
    <w:rsid w:val="16D41227"/>
    <w:rsid w:val="16DA7897"/>
    <w:rsid w:val="16E21ABD"/>
    <w:rsid w:val="16E86585"/>
    <w:rsid w:val="16F0765E"/>
    <w:rsid w:val="16F7634B"/>
    <w:rsid w:val="16FA661E"/>
    <w:rsid w:val="170B5CB3"/>
    <w:rsid w:val="1720076D"/>
    <w:rsid w:val="17261D48"/>
    <w:rsid w:val="17277132"/>
    <w:rsid w:val="172A6AAF"/>
    <w:rsid w:val="17313C72"/>
    <w:rsid w:val="17373578"/>
    <w:rsid w:val="173917E1"/>
    <w:rsid w:val="173A04A0"/>
    <w:rsid w:val="174B7BC2"/>
    <w:rsid w:val="17556128"/>
    <w:rsid w:val="1758357F"/>
    <w:rsid w:val="17585BBF"/>
    <w:rsid w:val="175C2702"/>
    <w:rsid w:val="175C682C"/>
    <w:rsid w:val="176238B8"/>
    <w:rsid w:val="178B3AB9"/>
    <w:rsid w:val="178C1845"/>
    <w:rsid w:val="178C5A55"/>
    <w:rsid w:val="17A06573"/>
    <w:rsid w:val="17A35126"/>
    <w:rsid w:val="17A64F30"/>
    <w:rsid w:val="17C35D7F"/>
    <w:rsid w:val="17C972BD"/>
    <w:rsid w:val="17CE01F2"/>
    <w:rsid w:val="17CF05AA"/>
    <w:rsid w:val="17D80154"/>
    <w:rsid w:val="17DE5C04"/>
    <w:rsid w:val="17E75546"/>
    <w:rsid w:val="17F2787E"/>
    <w:rsid w:val="17F602E3"/>
    <w:rsid w:val="1807767A"/>
    <w:rsid w:val="180F757A"/>
    <w:rsid w:val="18221283"/>
    <w:rsid w:val="18254D70"/>
    <w:rsid w:val="182575C1"/>
    <w:rsid w:val="18274421"/>
    <w:rsid w:val="182A7FC7"/>
    <w:rsid w:val="18347A64"/>
    <w:rsid w:val="183574BB"/>
    <w:rsid w:val="183F42B8"/>
    <w:rsid w:val="1851029B"/>
    <w:rsid w:val="185718EC"/>
    <w:rsid w:val="1865002B"/>
    <w:rsid w:val="186F1C32"/>
    <w:rsid w:val="1875687F"/>
    <w:rsid w:val="187D45E3"/>
    <w:rsid w:val="1880502A"/>
    <w:rsid w:val="188E6DF3"/>
    <w:rsid w:val="18922301"/>
    <w:rsid w:val="189C4EA5"/>
    <w:rsid w:val="18A34970"/>
    <w:rsid w:val="18BB36E8"/>
    <w:rsid w:val="18C51F04"/>
    <w:rsid w:val="18C5759E"/>
    <w:rsid w:val="18C94D59"/>
    <w:rsid w:val="18CE49BD"/>
    <w:rsid w:val="18DE5ABE"/>
    <w:rsid w:val="18DF525E"/>
    <w:rsid w:val="18E51ADD"/>
    <w:rsid w:val="18F9441B"/>
    <w:rsid w:val="19067DC4"/>
    <w:rsid w:val="19073F4D"/>
    <w:rsid w:val="19305833"/>
    <w:rsid w:val="193F764C"/>
    <w:rsid w:val="1942596D"/>
    <w:rsid w:val="19477ABF"/>
    <w:rsid w:val="19502643"/>
    <w:rsid w:val="195B31CB"/>
    <w:rsid w:val="195D715F"/>
    <w:rsid w:val="19602016"/>
    <w:rsid w:val="19663DC9"/>
    <w:rsid w:val="19696EC1"/>
    <w:rsid w:val="197C3322"/>
    <w:rsid w:val="19A40A07"/>
    <w:rsid w:val="19B15DDA"/>
    <w:rsid w:val="19B1761F"/>
    <w:rsid w:val="19C94481"/>
    <w:rsid w:val="19E8021F"/>
    <w:rsid w:val="19E87AD7"/>
    <w:rsid w:val="19F345F7"/>
    <w:rsid w:val="19F82E46"/>
    <w:rsid w:val="1A12558D"/>
    <w:rsid w:val="1A1E0515"/>
    <w:rsid w:val="1A1E7D7B"/>
    <w:rsid w:val="1A204BC0"/>
    <w:rsid w:val="1A2B0257"/>
    <w:rsid w:val="1A390F27"/>
    <w:rsid w:val="1A447820"/>
    <w:rsid w:val="1A466D88"/>
    <w:rsid w:val="1A477D07"/>
    <w:rsid w:val="1A5946A2"/>
    <w:rsid w:val="1A686F6B"/>
    <w:rsid w:val="1A6A44B3"/>
    <w:rsid w:val="1A6F4C37"/>
    <w:rsid w:val="1A77695C"/>
    <w:rsid w:val="1A7960C9"/>
    <w:rsid w:val="1A8309B9"/>
    <w:rsid w:val="1A98340C"/>
    <w:rsid w:val="1A9E26CE"/>
    <w:rsid w:val="1A9F6E2D"/>
    <w:rsid w:val="1AA17C83"/>
    <w:rsid w:val="1AAF2F49"/>
    <w:rsid w:val="1AB55935"/>
    <w:rsid w:val="1ABD1642"/>
    <w:rsid w:val="1AC37D8D"/>
    <w:rsid w:val="1ADE65D7"/>
    <w:rsid w:val="1ADF0F7C"/>
    <w:rsid w:val="1AE765E4"/>
    <w:rsid w:val="1AE87CB9"/>
    <w:rsid w:val="1AEE4346"/>
    <w:rsid w:val="1AF5515D"/>
    <w:rsid w:val="1B047F87"/>
    <w:rsid w:val="1B0B4076"/>
    <w:rsid w:val="1B1C6785"/>
    <w:rsid w:val="1B1C788E"/>
    <w:rsid w:val="1B231A27"/>
    <w:rsid w:val="1B25203A"/>
    <w:rsid w:val="1B267A4B"/>
    <w:rsid w:val="1B325737"/>
    <w:rsid w:val="1B326064"/>
    <w:rsid w:val="1B333352"/>
    <w:rsid w:val="1B34080A"/>
    <w:rsid w:val="1B52447F"/>
    <w:rsid w:val="1B5E0140"/>
    <w:rsid w:val="1B613CB7"/>
    <w:rsid w:val="1B677D62"/>
    <w:rsid w:val="1B69160F"/>
    <w:rsid w:val="1B6F1AA7"/>
    <w:rsid w:val="1B74033E"/>
    <w:rsid w:val="1B7F468F"/>
    <w:rsid w:val="1B995908"/>
    <w:rsid w:val="1B9E0FA8"/>
    <w:rsid w:val="1BA333F5"/>
    <w:rsid w:val="1BAF7D01"/>
    <w:rsid w:val="1BB01C95"/>
    <w:rsid w:val="1BB13299"/>
    <w:rsid w:val="1BBB4D55"/>
    <w:rsid w:val="1BDD4CD2"/>
    <w:rsid w:val="1BED630B"/>
    <w:rsid w:val="1BF14A6B"/>
    <w:rsid w:val="1BFA76CB"/>
    <w:rsid w:val="1BFE6D63"/>
    <w:rsid w:val="1C09263E"/>
    <w:rsid w:val="1C1068F9"/>
    <w:rsid w:val="1C1511D5"/>
    <w:rsid w:val="1C196F9E"/>
    <w:rsid w:val="1C346772"/>
    <w:rsid w:val="1C391810"/>
    <w:rsid w:val="1C480C5D"/>
    <w:rsid w:val="1C491FDD"/>
    <w:rsid w:val="1C4F4E71"/>
    <w:rsid w:val="1C5145B0"/>
    <w:rsid w:val="1C5446F6"/>
    <w:rsid w:val="1C592C7A"/>
    <w:rsid w:val="1C6471AE"/>
    <w:rsid w:val="1C726189"/>
    <w:rsid w:val="1C78540E"/>
    <w:rsid w:val="1C7E4650"/>
    <w:rsid w:val="1C8C0462"/>
    <w:rsid w:val="1C930763"/>
    <w:rsid w:val="1C942D8D"/>
    <w:rsid w:val="1C985321"/>
    <w:rsid w:val="1CA015E9"/>
    <w:rsid w:val="1CA463F9"/>
    <w:rsid w:val="1CA75404"/>
    <w:rsid w:val="1CA77F52"/>
    <w:rsid w:val="1CAD4A1C"/>
    <w:rsid w:val="1CB03668"/>
    <w:rsid w:val="1CB60BC7"/>
    <w:rsid w:val="1CBB0F89"/>
    <w:rsid w:val="1CCD388D"/>
    <w:rsid w:val="1CD540D7"/>
    <w:rsid w:val="1CDE626A"/>
    <w:rsid w:val="1CF26C95"/>
    <w:rsid w:val="1CF450C8"/>
    <w:rsid w:val="1CF736B2"/>
    <w:rsid w:val="1CF91D29"/>
    <w:rsid w:val="1D0F498E"/>
    <w:rsid w:val="1D122593"/>
    <w:rsid w:val="1D152399"/>
    <w:rsid w:val="1D26225B"/>
    <w:rsid w:val="1D2B1790"/>
    <w:rsid w:val="1D2E54E8"/>
    <w:rsid w:val="1D2F5021"/>
    <w:rsid w:val="1D336B87"/>
    <w:rsid w:val="1D490C43"/>
    <w:rsid w:val="1D4B479D"/>
    <w:rsid w:val="1D5B1B75"/>
    <w:rsid w:val="1D5F02A4"/>
    <w:rsid w:val="1D61211F"/>
    <w:rsid w:val="1D623CAE"/>
    <w:rsid w:val="1D6379F3"/>
    <w:rsid w:val="1D6461FC"/>
    <w:rsid w:val="1D7808CB"/>
    <w:rsid w:val="1D845051"/>
    <w:rsid w:val="1D8B0626"/>
    <w:rsid w:val="1D8B69A1"/>
    <w:rsid w:val="1D955F3C"/>
    <w:rsid w:val="1D97427D"/>
    <w:rsid w:val="1D9846C1"/>
    <w:rsid w:val="1D9D0C40"/>
    <w:rsid w:val="1DA1235C"/>
    <w:rsid w:val="1DA2135A"/>
    <w:rsid w:val="1DAC481C"/>
    <w:rsid w:val="1DAC7BB5"/>
    <w:rsid w:val="1DC376F2"/>
    <w:rsid w:val="1DC40B1A"/>
    <w:rsid w:val="1DCA2CD5"/>
    <w:rsid w:val="1DD824B6"/>
    <w:rsid w:val="1DE73E8C"/>
    <w:rsid w:val="1DF52438"/>
    <w:rsid w:val="1DF70A1E"/>
    <w:rsid w:val="1DFF1D2C"/>
    <w:rsid w:val="1E0141BD"/>
    <w:rsid w:val="1E1F505B"/>
    <w:rsid w:val="1E29317B"/>
    <w:rsid w:val="1E2C15E2"/>
    <w:rsid w:val="1E2C4B52"/>
    <w:rsid w:val="1E3244FC"/>
    <w:rsid w:val="1E49688D"/>
    <w:rsid w:val="1E4F3166"/>
    <w:rsid w:val="1E5F0620"/>
    <w:rsid w:val="1E6C1C35"/>
    <w:rsid w:val="1E740900"/>
    <w:rsid w:val="1E7F2558"/>
    <w:rsid w:val="1E8E53FF"/>
    <w:rsid w:val="1EA545F9"/>
    <w:rsid w:val="1EB056D3"/>
    <w:rsid w:val="1EB1620B"/>
    <w:rsid w:val="1EB24B20"/>
    <w:rsid w:val="1EBB50E3"/>
    <w:rsid w:val="1EC13197"/>
    <w:rsid w:val="1ED02EE0"/>
    <w:rsid w:val="1EDB2E1D"/>
    <w:rsid w:val="1EE658F9"/>
    <w:rsid w:val="1EF35B94"/>
    <w:rsid w:val="1EFC0253"/>
    <w:rsid w:val="1EFF154A"/>
    <w:rsid w:val="1F04263D"/>
    <w:rsid w:val="1F046706"/>
    <w:rsid w:val="1F066E14"/>
    <w:rsid w:val="1F0E7605"/>
    <w:rsid w:val="1F223377"/>
    <w:rsid w:val="1F51739D"/>
    <w:rsid w:val="1F550386"/>
    <w:rsid w:val="1F6612B6"/>
    <w:rsid w:val="1F6C34BC"/>
    <w:rsid w:val="1F776061"/>
    <w:rsid w:val="1F7A104F"/>
    <w:rsid w:val="1F7F5C91"/>
    <w:rsid w:val="1F7F6122"/>
    <w:rsid w:val="1F9A6EA5"/>
    <w:rsid w:val="1F9D568F"/>
    <w:rsid w:val="1FA02CA0"/>
    <w:rsid w:val="1FAC2335"/>
    <w:rsid w:val="1FBB3723"/>
    <w:rsid w:val="1FBD0687"/>
    <w:rsid w:val="1FC1682E"/>
    <w:rsid w:val="1FC602C6"/>
    <w:rsid w:val="1FCA4758"/>
    <w:rsid w:val="1FD04813"/>
    <w:rsid w:val="1FD619A7"/>
    <w:rsid w:val="1FD936D4"/>
    <w:rsid w:val="1FE03CE8"/>
    <w:rsid w:val="1FE661CD"/>
    <w:rsid w:val="1FEB72A5"/>
    <w:rsid w:val="1FEF6298"/>
    <w:rsid w:val="1FF6681E"/>
    <w:rsid w:val="20142340"/>
    <w:rsid w:val="20182B21"/>
    <w:rsid w:val="2023064C"/>
    <w:rsid w:val="20235CEC"/>
    <w:rsid w:val="202B59B9"/>
    <w:rsid w:val="20324686"/>
    <w:rsid w:val="203F5FD4"/>
    <w:rsid w:val="204D4083"/>
    <w:rsid w:val="205B5EF5"/>
    <w:rsid w:val="206619AB"/>
    <w:rsid w:val="20696E4D"/>
    <w:rsid w:val="20783973"/>
    <w:rsid w:val="20827690"/>
    <w:rsid w:val="20833590"/>
    <w:rsid w:val="208B6AF2"/>
    <w:rsid w:val="20923E50"/>
    <w:rsid w:val="20A01971"/>
    <w:rsid w:val="20D109F8"/>
    <w:rsid w:val="20E4332A"/>
    <w:rsid w:val="21062EF4"/>
    <w:rsid w:val="210B2AA3"/>
    <w:rsid w:val="210D1CDA"/>
    <w:rsid w:val="21346C06"/>
    <w:rsid w:val="21353164"/>
    <w:rsid w:val="213533D1"/>
    <w:rsid w:val="213C54F5"/>
    <w:rsid w:val="214A06A4"/>
    <w:rsid w:val="214A58C6"/>
    <w:rsid w:val="21581797"/>
    <w:rsid w:val="215C3A98"/>
    <w:rsid w:val="2160591F"/>
    <w:rsid w:val="21643A49"/>
    <w:rsid w:val="217C24B5"/>
    <w:rsid w:val="2180789A"/>
    <w:rsid w:val="2191540F"/>
    <w:rsid w:val="2193620A"/>
    <w:rsid w:val="2199136F"/>
    <w:rsid w:val="21AB4B9E"/>
    <w:rsid w:val="21AE0D24"/>
    <w:rsid w:val="21B92DB4"/>
    <w:rsid w:val="21C96017"/>
    <w:rsid w:val="21CB4D6D"/>
    <w:rsid w:val="21DE5FE6"/>
    <w:rsid w:val="21E04639"/>
    <w:rsid w:val="21E80984"/>
    <w:rsid w:val="21FD2540"/>
    <w:rsid w:val="220C0658"/>
    <w:rsid w:val="2212049A"/>
    <w:rsid w:val="2217459C"/>
    <w:rsid w:val="222663A4"/>
    <w:rsid w:val="222759FC"/>
    <w:rsid w:val="222B4265"/>
    <w:rsid w:val="222C0010"/>
    <w:rsid w:val="22470BF9"/>
    <w:rsid w:val="2253113B"/>
    <w:rsid w:val="225E7809"/>
    <w:rsid w:val="225E7BA4"/>
    <w:rsid w:val="225F2CE8"/>
    <w:rsid w:val="22680A85"/>
    <w:rsid w:val="226C6564"/>
    <w:rsid w:val="226E073E"/>
    <w:rsid w:val="227F5F23"/>
    <w:rsid w:val="228C6735"/>
    <w:rsid w:val="22AC332C"/>
    <w:rsid w:val="22AF3DA0"/>
    <w:rsid w:val="22AF71EC"/>
    <w:rsid w:val="22CC0EAF"/>
    <w:rsid w:val="22D366A1"/>
    <w:rsid w:val="22E22EA1"/>
    <w:rsid w:val="22F310A7"/>
    <w:rsid w:val="22F4098F"/>
    <w:rsid w:val="23035901"/>
    <w:rsid w:val="2308374F"/>
    <w:rsid w:val="23230D0A"/>
    <w:rsid w:val="23331E67"/>
    <w:rsid w:val="23333E59"/>
    <w:rsid w:val="23402647"/>
    <w:rsid w:val="234E54D4"/>
    <w:rsid w:val="2351689F"/>
    <w:rsid w:val="235208AA"/>
    <w:rsid w:val="236F1BDA"/>
    <w:rsid w:val="23742BE6"/>
    <w:rsid w:val="237A7661"/>
    <w:rsid w:val="238421EA"/>
    <w:rsid w:val="2390781C"/>
    <w:rsid w:val="239D6A0C"/>
    <w:rsid w:val="23A70656"/>
    <w:rsid w:val="23B51AF0"/>
    <w:rsid w:val="23C24282"/>
    <w:rsid w:val="23D6467F"/>
    <w:rsid w:val="23E44832"/>
    <w:rsid w:val="23E9649F"/>
    <w:rsid w:val="23EF1D0A"/>
    <w:rsid w:val="23EF1DE3"/>
    <w:rsid w:val="23F810EA"/>
    <w:rsid w:val="23FB4C66"/>
    <w:rsid w:val="24085648"/>
    <w:rsid w:val="24095165"/>
    <w:rsid w:val="24287198"/>
    <w:rsid w:val="243626DB"/>
    <w:rsid w:val="245064A6"/>
    <w:rsid w:val="2457777A"/>
    <w:rsid w:val="246276C8"/>
    <w:rsid w:val="247879F5"/>
    <w:rsid w:val="247A240A"/>
    <w:rsid w:val="247F5EC2"/>
    <w:rsid w:val="24852494"/>
    <w:rsid w:val="24943D29"/>
    <w:rsid w:val="249F6000"/>
    <w:rsid w:val="24A0618B"/>
    <w:rsid w:val="24A37F08"/>
    <w:rsid w:val="24B05B7C"/>
    <w:rsid w:val="24B36E5C"/>
    <w:rsid w:val="24BB14A3"/>
    <w:rsid w:val="24C038D3"/>
    <w:rsid w:val="24C77AD2"/>
    <w:rsid w:val="24CB17CD"/>
    <w:rsid w:val="24CF53C4"/>
    <w:rsid w:val="24D00CFD"/>
    <w:rsid w:val="24D57A8F"/>
    <w:rsid w:val="24D7522B"/>
    <w:rsid w:val="24DD61A2"/>
    <w:rsid w:val="24E001D8"/>
    <w:rsid w:val="24E11D87"/>
    <w:rsid w:val="24E15CF9"/>
    <w:rsid w:val="24E7552F"/>
    <w:rsid w:val="24FD39F4"/>
    <w:rsid w:val="250D5418"/>
    <w:rsid w:val="25166CFC"/>
    <w:rsid w:val="2517611C"/>
    <w:rsid w:val="251B2F27"/>
    <w:rsid w:val="25265888"/>
    <w:rsid w:val="252D532A"/>
    <w:rsid w:val="253028B7"/>
    <w:rsid w:val="25352804"/>
    <w:rsid w:val="25384643"/>
    <w:rsid w:val="253A2EDB"/>
    <w:rsid w:val="254B16C3"/>
    <w:rsid w:val="254D09CC"/>
    <w:rsid w:val="255D1893"/>
    <w:rsid w:val="255F259D"/>
    <w:rsid w:val="256433D5"/>
    <w:rsid w:val="25713DB4"/>
    <w:rsid w:val="257E4B30"/>
    <w:rsid w:val="258A3F06"/>
    <w:rsid w:val="259E2810"/>
    <w:rsid w:val="25A671BF"/>
    <w:rsid w:val="25B3588B"/>
    <w:rsid w:val="25BD5838"/>
    <w:rsid w:val="25BE4DD4"/>
    <w:rsid w:val="25C23396"/>
    <w:rsid w:val="25C420A3"/>
    <w:rsid w:val="25C7681F"/>
    <w:rsid w:val="25CD39BD"/>
    <w:rsid w:val="25D739AC"/>
    <w:rsid w:val="25EC73A3"/>
    <w:rsid w:val="25F51748"/>
    <w:rsid w:val="25F9159D"/>
    <w:rsid w:val="25FA4BF1"/>
    <w:rsid w:val="25FC4186"/>
    <w:rsid w:val="260078BB"/>
    <w:rsid w:val="2606535D"/>
    <w:rsid w:val="262360FD"/>
    <w:rsid w:val="262C5BAA"/>
    <w:rsid w:val="263C1715"/>
    <w:rsid w:val="263E03F7"/>
    <w:rsid w:val="264B5AC2"/>
    <w:rsid w:val="2650544C"/>
    <w:rsid w:val="26681081"/>
    <w:rsid w:val="266C1E25"/>
    <w:rsid w:val="266C2203"/>
    <w:rsid w:val="26704B99"/>
    <w:rsid w:val="26723FAC"/>
    <w:rsid w:val="267C0C4E"/>
    <w:rsid w:val="267D57A5"/>
    <w:rsid w:val="268B02B3"/>
    <w:rsid w:val="268E04B3"/>
    <w:rsid w:val="26945CD8"/>
    <w:rsid w:val="269975A4"/>
    <w:rsid w:val="26A0798A"/>
    <w:rsid w:val="26A27750"/>
    <w:rsid w:val="26B97F86"/>
    <w:rsid w:val="26D308EA"/>
    <w:rsid w:val="26DA597C"/>
    <w:rsid w:val="26DB054D"/>
    <w:rsid w:val="26E62317"/>
    <w:rsid w:val="26EC7964"/>
    <w:rsid w:val="26FA43F9"/>
    <w:rsid w:val="270009B2"/>
    <w:rsid w:val="2703038A"/>
    <w:rsid w:val="27233729"/>
    <w:rsid w:val="27430C98"/>
    <w:rsid w:val="274B6D56"/>
    <w:rsid w:val="27504E5A"/>
    <w:rsid w:val="27531B8F"/>
    <w:rsid w:val="27582207"/>
    <w:rsid w:val="275F0E0B"/>
    <w:rsid w:val="276006A0"/>
    <w:rsid w:val="276C29CC"/>
    <w:rsid w:val="277B7937"/>
    <w:rsid w:val="278E686E"/>
    <w:rsid w:val="27900C21"/>
    <w:rsid w:val="27956CD4"/>
    <w:rsid w:val="279B73C1"/>
    <w:rsid w:val="27A07286"/>
    <w:rsid w:val="27A1140B"/>
    <w:rsid w:val="27A33C9A"/>
    <w:rsid w:val="27B25D70"/>
    <w:rsid w:val="27BA3A45"/>
    <w:rsid w:val="27C150F5"/>
    <w:rsid w:val="27C429D4"/>
    <w:rsid w:val="27D077F7"/>
    <w:rsid w:val="27D91FEC"/>
    <w:rsid w:val="27E273C2"/>
    <w:rsid w:val="27F97774"/>
    <w:rsid w:val="28080218"/>
    <w:rsid w:val="280B5639"/>
    <w:rsid w:val="280D08B4"/>
    <w:rsid w:val="28114DDF"/>
    <w:rsid w:val="2827753D"/>
    <w:rsid w:val="28300100"/>
    <w:rsid w:val="283248F9"/>
    <w:rsid w:val="283524FC"/>
    <w:rsid w:val="28440E3E"/>
    <w:rsid w:val="28540DFD"/>
    <w:rsid w:val="288242A9"/>
    <w:rsid w:val="289171EB"/>
    <w:rsid w:val="28954AEC"/>
    <w:rsid w:val="289E1525"/>
    <w:rsid w:val="289E4B1E"/>
    <w:rsid w:val="28A86224"/>
    <w:rsid w:val="28A95577"/>
    <w:rsid w:val="28AE46F3"/>
    <w:rsid w:val="28C30526"/>
    <w:rsid w:val="28CD3C80"/>
    <w:rsid w:val="28D04CF4"/>
    <w:rsid w:val="28E4594C"/>
    <w:rsid w:val="28E55875"/>
    <w:rsid w:val="28E6789A"/>
    <w:rsid w:val="28F2424D"/>
    <w:rsid w:val="290644C6"/>
    <w:rsid w:val="29096F65"/>
    <w:rsid w:val="291005AA"/>
    <w:rsid w:val="29124A7A"/>
    <w:rsid w:val="291402F1"/>
    <w:rsid w:val="291E53E7"/>
    <w:rsid w:val="29215EA8"/>
    <w:rsid w:val="29297193"/>
    <w:rsid w:val="292B7A4E"/>
    <w:rsid w:val="29300FE1"/>
    <w:rsid w:val="29384309"/>
    <w:rsid w:val="293B1F15"/>
    <w:rsid w:val="29415B68"/>
    <w:rsid w:val="29423ABE"/>
    <w:rsid w:val="29426D12"/>
    <w:rsid w:val="29435C72"/>
    <w:rsid w:val="294456DE"/>
    <w:rsid w:val="29466092"/>
    <w:rsid w:val="29572BBA"/>
    <w:rsid w:val="295A0624"/>
    <w:rsid w:val="29773E7E"/>
    <w:rsid w:val="298D405A"/>
    <w:rsid w:val="2992067F"/>
    <w:rsid w:val="29AA7AF3"/>
    <w:rsid w:val="29BE5D05"/>
    <w:rsid w:val="29C672C7"/>
    <w:rsid w:val="29C831EA"/>
    <w:rsid w:val="29CB2736"/>
    <w:rsid w:val="29D243F9"/>
    <w:rsid w:val="29D5597B"/>
    <w:rsid w:val="29E03604"/>
    <w:rsid w:val="29E32142"/>
    <w:rsid w:val="29E50BDA"/>
    <w:rsid w:val="29E970CF"/>
    <w:rsid w:val="29F64097"/>
    <w:rsid w:val="29FF41E2"/>
    <w:rsid w:val="2A0C1344"/>
    <w:rsid w:val="2A1B7731"/>
    <w:rsid w:val="2A1E60C9"/>
    <w:rsid w:val="2A393BB5"/>
    <w:rsid w:val="2A3C73F4"/>
    <w:rsid w:val="2A46440B"/>
    <w:rsid w:val="2A495821"/>
    <w:rsid w:val="2A6E39CA"/>
    <w:rsid w:val="2A8F07E0"/>
    <w:rsid w:val="2AA9660C"/>
    <w:rsid w:val="2AAA42A1"/>
    <w:rsid w:val="2AC23EB1"/>
    <w:rsid w:val="2AC97CFB"/>
    <w:rsid w:val="2AD172EE"/>
    <w:rsid w:val="2AD37BD1"/>
    <w:rsid w:val="2AD44EAD"/>
    <w:rsid w:val="2AE038AB"/>
    <w:rsid w:val="2AED39C4"/>
    <w:rsid w:val="2AED5371"/>
    <w:rsid w:val="2AF974A6"/>
    <w:rsid w:val="2B1E2A9D"/>
    <w:rsid w:val="2B3575A6"/>
    <w:rsid w:val="2B357781"/>
    <w:rsid w:val="2B380093"/>
    <w:rsid w:val="2B3A3629"/>
    <w:rsid w:val="2B430854"/>
    <w:rsid w:val="2B521268"/>
    <w:rsid w:val="2B5229E1"/>
    <w:rsid w:val="2B5763DE"/>
    <w:rsid w:val="2B632294"/>
    <w:rsid w:val="2B725011"/>
    <w:rsid w:val="2B9A1E47"/>
    <w:rsid w:val="2BA637C0"/>
    <w:rsid w:val="2BA97501"/>
    <w:rsid w:val="2BC80A0B"/>
    <w:rsid w:val="2BCB6575"/>
    <w:rsid w:val="2BCC6429"/>
    <w:rsid w:val="2BE01AAA"/>
    <w:rsid w:val="2BE80B70"/>
    <w:rsid w:val="2BF353A6"/>
    <w:rsid w:val="2BFF1C2A"/>
    <w:rsid w:val="2C0B219B"/>
    <w:rsid w:val="2C0D189D"/>
    <w:rsid w:val="2C186AC5"/>
    <w:rsid w:val="2C3B43DE"/>
    <w:rsid w:val="2C412F1C"/>
    <w:rsid w:val="2C497FB9"/>
    <w:rsid w:val="2C4B09BB"/>
    <w:rsid w:val="2C4C42E1"/>
    <w:rsid w:val="2C4C4C29"/>
    <w:rsid w:val="2C536C24"/>
    <w:rsid w:val="2C55294C"/>
    <w:rsid w:val="2C6824F4"/>
    <w:rsid w:val="2C685D93"/>
    <w:rsid w:val="2C7233E1"/>
    <w:rsid w:val="2C7763BD"/>
    <w:rsid w:val="2C8377E6"/>
    <w:rsid w:val="2C8F2E1B"/>
    <w:rsid w:val="2CA27CB2"/>
    <w:rsid w:val="2CAF3A46"/>
    <w:rsid w:val="2CB50D05"/>
    <w:rsid w:val="2CB5553F"/>
    <w:rsid w:val="2CBB02D4"/>
    <w:rsid w:val="2CC759EA"/>
    <w:rsid w:val="2CCF5BF9"/>
    <w:rsid w:val="2CE52C3E"/>
    <w:rsid w:val="2CEB3218"/>
    <w:rsid w:val="2CFD69E8"/>
    <w:rsid w:val="2D0C4466"/>
    <w:rsid w:val="2D0F0749"/>
    <w:rsid w:val="2D2013B8"/>
    <w:rsid w:val="2D2603A4"/>
    <w:rsid w:val="2D2B5D19"/>
    <w:rsid w:val="2D2C1590"/>
    <w:rsid w:val="2D356215"/>
    <w:rsid w:val="2D366CB6"/>
    <w:rsid w:val="2D485206"/>
    <w:rsid w:val="2D59472C"/>
    <w:rsid w:val="2D6528AA"/>
    <w:rsid w:val="2D6D6E28"/>
    <w:rsid w:val="2D6E4B6C"/>
    <w:rsid w:val="2D71272D"/>
    <w:rsid w:val="2D76659C"/>
    <w:rsid w:val="2D7B718F"/>
    <w:rsid w:val="2D8060A2"/>
    <w:rsid w:val="2D8A7A18"/>
    <w:rsid w:val="2D9B2A6F"/>
    <w:rsid w:val="2DBB2B49"/>
    <w:rsid w:val="2DC41DE5"/>
    <w:rsid w:val="2DC85B61"/>
    <w:rsid w:val="2DDF5590"/>
    <w:rsid w:val="2E044B3A"/>
    <w:rsid w:val="2E0834CA"/>
    <w:rsid w:val="2E0A4DC7"/>
    <w:rsid w:val="2E1337A4"/>
    <w:rsid w:val="2E141F7E"/>
    <w:rsid w:val="2E1B4465"/>
    <w:rsid w:val="2E2C58E9"/>
    <w:rsid w:val="2E306EBC"/>
    <w:rsid w:val="2E3C58DE"/>
    <w:rsid w:val="2E3D0367"/>
    <w:rsid w:val="2E597B67"/>
    <w:rsid w:val="2E6036A2"/>
    <w:rsid w:val="2E6372A1"/>
    <w:rsid w:val="2E7505C8"/>
    <w:rsid w:val="2E7C3B61"/>
    <w:rsid w:val="2E7F36E9"/>
    <w:rsid w:val="2E841B6C"/>
    <w:rsid w:val="2E8B292B"/>
    <w:rsid w:val="2EA3256D"/>
    <w:rsid w:val="2EAC28BE"/>
    <w:rsid w:val="2EE076A8"/>
    <w:rsid w:val="2EEE21F0"/>
    <w:rsid w:val="2EF25519"/>
    <w:rsid w:val="2F2C23D6"/>
    <w:rsid w:val="2F3D403E"/>
    <w:rsid w:val="2F4151DA"/>
    <w:rsid w:val="2F4548B1"/>
    <w:rsid w:val="2F4C6ADA"/>
    <w:rsid w:val="2F51259E"/>
    <w:rsid w:val="2F544E9C"/>
    <w:rsid w:val="2F624B1F"/>
    <w:rsid w:val="2F6E6C4C"/>
    <w:rsid w:val="2F7335E1"/>
    <w:rsid w:val="2F735221"/>
    <w:rsid w:val="2F7571EF"/>
    <w:rsid w:val="2F797E53"/>
    <w:rsid w:val="2F7C760E"/>
    <w:rsid w:val="2F830B65"/>
    <w:rsid w:val="2F83429A"/>
    <w:rsid w:val="2F9322D5"/>
    <w:rsid w:val="2FA015B6"/>
    <w:rsid w:val="2FA261C9"/>
    <w:rsid w:val="2FA63369"/>
    <w:rsid w:val="2FB046EA"/>
    <w:rsid w:val="2FB049D0"/>
    <w:rsid w:val="2FB2253F"/>
    <w:rsid w:val="2FB3361F"/>
    <w:rsid w:val="2FC66785"/>
    <w:rsid w:val="2FD01804"/>
    <w:rsid w:val="2FED2C03"/>
    <w:rsid w:val="2FEE37B2"/>
    <w:rsid w:val="300558FA"/>
    <w:rsid w:val="30086F21"/>
    <w:rsid w:val="300E774E"/>
    <w:rsid w:val="301F454D"/>
    <w:rsid w:val="30264B94"/>
    <w:rsid w:val="302824CE"/>
    <w:rsid w:val="30287073"/>
    <w:rsid w:val="302E6B27"/>
    <w:rsid w:val="30520599"/>
    <w:rsid w:val="305A0638"/>
    <w:rsid w:val="305A2B0B"/>
    <w:rsid w:val="30671D06"/>
    <w:rsid w:val="3074245C"/>
    <w:rsid w:val="307E20D7"/>
    <w:rsid w:val="30853340"/>
    <w:rsid w:val="30A7176A"/>
    <w:rsid w:val="30AB3B25"/>
    <w:rsid w:val="30B22009"/>
    <w:rsid w:val="30BE0205"/>
    <w:rsid w:val="30C009E5"/>
    <w:rsid w:val="30D87389"/>
    <w:rsid w:val="30ED7DF2"/>
    <w:rsid w:val="30F37C09"/>
    <w:rsid w:val="30F53492"/>
    <w:rsid w:val="31137B07"/>
    <w:rsid w:val="311474E1"/>
    <w:rsid w:val="311B241B"/>
    <w:rsid w:val="311D796B"/>
    <w:rsid w:val="312928BD"/>
    <w:rsid w:val="314152D7"/>
    <w:rsid w:val="314364EC"/>
    <w:rsid w:val="314741A7"/>
    <w:rsid w:val="314D025C"/>
    <w:rsid w:val="315C277F"/>
    <w:rsid w:val="316E6D31"/>
    <w:rsid w:val="317A1641"/>
    <w:rsid w:val="318C0F32"/>
    <w:rsid w:val="31973C95"/>
    <w:rsid w:val="319913E1"/>
    <w:rsid w:val="319A3663"/>
    <w:rsid w:val="319A5742"/>
    <w:rsid w:val="31B31425"/>
    <w:rsid w:val="31BF3836"/>
    <w:rsid w:val="31D05513"/>
    <w:rsid w:val="31D50351"/>
    <w:rsid w:val="31D66C6A"/>
    <w:rsid w:val="31D77AAF"/>
    <w:rsid w:val="31DC0FCB"/>
    <w:rsid w:val="31E158AB"/>
    <w:rsid w:val="31E20749"/>
    <w:rsid w:val="31E24F66"/>
    <w:rsid w:val="31EC6CFB"/>
    <w:rsid w:val="31EF57FC"/>
    <w:rsid w:val="31F34F08"/>
    <w:rsid w:val="320328A8"/>
    <w:rsid w:val="320903B0"/>
    <w:rsid w:val="320C6242"/>
    <w:rsid w:val="32144662"/>
    <w:rsid w:val="32262F6E"/>
    <w:rsid w:val="322D5A91"/>
    <w:rsid w:val="32353794"/>
    <w:rsid w:val="324E6290"/>
    <w:rsid w:val="325C5822"/>
    <w:rsid w:val="32646D3D"/>
    <w:rsid w:val="326612C6"/>
    <w:rsid w:val="32675366"/>
    <w:rsid w:val="326E3E9A"/>
    <w:rsid w:val="32707DA9"/>
    <w:rsid w:val="327B3A34"/>
    <w:rsid w:val="32906381"/>
    <w:rsid w:val="329E4377"/>
    <w:rsid w:val="32A725F0"/>
    <w:rsid w:val="32AB53DA"/>
    <w:rsid w:val="32C44E4D"/>
    <w:rsid w:val="32DE2658"/>
    <w:rsid w:val="32E4278F"/>
    <w:rsid w:val="32EA2905"/>
    <w:rsid w:val="32F64F96"/>
    <w:rsid w:val="33331616"/>
    <w:rsid w:val="333E4BCD"/>
    <w:rsid w:val="33472ED5"/>
    <w:rsid w:val="335E3BFA"/>
    <w:rsid w:val="33693E01"/>
    <w:rsid w:val="336C3D79"/>
    <w:rsid w:val="336C5ECC"/>
    <w:rsid w:val="336D0F94"/>
    <w:rsid w:val="336D7E9D"/>
    <w:rsid w:val="336E2D89"/>
    <w:rsid w:val="336F2592"/>
    <w:rsid w:val="33753188"/>
    <w:rsid w:val="33770685"/>
    <w:rsid w:val="33786670"/>
    <w:rsid w:val="3381375E"/>
    <w:rsid w:val="33847879"/>
    <w:rsid w:val="339D5D95"/>
    <w:rsid w:val="33A90B98"/>
    <w:rsid w:val="33C51856"/>
    <w:rsid w:val="33C64866"/>
    <w:rsid w:val="33CA2DDB"/>
    <w:rsid w:val="33CB25E6"/>
    <w:rsid w:val="33DD0EC6"/>
    <w:rsid w:val="33FE7822"/>
    <w:rsid w:val="34134994"/>
    <w:rsid w:val="3420501F"/>
    <w:rsid w:val="34325484"/>
    <w:rsid w:val="34344239"/>
    <w:rsid w:val="34364A4F"/>
    <w:rsid w:val="34375721"/>
    <w:rsid w:val="343A0507"/>
    <w:rsid w:val="344E61E8"/>
    <w:rsid w:val="34547680"/>
    <w:rsid w:val="3458076D"/>
    <w:rsid w:val="345A7564"/>
    <w:rsid w:val="346848D5"/>
    <w:rsid w:val="3469566C"/>
    <w:rsid w:val="346B5877"/>
    <w:rsid w:val="34734ECA"/>
    <w:rsid w:val="3475215B"/>
    <w:rsid w:val="347867AA"/>
    <w:rsid w:val="347D3226"/>
    <w:rsid w:val="34A70A06"/>
    <w:rsid w:val="34A8397C"/>
    <w:rsid w:val="34AC44E7"/>
    <w:rsid w:val="34C23EF3"/>
    <w:rsid w:val="34D05020"/>
    <w:rsid w:val="34DF72D8"/>
    <w:rsid w:val="34E136B0"/>
    <w:rsid w:val="34E81ED8"/>
    <w:rsid w:val="34E904B9"/>
    <w:rsid w:val="34EA0A8C"/>
    <w:rsid w:val="35093EFA"/>
    <w:rsid w:val="35111B98"/>
    <w:rsid w:val="35203C89"/>
    <w:rsid w:val="35257509"/>
    <w:rsid w:val="352A10BB"/>
    <w:rsid w:val="352F03F1"/>
    <w:rsid w:val="3538532F"/>
    <w:rsid w:val="35527F38"/>
    <w:rsid w:val="357040CD"/>
    <w:rsid w:val="357353C8"/>
    <w:rsid w:val="357953FD"/>
    <w:rsid w:val="358327B3"/>
    <w:rsid w:val="359B01D0"/>
    <w:rsid w:val="35A20331"/>
    <w:rsid w:val="35A30404"/>
    <w:rsid w:val="35AF7665"/>
    <w:rsid w:val="35B2726B"/>
    <w:rsid w:val="35B63ABF"/>
    <w:rsid w:val="35C463A8"/>
    <w:rsid w:val="35C50000"/>
    <w:rsid w:val="35CA2BFA"/>
    <w:rsid w:val="35D90004"/>
    <w:rsid w:val="35DD696B"/>
    <w:rsid w:val="35DF6FB3"/>
    <w:rsid w:val="35E336EC"/>
    <w:rsid w:val="35F76EF4"/>
    <w:rsid w:val="35FB6FBA"/>
    <w:rsid w:val="36210E00"/>
    <w:rsid w:val="362117BF"/>
    <w:rsid w:val="362B03C8"/>
    <w:rsid w:val="362B264D"/>
    <w:rsid w:val="363019CF"/>
    <w:rsid w:val="36315830"/>
    <w:rsid w:val="363576D6"/>
    <w:rsid w:val="36362960"/>
    <w:rsid w:val="36655500"/>
    <w:rsid w:val="36685A29"/>
    <w:rsid w:val="36726F15"/>
    <w:rsid w:val="36897C92"/>
    <w:rsid w:val="369E01E4"/>
    <w:rsid w:val="369E3CD7"/>
    <w:rsid w:val="36B04E5B"/>
    <w:rsid w:val="36BA6362"/>
    <w:rsid w:val="36C2328C"/>
    <w:rsid w:val="36C37387"/>
    <w:rsid w:val="36CA3EFC"/>
    <w:rsid w:val="36D13CC0"/>
    <w:rsid w:val="36D470B6"/>
    <w:rsid w:val="36D64253"/>
    <w:rsid w:val="36D65C73"/>
    <w:rsid w:val="370713E9"/>
    <w:rsid w:val="370811C9"/>
    <w:rsid w:val="37106F46"/>
    <w:rsid w:val="371645C9"/>
    <w:rsid w:val="37194863"/>
    <w:rsid w:val="371B6B66"/>
    <w:rsid w:val="3736385F"/>
    <w:rsid w:val="37433646"/>
    <w:rsid w:val="37451D26"/>
    <w:rsid w:val="374C5BB2"/>
    <w:rsid w:val="3750370D"/>
    <w:rsid w:val="37640C2A"/>
    <w:rsid w:val="3769591F"/>
    <w:rsid w:val="376B47F6"/>
    <w:rsid w:val="376D2DF9"/>
    <w:rsid w:val="37725C3A"/>
    <w:rsid w:val="377A6C43"/>
    <w:rsid w:val="377C21DA"/>
    <w:rsid w:val="377C5CA5"/>
    <w:rsid w:val="37817D4E"/>
    <w:rsid w:val="37862604"/>
    <w:rsid w:val="378B6E6D"/>
    <w:rsid w:val="379661DC"/>
    <w:rsid w:val="37AA5DB8"/>
    <w:rsid w:val="37C852CC"/>
    <w:rsid w:val="37D526C6"/>
    <w:rsid w:val="37DC5525"/>
    <w:rsid w:val="37F343E2"/>
    <w:rsid w:val="37FF3E3E"/>
    <w:rsid w:val="38037C07"/>
    <w:rsid w:val="380F15D2"/>
    <w:rsid w:val="380F4CB8"/>
    <w:rsid w:val="38117F8B"/>
    <w:rsid w:val="381B1341"/>
    <w:rsid w:val="381C4157"/>
    <w:rsid w:val="381D62BC"/>
    <w:rsid w:val="38225B60"/>
    <w:rsid w:val="38280435"/>
    <w:rsid w:val="38296F0D"/>
    <w:rsid w:val="38297009"/>
    <w:rsid w:val="382A515A"/>
    <w:rsid w:val="383D6E86"/>
    <w:rsid w:val="38423D37"/>
    <w:rsid w:val="384467C7"/>
    <w:rsid w:val="38491CCB"/>
    <w:rsid w:val="384A76E5"/>
    <w:rsid w:val="38536B55"/>
    <w:rsid w:val="38653E38"/>
    <w:rsid w:val="386A2FBA"/>
    <w:rsid w:val="386F47CB"/>
    <w:rsid w:val="38805A91"/>
    <w:rsid w:val="388513A2"/>
    <w:rsid w:val="389951F7"/>
    <w:rsid w:val="389C081B"/>
    <w:rsid w:val="38A00A3E"/>
    <w:rsid w:val="38A24CEC"/>
    <w:rsid w:val="38A85375"/>
    <w:rsid w:val="38B43062"/>
    <w:rsid w:val="38BB7931"/>
    <w:rsid w:val="38BC6E1A"/>
    <w:rsid w:val="38CB5652"/>
    <w:rsid w:val="38D55DB5"/>
    <w:rsid w:val="38E01B45"/>
    <w:rsid w:val="38E35F8D"/>
    <w:rsid w:val="38E61A98"/>
    <w:rsid w:val="38ED49A2"/>
    <w:rsid w:val="391215B8"/>
    <w:rsid w:val="391F11E1"/>
    <w:rsid w:val="393C4360"/>
    <w:rsid w:val="395067D6"/>
    <w:rsid w:val="39740676"/>
    <w:rsid w:val="397D49D8"/>
    <w:rsid w:val="397F44D1"/>
    <w:rsid w:val="39867F72"/>
    <w:rsid w:val="39971B60"/>
    <w:rsid w:val="39AF3697"/>
    <w:rsid w:val="39CD428E"/>
    <w:rsid w:val="39D8201B"/>
    <w:rsid w:val="39EF2C53"/>
    <w:rsid w:val="39F0154A"/>
    <w:rsid w:val="39FF2ED6"/>
    <w:rsid w:val="3A075D03"/>
    <w:rsid w:val="3A1538D8"/>
    <w:rsid w:val="3A1E0304"/>
    <w:rsid w:val="3A2C5E38"/>
    <w:rsid w:val="3A3C32D0"/>
    <w:rsid w:val="3A416928"/>
    <w:rsid w:val="3A455F71"/>
    <w:rsid w:val="3A484511"/>
    <w:rsid w:val="3A4D64C0"/>
    <w:rsid w:val="3A61640B"/>
    <w:rsid w:val="3A677191"/>
    <w:rsid w:val="3A6D39FF"/>
    <w:rsid w:val="3A6E28C2"/>
    <w:rsid w:val="3A81048B"/>
    <w:rsid w:val="3A89345F"/>
    <w:rsid w:val="3A8C2EF5"/>
    <w:rsid w:val="3A9817E9"/>
    <w:rsid w:val="3A99239A"/>
    <w:rsid w:val="3AA44710"/>
    <w:rsid w:val="3AAA7DBB"/>
    <w:rsid w:val="3AAF4A53"/>
    <w:rsid w:val="3AB1016A"/>
    <w:rsid w:val="3AD12D69"/>
    <w:rsid w:val="3AD205CF"/>
    <w:rsid w:val="3AD470E0"/>
    <w:rsid w:val="3AE35BBD"/>
    <w:rsid w:val="3AF11C5B"/>
    <w:rsid w:val="3AFB744F"/>
    <w:rsid w:val="3AFE288F"/>
    <w:rsid w:val="3B147377"/>
    <w:rsid w:val="3B36731A"/>
    <w:rsid w:val="3B383D35"/>
    <w:rsid w:val="3B3C613F"/>
    <w:rsid w:val="3B443137"/>
    <w:rsid w:val="3B557C79"/>
    <w:rsid w:val="3B663DE6"/>
    <w:rsid w:val="3B6C3E07"/>
    <w:rsid w:val="3B6E04B3"/>
    <w:rsid w:val="3B7156B4"/>
    <w:rsid w:val="3B78210B"/>
    <w:rsid w:val="3B7D012D"/>
    <w:rsid w:val="3B8E34B1"/>
    <w:rsid w:val="3BAB097E"/>
    <w:rsid w:val="3BB07361"/>
    <w:rsid w:val="3BD633D9"/>
    <w:rsid w:val="3BE30511"/>
    <w:rsid w:val="3BF66906"/>
    <w:rsid w:val="3C121A7A"/>
    <w:rsid w:val="3C132FE2"/>
    <w:rsid w:val="3C395B61"/>
    <w:rsid w:val="3C3C685C"/>
    <w:rsid w:val="3C530452"/>
    <w:rsid w:val="3C761D2E"/>
    <w:rsid w:val="3C763F9A"/>
    <w:rsid w:val="3C857824"/>
    <w:rsid w:val="3C905FD9"/>
    <w:rsid w:val="3C965F91"/>
    <w:rsid w:val="3CA32758"/>
    <w:rsid w:val="3CA67887"/>
    <w:rsid w:val="3CAA636C"/>
    <w:rsid w:val="3CAF1F31"/>
    <w:rsid w:val="3CB64AA6"/>
    <w:rsid w:val="3CB66C7F"/>
    <w:rsid w:val="3CC00264"/>
    <w:rsid w:val="3CD23229"/>
    <w:rsid w:val="3CD90D0A"/>
    <w:rsid w:val="3CEB6620"/>
    <w:rsid w:val="3CF9764B"/>
    <w:rsid w:val="3CFC0A59"/>
    <w:rsid w:val="3CFC39EC"/>
    <w:rsid w:val="3D0C3C0C"/>
    <w:rsid w:val="3D250346"/>
    <w:rsid w:val="3D3129BD"/>
    <w:rsid w:val="3D49016E"/>
    <w:rsid w:val="3D502B57"/>
    <w:rsid w:val="3D595683"/>
    <w:rsid w:val="3D6477CB"/>
    <w:rsid w:val="3D784595"/>
    <w:rsid w:val="3D7B5ADE"/>
    <w:rsid w:val="3DA63449"/>
    <w:rsid w:val="3DA97DD2"/>
    <w:rsid w:val="3DC074FF"/>
    <w:rsid w:val="3DF118A6"/>
    <w:rsid w:val="3DFB7197"/>
    <w:rsid w:val="3DFD3FB7"/>
    <w:rsid w:val="3E0F220A"/>
    <w:rsid w:val="3E134C1F"/>
    <w:rsid w:val="3E24148E"/>
    <w:rsid w:val="3E281540"/>
    <w:rsid w:val="3E344C2B"/>
    <w:rsid w:val="3E352BFF"/>
    <w:rsid w:val="3E36538A"/>
    <w:rsid w:val="3E372223"/>
    <w:rsid w:val="3E45152B"/>
    <w:rsid w:val="3E537E86"/>
    <w:rsid w:val="3E582B33"/>
    <w:rsid w:val="3E620DFE"/>
    <w:rsid w:val="3E660855"/>
    <w:rsid w:val="3E800BBE"/>
    <w:rsid w:val="3E8941B1"/>
    <w:rsid w:val="3E9938F9"/>
    <w:rsid w:val="3E9E4392"/>
    <w:rsid w:val="3EA83197"/>
    <w:rsid w:val="3EAB49F1"/>
    <w:rsid w:val="3EB3736D"/>
    <w:rsid w:val="3EC16DB8"/>
    <w:rsid w:val="3EC605D5"/>
    <w:rsid w:val="3EC81D92"/>
    <w:rsid w:val="3EC87123"/>
    <w:rsid w:val="3ECB55E1"/>
    <w:rsid w:val="3EE2323F"/>
    <w:rsid w:val="3F023588"/>
    <w:rsid w:val="3F053C5B"/>
    <w:rsid w:val="3F140B12"/>
    <w:rsid w:val="3F1A1D9E"/>
    <w:rsid w:val="3F2620FB"/>
    <w:rsid w:val="3F292DF0"/>
    <w:rsid w:val="3F3C2733"/>
    <w:rsid w:val="3F4522D7"/>
    <w:rsid w:val="3F52081A"/>
    <w:rsid w:val="3F572D24"/>
    <w:rsid w:val="3F62400F"/>
    <w:rsid w:val="3F7B03C1"/>
    <w:rsid w:val="3F7B1094"/>
    <w:rsid w:val="3F8F7121"/>
    <w:rsid w:val="3F9E1F8E"/>
    <w:rsid w:val="3FAB7BBD"/>
    <w:rsid w:val="3FB405A1"/>
    <w:rsid w:val="3FB97C12"/>
    <w:rsid w:val="3FC51959"/>
    <w:rsid w:val="3FCC7E17"/>
    <w:rsid w:val="3FDE20F2"/>
    <w:rsid w:val="3FE61D40"/>
    <w:rsid w:val="3FF3021A"/>
    <w:rsid w:val="3FF924B5"/>
    <w:rsid w:val="3FFB7ED3"/>
    <w:rsid w:val="400955C2"/>
    <w:rsid w:val="4014404C"/>
    <w:rsid w:val="401A66A1"/>
    <w:rsid w:val="403461E9"/>
    <w:rsid w:val="40447377"/>
    <w:rsid w:val="404B6E06"/>
    <w:rsid w:val="40564159"/>
    <w:rsid w:val="406E3A1D"/>
    <w:rsid w:val="406F54DD"/>
    <w:rsid w:val="4077714A"/>
    <w:rsid w:val="40833ACE"/>
    <w:rsid w:val="408D5825"/>
    <w:rsid w:val="408E384C"/>
    <w:rsid w:val="408F1840"/>
    <w:rsid w:val="409012EC"/>
    <w:rsid w:val="4090307A"/>
    <w:rsid w:val="40980592"/>
    <w:rsid w:val="40A31E17"/>
    <w:rsid w:val="40A76A2F"/>
    <w:rsid w:val="40AD2999"/>
    <w:rsid w:val="40AF7133"/>
    <w:rsid w:val="40B208C8"/>
    <w:rsid w:val="40BA4C27"/>
    <w:rsid w:val="40BF3241"/>
    <w:rsid w:val="40C236E0"/>
    <w:rsid w:val="40C74C4D"/>
    <w:rsid w:val="40D23DD2"/>
    <w:rsid w:val="40F244F2"/>
    <w:rsid w:val="410527EB"/>
    <w:rsid w:val="410F77E5"/>
    <w:rsid w:val="411C78E7"/>
    <w:rsid w:val="41466E29"/>
    <w:rsid w:val="41567169"/>
    <w:rsid w:val="415F7D6A"/>
    <w:rsid w:val="41690958"/>
    <w:rsid w:val="416C456D"/>
    <w:rsid w:val="41910145"/>
    <w:rsid w:val="4195209A"/>
    <w:rsid w:val="419A4B73"/>
    <w:rsid w:val="41A75054"/>
    <w:rsid w:val="41AD0910"/>
    <w:rsid w:val="41B531D1"/>
    <w:rsid w:val="41C03AFE"/>
    <w:rsid w:val="41C37A10"/>
    <w:rsid w:val="41C40242"/>
    <w:rsid w:val="41CC6A07"/>
    <w:rsid w:val="41CE51EB"/>
    <w:rsid w:val="41D029AF"/>
    <w:rsid w:val="41D24827"/>
    <w:rsid w:val="41D30E20"/>
    <w:rsid w:val="41D33CF7"/>
    <w:rsid w:val="41E80D2B"/>
    <w:rsid w:val="41EE0106"/>
    <w:rsid w:val="41F11B21"/>
    <w:rsid w:val="41F94B51"/>
    <w:rsid w:val="42344D1A"/>
    <w:rsid w:val="4239237C"/>
    <w:rsid w:val="424D2F63"/>
    <w:rsid w:val="427F662F"/>
    <w:rsid w:val="4282290A"/>
    <w:rsid w:val="42836B88"/>
    <w:rsid w:val="42843405"/>
    <w:rsid w:val="42A32AD7"/>
    <w:rsid w:val="42AF7CE6"/>
    <w:rsid w:val="42D06587"/>
    <w:rsid w:val="42D54820"/>
    <w:rsid w:val="42D634D9"/>
    <w:rsid w:val="42F06C54"/>
    <w:rsid w:val="42F12CD9"/>
    <w:rsid w:val="43020785"/>
    <w:rsid w:val="4306216D"/>
    <w:rsid w:val="4309316C"/>
    <w:rsid w:val="431A4E75"/>
    <w:rsid w:val="431B3AD2"/>
    <w:rsid w:val="431C7D9F"/>
    <w:rsid w:val="43250F07"/>
    <w:rsid w:val="432667E5"/>
    <w:rsid w:val="43361BF3"/>
    <w:rsid w:val="4341392C"/>
    <w:rsid w:val="436256CF"/>
    <w:rsid w:val="43750C0E"/>
    <w:rsid w:val="438D4436"/>
    <w:rsid w:val="439028BC"/>
    <w:rsid w:val="439B5651"/>
    <w:rsid w:val="43A31F5A"/>
    <w:rsid w:val="43AE7863"/>
    <w:rsid w:val="43C218FF"/>
    <w:rsid w:val="43C51957"/>
    <w:rsid w:val="43DD3CE5"/>
    <w:rsid w:val="43E746C6"/>
    <w:rsid w:val="43EC1E59"/>
    <w:rsid w:val="43F17F91"/>
    <w:rsid w:val="43FA01CE"/>
    <w:rsid w:val="43FA4939"/>
    <w:rsid w:val="441B35B9"/>
    <w:rsid w:val="4425437C"/>
    <w:rsid w:val="44270693"/>
    <w:rsid w:val="443233D6"/>
    <w:rsid w:val="44375AC6"/>
    <w:rsid w:val="443F402F"/>
    <w:rsid w:val="44554A44"/>
    <w:rsid w:val="44625591"/>
    <w:rsid w:val="44663FCB"/>
    <w:rsid w:val="44764000"/>
    <w:rsid w:val="44865779"/>
    <w:rsid w:val="448968B3"/>
    <w:rsid w:val="448A038E"/>
    <w:rsid w:val="448C341C"/>
    <w:rsid w:val="44A16221"/>
    <w:rsid w:val="44A742B9"/>
    <w:rsid w:val="44AE0B50"/>
    <w:rsid w:val="44C4776D"/>
    <w:rsid w:val="44C54051"/>
    <w:rsid w:val="44DA173D"/>
    <w:rsid w:val="44E24F2D"/>
    <w:rsid w:val="44E31C6F"/>
    <w:rsid w:val="45085017"/>
    <w:rsid w:val="450B79F5"/>
    <w:rsid w:val="450F3A40"/>
    <w:rsid w:val="451F6680"/>
    <w:rsid w:val="452000B4"/>
    <w:rsid w:val="452A2C1D"/>
    <w:rsid w:val="45322098"/>
    <w:rsid w:val="453F02AE"/>
    <w:rsid w:val="454F697F"/>
    <w:rsid w:val="45543A3D"/>
    <w:rsid w:val="455A2612"/>
    <w:rsid w:val="455C6238"/>
    <w:rsid w:val="456448B8"/>
    <w:rsid w:val="45677087"/>
    <w:rsid w:val="456A2145"/>
    <w:rsid w:val="456E712E"/>
    <w:rsid w:val="457E5FD9"/>
    <w:rsid w:val="459110C5"/>
    <w:rsid w:val="459330AB"/>
    <w:rsid w:val="45995D4B"/>
    <w:rsid w:val="459C4362"/>
    <w:rsid w:val="45A23F30"/>
    <w:rsid w:val="45BD5256"/>
    <w:rsid w:val="45C93C54"/>
    <w:rsid w:val="45CA00CA"/>
    <w:rsid w:val="45D90C63"/>
    <w:rsid w:val="45DE5F15"/>
    <w:rsid w:val="45DF3E8E"/>
    <w:rsid w:val="45E90240"/>
    <w:rsid w:val="45F15C6A"/>
    <w:rsid w:val="45FD1359"/>
    <w:rsid w:val="46045E61"/>
    <w:rsid w:val="460D6033"/>
    <w:rsid w:val="46142FEA"/>
    <w:rsid w:val="46183914"/>
    <w:rsid w:val="4619750C"/>
    <w:rsid w:val="462075D1"/>
    <w:rsid w:val="462215AF"/>
    <w:rsid w:val="462D72FC"/>
    <w:rsid w:val="46325642"/>
    <w:rsid w:val="464931F7"/>
    <w:rsid w:val="465A79F6"/>
    <w:rsid w:val="466B6906"/>
    <w:rsid w:val="46701D40"/>
    <w:rsid w:val="467E5427"/>
    <w:rsid w:val="468F7FEC"/>
    <w:rsid w:val="46A65D57"/>
    <w:rsid w:val="46B1534E"/>
    <w:rsid w:val="46B922AA"/>
    <w:rsid w:val="46F02205"/>
    <w:rsid w:val="46F1546F"/>
    <w:rsid w:val="46FD1A56"/>
    <w:rsid w:val="46FD21EF"/>
    <w:rsid w:val="470A08B9"/>
    <w:rsid w:val="471A0697"/>
    <w:rsid w:val="471B09C4"/>
    <w:rsid w:val="471B4ACD"/>
    <w:rsid w:val="472D16D6"/>
    <w:rsid w:val="47312172"/>
    <w:rsid w:val="473C26AD"/>
    <w:rsid w:val="47506E99"/>
    <w:rsid w:val="47593B0E"/>
    <w:rsid w:val="477F2E42"/>
    <w:rsid w:val="478306B0"/>
    <w:rsid w:val="478417E1"/>
    <w:rsid w:val="478A5157"/>
    <w:rsid w:val="478C5B06"/>
    <w:rsid w:val="478E7BBC"/>
    <w:rsid w:val="479656D9"/>
    <w:rsid w:val="47982A4C"/>
    <w:rsid w:val="47A23534"/>
    <w:rsid w:val="47A40B82"/>
    <w:rsid w:val="47B01BC0"/>
    <w:rsid w:val="47CC4D63"/>
    <w:rsid w:val="47D20814"/>
    <w:rsid w:val="47E539E3"/>
    <w:rsid w:val="47E64251"/>
    <w:rsid w:val="47E678E9"/>
    <w:rsid w:val="47E75BF1"/>
    <w:rsid w:val="47E8214A"/>
    <w:rsid w:val="47EA3C80"/>
    <w:rsid w:val="47F017F0"/>
    <w:rsid w:val="47F2453E"/>
    <w:rsid w:val="47F407F3"/>
    <w:rsid w:val="47F62436"/>
    <w:rsid w:val="47FA5031"/>
    <w:rsid w:val="480A1120"/>
    <w:rsid w:val="480E259B"/>
    <w:rsid w:val="480F512F"/>
    <w:rsid w:val="481009A6"/>
    <w:rsid w:val="48353C61"/>
    <w:rsid w:val="48437A09"/>
    <w:rsid w:val="485E6B92"/>
    <w:rsid w:val="4868677A"/>
    <w:rsid w:val="486A6A95"/>
    <w:rsid w:val="486E10B7"/>
    <w:rsid w:val="48774AD2"/>
    <w:rsid w:val="48805BC0"/>
    <w:rsid w:val="488669F5"/>
    <w:rsid w:val="489045F6"/>
    <w:rsid w:val="48905D08"/>
    <w:rsid w:val="4896064C"/>
    <w:rsid w:val="48A16F3B"/>
    <w:rsid w:val="48AE0173"/>
    <w:rsid w:val="48AE470B"/>
    <w:rsid w:val="48B6283D"/>
    <w:rsid w:val="48BB07B9"/>
    <w:rsid w:val="48F34D57"/>
    <w:rsid w:val="4903200E"/>
    <w:rsid w:val="490C114D"/>
    <w:rsid w:val="491721BD"/>
    <w:rsid w:val="491A2037"/>
    <w:rsid w:val="4927660E"/>
    <w:rsid w:val="4930483C"/>
    <w:rsid w:val="494611C1"/>
    <w:rsid w:val="49463499"/>
    <w:rsid w:val="4949571B"/>
    <w:rsid w:val="494E2221"/>
    <w:rsid w:val="495E29EC"/>
    <w:rsid w:val="495F0DEE"/>
    <w:rsid w:val="49646B1A"/>
    <w:rsid w:val="49872405"/>
    <w:rsid w:val="499466A1"/>
    <w:rsid w:val="4995044A"/>
    <w:rsid w:val="499A573F"/>
    <w:rsid w:val="49A36151"/>
    <w:rsid w:val="49A9282B"/>
    <w:rsid w:val="49B579FE"/>
    <w:rsid w:val="49B6522A"/>
    <w:rsid w:val="49B867F8"/>
    <w:rsid w:val="49CD5C88"/>
    <w:rsid w:val="49D21C7E"/>
    <w:rsid w:val="49D62830"/>
    <w:rsid w:val="49DF3D2D"/>
    <w:rsid w:val="49E91748"/>
    <w:rsid w:val="49FA2408"/>
    <w:rsid w:val="4A0636D6"/>
    <w:rsid w:val="4A131AB6"/>
    <w:rsid w:val="4A1E4171"/>
    <w:rsid w:val="4A216734"/>
    <w:rsid w:val="4A2A337A"/>
    <w:rsid w:val="4A3B1535"/>
    <w:rsid w:val="4A410887"/>
    <w:rsid w:val="4A4B41BC"/>
    <w:rsid w:val="4A5B287A"/>
    <w:rsid w:val="4A6A5090"/>
    <w:rsid w:val="4A6E212F"/>
    <w:rsid w:val="4A9665A7"/>
    <w:rsid w:val="4AA2449F"/>
    <w:rsid w:val="4AA450E4"/>
    <w:rsid w:val="4AA45A0B"/>
    <w:rsid w:val="4AAE7A9E"/>
    <w:rsid w:val="4ABB2B65"/>
    <w:rsid w:val="4ABD4BBC"/>
    <w:rsid w:val="4AC45C02"/>
    <w:rsid w:val="4AD60F59"/>
    <w:rsid w:val="4AD6237E"/>
    <w:rsid w:val="4AE14EAC"/>
    <w:rsid w:val="4AE844CF"/>
    <w:rsid w:val="4AEC62AC"/>
    <w:rsid w:val="4AED5AC5"/>
    <w:rsid w:val="4B013B9C"/>
    <w:rsid w:val="4B034F60"/>
    <w:rsid w:val="4B140BC5"/>
    <w:rsid w:val="4B160363"/>
    <w:rsid w:val="4B1D4834"/>
    <w:rsid w:val="4B2A2933"/>
    <w:rsid w:val="4B2E3911"/>
    <w:rsid w:val="4B386ED5"/>
    <w:rsid w:val="4B3A13C2"/>
    <w:rsid w:val="4B40074A"/>
    <w:rsid w:val="4B476A4D"/>
    <w:rsid w:val="4B4A55D5"/>
    <w:rsid w:val="4B4D246C"/>
    <w:rsid w:val="4B5B249F"/>
    <w:rsid w:val="4B63187A"/>
    <w:rsid w:val="4B6C1EC4"/>
    <w:rsid w:val="4B765AAA"/>
    <w:rsid w:val="4B77406D"/>
    <w:rsid w:val="4B7D403B"/>
    <w:rsid w:val="4B8729EE"/>
    <w:rsid w:val="4BA11B11"/>
    <w:rsid w:val="4BAA77E8"/>
    <w:rsid w:val="4BC35B40"/>
    <w:rsid w:val="4BCD5C84"/>
    <w:rsid w:val="4BF709CD"/>
    <w:rsid w:val="4C0750B4"/>
    <w:rsid w:val="4C0C696E"/>
    <w:rsid w:val="4C126D51"/>
    <w:rsid w:val="4C19223A"/>
    <w:rsid w:val="4C1E25D2"/>
    <w:rsid w:val="4C277D25"/>
    <w:rsid w:val="4C2B4B0E"/>
    <w:rsid w:val="4C5B4065"/>
    <w:rsid w:val="4C613697"/>
    <w:rsid w:val="4C8233E9"/>
    <w:rsid w:val="4C8A27B1"/>
    <w:rsid w:val="4C955C9F"/>
    <w:rsid w:val="4CA56A8C"/>
    <w:rsid w:val="4CA82B15"/>
    <w:rsid w:val="4CB828DE"/>
    <w:rsid w:val="4CBA16AE"/>
    <w:rsid w:val="4CCE1B3E"/>
    <w:rsid w:val="4CD27F3D"/>
    <w:rsid w:val="4CDD278E"/>
    <w:rsid w:val="4CE239D2"/>
    <w:rsid w:val="4CF60A28"/>
    <w:rsid w:val="4CF94E0E"/>
    <w:rsid w:val="4CFC52E7"/>
    <w:rsid w:val="4D052FAA"/>
    <w:rsid w:val="4D06025C"/>
    <w:rsid w:val="4D227B5C"/>
    <w:rsid w:val="4D2342EE"/>
    <w:rsid w:val="4D2D36D6"/>
    <w:rsid w:val="4D35331F"/>
    <w:rsid w:val="4D3B264E"/>
    <w:rsid w:val="4D4859FE"/>
    <w:rsid w:val="4D4C0526"/>
    <w:rsid w:val="4D590B6A"/>
    <w:rsid w:val="4D5D08E2"/>
    <w:rsid w:val="4D6069BE"/>
    <w:rsid w:val="4D614D40"/>
    <w:rsid w:val="4D6276E6"/>
    <w:rsid w:val="4D675495"/>
    <w:rsid w:val="4D6F4462"/>
    <w:rsid w:val="4D76550D"/>
    <w:rsid w:val="4D7D5DA3"/>
    <w:rsid w:val="4D87042C"/>
    <w:rsid w:val="4D8B2881"/>
    <w:rsid w:val="4D8E6BB9"/>
    <w:rsid w:val="4D961D42"/>
    <w:rsid w:val="4D9E4E17"/>
    <w:rsid w:val="4DA75801"/>
    <w:rsid w:val="4DC95903"/>
    <w:rsid w:val="4DCA38EF"/>
    <w:rsid w:val="4DCC575B"/>
    <w:rsid w:val="4DD32710"/>
    <w:rsid w:val="4DD3678D"/>
    <w:rsid w:val="4DD57F9D"/>
    <w:rsid w:val="4DDE5AE7"/>
    <w:rsid w:val="4DDF003A"/>
    <w:rsid w:val="4DEA207A"/>
    <w:rsid w:val="4DF1483A"/>
    <w:rsid w:val="4DFA2D8A"/>
    <w:rsid w:val="4E092115"/>
    <w:rsid w:val="4E0C2F3B"/>
    <w:rsid w:val="4E1B5FCA"/>
    <w:rsid w:val="4E30697B"/>
    <w:rsid w:val="4E3258AC"/>
    <w:rsid w:val="4E3A4E28"/>
    <w:rsid w:val="4E537BF0"/>
    <w:rsid w:val="4E601786"/>
    <w:rsid w:val="4E6171E6"/>
    <w:rsid w:val="4E6366C9"/>
    <w:rsid w:val="4E741F13"/>
    <w:rsid w:val="4E874A1B"/>
    <w:rsid w:val="4E9F2EDB"/>
    <w:rsid w:val="4EAE3841"/>
    <w:rsid w:val="4EAF1C60"/>
    <w:rsid w:val="4EBA6F7F"/>
    <w:rsid w:val="4EBC4558"/>
    <w:rsid w:val="4ED161AF"/>
    <w:rsid w:val="4EDB532A"/>
    <w:rsid w:val="4EE3090A"/>
    <w:rsid w:val="4EE7507B"/>
    <w:rsid w:val="4F0F566D"/>
    <w:rsid w:val="4F106418"/>
    <w:rsid w:val="4F116BD8"/>
    <w:rsid w:val="4F1E757A"/>
    <w:rsid w:val="4F3B7D68"/>
    <w:rsid w:val="4F3C43B0"/>
    <w:rsid w:val="4F4544C1"/>
    <w:rsid w:val="4F455479"/>
    <w:rsid w:val="4F577664"/>
    <w:rsid w:val="4F6030E3"/>
    <w:rsid w:val="4F671F3C"/>
    <w:rsid w:val="4F8C6F77"/>
    <w:rsid w:val="4F9110F5"/>
    <w:rsid w:val="4F9A37EA"/>
    <w:rsid w:val="4F9C659A"/>
    <w:rsid w:val="4FB96E3F"/>
    <w:rsid w:val="4FBE457F"/>
    <w:rsid w:val="4FBF1545"/>
    <w:rsid w:val="4FC27E30"/>
    <w:rsid w:val="4FEA2E96"/>
    <w:rsid w:val="4FF96C73"/>
    <w:rsid w:val="500B071C"/>
    <w:rsid w:val="500E4006"/>
    <w:rsid w:val="50134CAB"/>
    <w:rsid w:val="501525D3"/>
    <w:rsid w:val="501C2D08"/>
    <w:rsid w:val="5024037B"/>
    <w:rsid w:val="50295E6C"/>
    <w:rsid w:val="502A4CEA"/>
    <w:rsid w:val="503954B6"/>
    <w:rsid w:val="503B65CF"/>
    <w:rsid w:val="50440FC1"/>
    <w:rsid w:val="5047681E"/>
    <w:rsid w:val="50546FBD"/>
    <w:rsid w:val="505C19F0"/>
    <w:rsid w:val="506442A9"/>
    <w:rsid w:val="50661D28"/>
    <w:rsid w:val="5067584D"/>
    <w:rsid w:val="507A757F"/>
    <w:rsid w:val="507D6730"/>
    <w:rsid w:val="50851BDB"/>
    <w:rsid w:val="509671E3"/>
    <w:rsid w:val="50997340"/>
    <w:rsid w:val="509F0270"/>
    <w:rsid w:val="50A8212B"/>
    <w:rsid w:val="50AE4249"/>
    <w:rsid w:val="50B0103C"/>
    <w:rsid w:val="50BA3E26"/>
    <w:rsid w:val="50C4557C"/>
    <w:rsid w:val="50D27605"/>
    <w:rsid w:val="50DC643A"/>
    <w:rsid w:val="510475D1"/>
    <w:rsid w:val="51147566"/>
    <w:rsid w:val="512C5937"/>
    <w:rsid w:val="512E2516"/>
    <w:rsid w:val="5136479A"/>
    <w:rsid w:val="51433354"/>
    <w:rsid w:val="514F4CBB"/>
    <w:rsid w:val="514F61D8"/>
    <w:rsid w:val="51520550"/>
    <w:rsid w:val="515C46E3"/>
    <w:rsid w:val="517171CC"/>
    <w:rsid w:val="5176362E"/>
    <w:rsid w:val="51A23116"/>
    <w:rsid w:val="51A6151B"/>
    <w:rsid w:val="51AE210F"/>
    <w:rsid w:val="51B80F5D"/>
    <w:rsid w:val="51E922CB"/>
    <w:rsid w:val="51EB731F"/>
    <w:rsid w:val="51F037CE"/>
    <w:rsid w:val="51F13FDA"/>
    <w:rsid w:val="522B6302"/>
    <w:rsid w:val="523C4253"/>
    <w:rsid w:val="524F7846"/>
    <w:rsid w:val="5262229C"/>
    <w:rsid w:val="527422BC"/>
    <w:rsid w:val="52753E00"/>
    <w:rsid w:val="52770308"/>
    <w:rsid w:val="5293282B"/>
    <w:rsid w:val="529A252C"/>
    <w:rsid w:val="52C92AFD"/>
    <w:rsid w:val="52CF4C13"/>
    <w:rsid w:val="52D46950"/>
    <w:rsid w:val="52DF0BFF"/>
    <w:rsid w:val="52E73F9A"/>
    <w:rsid w:val="52E97577"/>
    <w:rsid w:val="52F84748"/>
    <w:rsid w:val="530F724C"/>
    <w:rsid w:val="53174989"/>
    <w:rsid w:val="53182E08"/>
    <w:rsid w:val="531C215E"/>
    <w:rsid w:val="532667E0"/>
    <w:rsid w:val="5338345A"/>
    <w:rsid w:val="535C4F95"/>
    <w:rsid w:val="536431EB"/>
    <w:rsid w:val="53667207"/>
    <w:rsid w:val="537B4668"/>
    <w:rsid w:val="53866CC6"/>
    <w:rsid w:val="538946BF"/>
    <w:rsid w:val="538A1C02"/>
    <w:rsid w:val="538E496D"/>
    <w:rsid w:val="538F6FF2"/>
    <w:rsid w:val="53A0712F"/>
    <w:rsid w:val="53A11587"/>
    <w:rsid w:val="53A30E70"/>
    <w:rsid w:val="53A5692C"/>
    <w:rsid w:val="53A91356"/>
    <w:rsid w:val="53CE4E62"/>
    <w:rsid w:val="53E82B61"/>
    <w:rsid w:val="53EA4B94"/>
    <w:rsid w:val="53F3688E"/>
    <w:rsid w:val="54011F30"/>
    <w:rsid w:val="54044BB3"/>
    <w:rsid w:val="540B47E4"/>
    <w:rsid w:val="540B52ED"/>
    <w:rsid w:val="541074B0"/>
    <w:rsid w:val="541163C0"/>
    <w:rsid w:val="541C05B2"/>
    <w:rsid w:val="541C41C7"/>
    <w:rsid w:val="54272808"/>
    <w:rsid w:val="542A1C98"/>
    <w:rsid w:val="5434756F"/>
    <w:rsid w:val="54355F8F"/>
    <w:rsid w:val="54375851"/>
    <w:rsid w:val="54501111"/>
    <w:rsid w:val="545B308E"/>
    <w:rsid w:val="545C328E"/>
    <w:rsid w:val="5475359F"/>
    <w:rsid w:val="54872904"/>
    <w:rsid w:val="54A47D05"/>
    <w:rsid w:val="54B15EA4"/>
    <w:rsid w:val="54B93F89"/>
    <w:rsid w:val="54C24ED9"/>
    <w:rsid w:val="54C42E52"/>
    <w:rsid w:val="54C70D44"/>
    <w:rsid w:val="54D24463"/>
    <w:rsid w:val="54D631C9"/>
    <w:rsid w:val="54D66D2D"/>
    <w:rsid w:val="54DA7AE9"/>
    <w:rsid w:val="54EF6762"/>
    <w:rsid w:val="54F96736"/>
    <w:rsid w:val="55001298"/>
    <w:rsid w:val="55057E43"/>
    <w:rsid w:val="5516381A"/>
    <w:rsid w:val="551C0153"/>
    <w:rsid w:val="552203B6"/>
    <w:rsid w:val="552E1EA1"/>
    <w:rsid w:val="552E3DDD"/>
    <w:rsid w:val="55420D0B"/>
    <w:rsid w:val="554D7DC7"/>
    <w:rsid w:val="5554167F"/>
    <w:rsid w:val="555C6381"/>
    <w:rsid w:val="55653458"/>
    <w:rsid w:val="55695B91"/>
    <w:rsid w:val="556C1AE8"/>
    <w:rsid w:val="55722D4A"/>
    <w:rsid w:val="55753D53"/>
    <w:rsid w:val="55757F15"/>
    <w:rsid w:val="558903E6"/>
    <w:rsid w:val="55921FC4"/>
    <w:rsid w:val="55A94F38"/>
    <w:rsid w:val="55C76928"/>
    <w:rsid w:val="55D13961"/>
    <w:rsid w:val="55D52D9F"/>
    <w:rsid w:val="55D711DB"/>
    <w:rsid w:val="55EC1863"/>
    <w:rsid w:val="55F1245A"/>
    <w:rsid w:val="55F52785"/>
    <w:rsid w:val="5600364F"/>
    <w:rsid w:val="5608304E"/>
    <w:rsid w:val="5610171A"/>
    <w:rsid w:val="56260802"/>
    <w:rsid w:val="56331A8E"/>
    <w:rsid w:val="563B10AB"/>
    <w:rsid w:val="563D1DBA"/>
    <w:rsid w:val="56593970"/>
    <w:rsid w:val="565C7EC4"/>
    <w:rsid w:val="566376AC"/>
    <w:rsid w:val="566A5B43"/>
    <w:rsid w:val="5671311D"/>
    <w:rsid w:val="56747EDD"/>
    <w:rsid w:val="567E07D9"/>
    <w:rsid w:val="56821463"/>
    <w:rsid w:val="569855C1"/>
    <w:rsid w:val="56A908D2"/>
    <w:rsid w:val="56B55F59"/>
    <w:rsid w:val="56C5274B"/>
    <w:rsid w:val="56C7114A"/>
    <w:rsid w:val="56CF41C8"/>
    <w:rsid w:val="56D63E26"/>
    <w:rsid w:val="56DA33D1"/>
    <w:rsid w:val="56E00502"/>
    <w:rsid w:val="56E0379F"/>
    <w:rsid w:val="56E72ACE"/>
    <w:rsid w:val="56EA0E37"/>
    <w:rsid w:val="56EB40BF"/>
    <w:rsid w:val="56EB72DC"/>
    <w:rsid w:val="570638C0"/>
    <w:rsid w:val="570B4559"/>
    <w:rsid w:val="571D0195"/>
    <w:rsid w:val="57256B48"/>
    <w:rsid w:val="572D0466"/>
    <w:rsid w:val="57316905"/>
    <w:rsid w:val="573C7ACC"/>
    <w:rsid w:val="573E3C11"/>
    <w:rsid w:val="574014C6"/>
    <w:rsid w:val="57520EC9"/>
    <w:rsid w:val="5753714C"/>
    <w:rsid w:val="575942DD"/>
    <w:rsid w:val="575C2DA8"/>
    <w:rsid w:val="576515D3"/>
    <w:rsid w:val="5783250D"/>
    <w:rsid w:val="57863CB5"/>
    <w:rsid w:val="578E7480"/>
    <w:rsid w:val="579A3B67"/>
    <w:rsid w:val="579C67F4"/>
    <w:rsid w:val="57A14A3A"/>
    <w:rsid w:val="57A97858"/>
    <w:rsid w:val="57AC1B21"/>
    <w:rsid w:val="57AE2970"/>
    <w:rsid w:val="57B102DA"/>
    <w:rsid w:val="57CE7809"/>
    <w:rsid w:val="57D92C56"/>
    <w:rsid w:val="57DD5821"/>
    <w:rsid w:val="57EC2B19"/>
    <w:rsid w:val="57EC3376"/>
    <w:rsid w:val="57F600DE"/>
    <w:rsid w:val="57FD1989"/>
    <w:rsid w:val="5802096D"/>
    <w:rsid w:val="58044DA7"/>
    <w:rsid w:val="58070C2B"/>
    <w:rsid w:val="58077E23"/>
    <w:rsid w:val="580C37CA"/>
    <w:rsid w:val="58145808"/>
    <w:rsid w:val="581D25E8"/>
    <w:rsid w:val="58255535"/>
    <w:rsid w:val="582F32DE"/>
    <w:rsid w:val="583B411E"/>
    <w:rsid w:val="58411C5D"/>
    <w:rsid w:val="58415E9D"/>
    <w:rsid w:val="58571B96"/>
    <w:rsid w:val="585929D0"/>
    <w:rsid w:val="585D63D1"/>
    <w:rsid w:val="5864219D"/>
    <w:rsid w:val="58663E37"/>
    <w:rsid w:val="58774FEF"/>
    <w:rsid w:val="58791582"/>
    <w:rsid w:val="587A349A"/>
    <w:rsid w:val="587A4E33"/>
    <w:rsid w:val="58883A6F"/>
    <w:rsid w:val="588B1C51"/>
    <w:rsid w:val="58AE1F1B"/>
    <w:rsid w:val="58B82101"/>
    <w:rsid w:val="58BD05B9"/>
    <w:rsid w:val="58CD1EA9"/>
    <w:rsid w:val="58DC1DD7"/>
    <w:rsid w:val="58EE0A78"/>
    <w:rsid w:val="58F403C8"/>
    <w:rsid w:val="58FD544B"/>
    <w:rsid w:val="590669DE"/>
    <w:rsid w:val="590F5036"/>
    <w:rsid w:val="591540CB"/>
    <w:rsid w:val="591B6998"/>
    <w:rsid w:val="591D1633"/>
    <w:rsid w:val="591E6C82"/>
    <w:rsid w:val="593A0DA6"/>
    <w:rsid w:val="59487AC4"/>
    <w:rsid w:val="594C2B70"/>
    <w:rsid w:val="5959261C"/>
    <w:rsid w:val="595B1BE4"/>
    <w:rsid w:val="597116DD"/>
    <w:rsid w:val="59771505"/>
    <w:rsid w:val="597963C7"/>
    <w:rsid w:val="597D2EB7"/>
    <w:rsid w:val="598C4E20"/>
    <w:rsid w:val="598F34E8"/>
    <w:rsid w:val="59A42E1E"/>
    <w:rsid w:val="59CD42B6"/>
    <w:rsid w:val="59D32927"/>
    <w:rsid w:val="59DA22DC"/>
    <w:rsid w:val="59E16335"/>
    <w:rsid w:val="59EA0991"/>
    <w:rsid w:val="5A070C01"/>
    <w:rsid w:val="5A113496"/>
    <w:rsid w:val="5A125D4B"/>
    <w:rsid w:val="5A2357B9"/>
    <w:rsid w:val="5A25024E"/>
    <w:rsid w:val="5A3525E6"/>
    <w:rsid w:val="5A377035"/>
    <w:rsid w:val="5A3A09F8"/>
    <w:rsid w:val="5A411FDA"/>
    <w:rsid w:val="5A413FA4"/>
    <w:rsid w:val="5A435DDD"/>
    <w:rsid w:val="5A494B51"/>
    <w:rsid w:val="5A4C1C59"/>
    <w:rsid w:val="5A4E76AB"/>
    <w:rsid w:val="5A4F69C7"/>
    <w:rsid w:val="5A5F4E32"/>
    <w:rsid w:val="5A633D3C"/>
    <w:rsid w:val="5A634B0D"/>
    <w:rsid w:val="5A63546C"/>
    <w:rsid w:val="5A683B87"/>
    <w:rsid w:val="5A697353"/>
    <w:rsid w:val="5A9824F7"/>
    <w:rsid w:val="5A9B1055"/>
    <w:rsid w:val="5AAA3BC7"/>
    <w:rsid w:val="5AC36FD8"/>
    <w:rsid w:val="5AC617B8"/>
    <w:rsid w:val="5AC74034"/>
    <w:rsid w:val="5AE14B15"/>
    <w:rsid w:val="5AEC48E5"/>
    <w:rsid w:val="5AEC6041"/>
    <w:rsid w:val="5AED4319"/>
    <w:rsid w:val="5AFF2BA3"/>
    <w:rsid w:val="5B006120"/>
    <w:rsid w:val="5B0347A7"/>
    <w:rsid w:val="5B1A0128"/>
    <w:rsid w:val="5B1D0D27"/>
    <w:rsid w:val="5B42666E"/>
    <w:rsid w:val="5B43167F"/>
    <w:rsid w:val="5B5057AD"/>
    <w:rsid w:val="5B6003EC"/>
    <w:rsid w:val="5B62156D"/>
    <w:rsid w:val="5B622A60"/>
    <w:rsid w:val="5B62319B"/>
    <w:rsid w:val="5B6D349D"/>
    <w:rsid w:val="5B737697"/>
    <w:rsid w:val="5B756540"/>
    <w:rsid w:val="5B834404"/>
    <w:rsid w:val="5B852029"/>
    <w:rsid w:val="5B8553A6"/>
    <w:rsid w:val="5B8B314E"/>
    <w:rsid w:val="5B942848"/>
    <w:rsid w:val="5B944F78"/>
    <w:rsid w:val="5BA12BD0"/>
    <w:rsid w:val="5BB44F73"/>
    <w:rsid w:val="5BB85942"/>
    <w:rsid w:val="5BBA4D6A"/>
    <w:rsid w:val="5BD5089C"/>
    <w:rsid w:val="5BE41F4C"/>
    <w:rsid w:val="5BE651CE"/>
    <w:rsid w:val="5BEC389B"/>
    <w:rsid w:val="5C054192"/>
    <w:rsid w:val="5C0E02AC"/>
    <w:rsid w:val="5C1E35A9"/>
    <w:rsid w:val="5C301DBB"/>
    <w:rsid w:val="5C321AF9"/>
    <w:rsid w:val="5C34316F"/>
    <w:rsid w:val="5C58533C"/>
    <w:rsid w:val="5C5E54B4"/>
    <w:rsid w:val="5C63258A"/>
    <w:rsid w:val="5C646617"/>
    <w:rsid w:val="5C7F4EB9"/>
    <w:rsid w:val="5C873390"/>
    <w:rsid w:val="5C9B04EC"/>
    <w:rsid w:val="5CA40F5E"/>
    <w:rsid w:val="5CA42287"/>
    <w:rsid w:val="5CBE1381"/>
    <w:rsid w:val="5CD517B4"/>
    <w:rsid w:val="5CE45B24"/>
    <w:rsid w:val="5CE951DF"/>
    <w:rsid w:val="5CEE2C3A"/>
    <w:rsid w:val="5CF24775"/>
    <w:rsid w:val="5CF35358"/>
    <w:rsid w:val="5CFB29CF"/>
    <w:rsid w:val="5D0C3009"/>
    <w:rsid w:val="5D155BE9"/>
    <w:rsid w:val="5D1B3B46"/>
    <w:rsid w:val="5D24414C"/>
    <w:rsid w:val="5D252DFD"/>
    <w:rsid w:val="5D297DE9"/>
    <w:rsid w:val="5D2B59FC"/>
    <w:rsid w:val="5D2C28C6"/>
    <w:rsid w:val="5D3D0E98"/>
    <w:rsid w:val="5D3F577A"/>
    <w:rsid w:val="5D445C8B"/>
    <w:rsid w:val="5D4C28FD"/>
    <w:rsid w:val="5D4C5ADC"/>
    <w:rsid w:val="5D56113A"/>
    <w:rsid w:val="5D803E17"/>
    <w:rsid w:val="5D82144A"/>
    <w:rsid w:val="5D942365"/>
    <w:rsid w:val="5D9D4A6F"/>
    <w:rsid w:val="5D9E3FFD"/>
    <w:rsid w:val="5DA342ED"/>
    <w:rsid w:val="5DAF57F0"/>
    <w:rsid w:val="5DB304BB"/>
    <w:rsid w:val="5DB51ECF"/>
    <w:rsid w:val="5DD03D49"/>
    <w:rsid w:val="5DD86BA0"/>
    <w:rsid w:val="5DDB537B"/>
    <w:rsid w:val="5DE13BAA"/>
    <w:rsid w:val="5DE13F22"/>
    <w:rsid w:val="5DE66EE0"/>
    <w:rsid w:val="5DE82957"/>
    <w:rsid w:val="5DE93203"/>
    <w:rsid w:val="5DF242D4"/>
    <w:rsid w:val="5DFD24CB"/>
    <w:rsid w:val="5DFE65DA"/>
    <w:rsid w:val="5E13124C"/>
    <w:rsid w:val="5E16374D"/>
    <w:rsid w:val="5E1A6231"/>
    <w:rsid w:val="5E1B3A30"/>
    <w:rsid w:val="5E2B74CA"/>
    <w:rsid w:val="5E2C382C"/>
    <w:rsid w:val="5E315B49"/>
    <w:rsid w:val="5E3467F8"/>
    <w:rsid w:val="5E4C3FE2"/>
    <w:rsid w:val="5E5150F2"/>
    <w:rsid w:val="5E522813"/>
    <w:rsid w:val="5E534842"/>
    <w:rsid w:val="5E554A3E"/>
    <w:rsid w:val="5E59008E"/>
    <w:rsid w:val="5E5A5EBD"/>
    <w:rsid w:val="5E5C6F10"/>
    <w:rsid w:val="5E6854AA"/>
    <w:rsid w:val="5E6F34C6"/>
    <w:rsid w:val="5E757B3E"/>
    <w:rsid w:val="5E7955DA"/>
    <w:rsid w:val="5E8067AD"/>
    <w:rsid w:val="5E8501A1"/>
    <w:rsid w:val="5E957105"/>
    <w:rsid w:val="5E972A12"/>
    <w:rsid w:val="5EA75780"/>
    <w:rsid w:val="5EAF3001"/>
    <w:rsid w:val="5EB43559"/>
    <w:rsid w:val="5EB97A41"/>
    <w:rsid w:val="5ED11E1D"/>
    <w:rsid w:val="5ED36A16"/>
    <w:rsid w:val="5ED635DD"/>
    <w:rsid w:val="5EE514F0"/>
    <w:rsid w:val="5EEC6005"/>
    <w:rsid w:val="5EEE633B"/>
    <w:rsid w:val="5EEE792B"/>
    <w:rsid w:val="5EF5165F"/>
    <w:rsid w:val="5EFA48C2"/>
    <w:rsid w:val="5EFD5323"/>
    <w:rsid w:val="5F11663C"/>
    <w:rsid w:val="5F236401"/>
    <w:rsid w:val="5F23759F"/>
    <w:rsid w:val="5F2D73B4"/>
    <w:rsid w:val="5F3D209D"/>
    <w:rsid w:val="5F577984"/>
    <w:rsid w:val="5F5D59ED"/>
    <w:rsid w:val="5F741837"/>
    <w:rsid w:val="5F7E2DD7"/>
    <w:rsid w:val="5F9065D0"/>
    <w:rsid w:val="5F9073FE"/>
    <w:rsid w:val="5F9D1446"/>
    <w:rsid w:val="5FAB6B77"/>
    <w:rsid w:val="5FAF3D6C"/>
    <w:rsid w:val="5FB42A6F"/>
    <w:rsid w:val="5FB97320"/>
    <w:rsid w:val="5FD4211C"/>
    <w:rsid w:val="5FF77C5D"/>
    <w:rsid w:val="5FFC7D82"/>
    <w:rsid w:val="60111809"/>
    <w:rsid w:val="60111BB3"/>
    <w:rsid w:val="60142FD9"/>
    <w:rsid w:val="60157D97"/>
    <w:rsid w:val="601D4611"/>
    <w:rsid w:val="602F132F"/>
    <w:rsid w:val="60390206"/>
    <w:rsid w:val="6039321F"/>
    <w:rsid w:val="603C4CFF"/>
    <w:rsid w:val="603F4797"/>
    <w:rsid w:val="60425C06"/>
    <w:rsid w:val="604B63D1"/>
    <w:rsid w:val="60547CE8"/>
    <w:rsid w:val="605710D2"/>
    <w:rsid w:val="605C3024"/>
    <w:rsid w:val="606B0D01"/>
    <w:rsid w:val="607410DA"/>
    <w:rsid w:val="60851834"/>
    <w:rsid w:val="608C2BDC"/>
    <w:rsid w:val="608E2225"/>
    <w:rsid w:val="6099739A"/>
    <w:rsid w:val="60AB238C"/>
    <w:rsid w:val="60AC28DF"/>
    <w:rsid w:val="60BB0E74"/>
    <w:rsid w:val="60BC451B"/>
    <w:rsid w:val="60C12E53"/>
    <w:rsid w:val="60CF56CE"/>
    <w:rsid w:val="60D039C1"/>
    <w:rsid w:val="60DC4D9C"/>
    <w:rsid w:val="60E317FC"/>
    <w:rsid w:val="610D5534"/>
    <w:rsid w:val="61144D37"/>
    <w:rsid w:val="61194FB8"/>
    <w:rsid w:val="6131649F"/>
    <w:rsid w:val="61353BA0"/>
    <w:rsid w:val="613A0AB4"/>
    <w:rsid w:val="61436773"/>
    <w:rsid w:val="6147477E"/>
    <w:rsid w:val="61594014"/>
    <w:rsid w:val="61597566"/>
    <w:rsid w:val="616919B8"/>
    <w:rsid w:val="616B36B8"/>
    <w:rsid w:val="616C3E05"/>
    <w:rsid w:val="61790D4F"/>
    <w:rsid w:val="618E3D93"/>
    <w:rsid w:val="619C734E"/>
    <w:rsid w:val="61A057A8"/>
    <w:rsid w:val="61B4299B"/>
    <w:rsid w:val="61BA07C4"/>
    <w:rsid w:val="61BB4CA3"/>
    <w:rsid w:val="61C92478"/>
    <w:rsid w:val="61CF5830"/>
    <w:rsid w:val="61D63171"/>
    <w:rsid w:val="61E25DF0"/>
    <w:rsid w:val="61E27CBE"/>
    <w:rsid w:val="61F00E5E"/>
    <w:rsid w:val="61F65B89"/>
    <w:rsid w:val="620D58C9"/>
    <w:rsid w:val="620F0FA3"/>
    <w:rsid w:val="62104E3B"/>
    <w:rsid w:val="62115549"/>
    <w:rsid w:val="621A754A"/>
    <w:rsid w:val="621D4DF8"/>
    <w:rsid w:val="62266DF7"/>
    <w:rsid w:val="624322E3"/>
    <w:rsid w:val="624E183E"/>
    <w:rsid w:val="626F1FC7"/>
    <w:rsid w:val="627E72E7"/>
    <w:rsid w:val="628012B7"/>
    <w:rsid w:val="62830124"/>
    <w:rsid w:val="628E415E"/>
    <w:rsid w:val="628F4E61"/>
    <w:rsid w:val="62957C84"/>
    <w:rsid w:val="6298389F"/>
    <w:rsid w:val="62985D73"/>
    <w:rsid w:val="62A5371E"/>
    <w:rsid w:val="62A567E9"/>
    <w:rsid w:val="62A575E1"/>
    <w:rsid w:val="62B4643F"/>
    <w:rsid w:val="62C031E1"/>
    <w:rsid w:val="62D56E1C"/>
    <w:rsid w:val="62D756EB"/>
    <w:rsid w:val="62E10550"/>
    <w:rsid w:val="62EA2103"/>
    <w:rsid w:val="62EE393F"/>
    <w:rsid w:val="63124020"/>
    <w:rsid w:val="632239CD"/>
    <w:rsid w:val="63251195"/>
    <w:rsid w:val="63344A9B"/>
    <w:rsid w:val="633E440D"/>
    <w:rsid w:val="633F6E4E"/>
    <w:rsid w:val="634665A8"/>
    <w:rsid w:val="634B6980"/>
    <w:rsid w:val="63610B6A"/>
    <w:rsid w:val="63612359"/>
    <w:rsid w:val="636F70D1"/>
    <w:rsid w:val="63714D5F"/>
    <w:rsid w:val="637615AF"/>
    <w:rsid w:val="638D5E81"/>
    <w:rsid w:val="638F2543"/>
    <w:rsid w:val="63A353BE"/>
    <w:rsid w:val="63A37C51"/>
    <w:rsid w:val="63B07EA3"/>
    <w:rsid w:val="63BC3AA1"/>
    <w:rsid w:val="63BF0216"/>
    <w:rsid w:val="63C471BF"/>
    <w:rsid w:val="63C65E1E"/>
    <w:rsid w:val="63C978BB"/>
    <w:rsid w:val="63EF491C"/>
    <w:rsid w:val="63F26C9D"/>
    <w:rsid w:val="63F73907"/>
    <w:rsid w:val="63FE5340"/>
    <w:rsid w:val="64053F35"/>
    <w:rsid w:val="641157D9"/>
    <w:rsid w:val="64165AEE"/>
    <w:rsid w:val="641B6FAF"/>
    <w:rsid w:val="6431773B"/>
    <w:rsid w:val="644D6D49"/>
    <w:rsid w:val="644E5A54"/>
    <w:rsid w:val="64540EA0"/>
    <w:rsid w:val="646C4360"/>
    <w:rsid w:val="647B052A"/>
    <w:rsid w:val="6489752B"/>
    <w:rsid w:val="649F252C"/>
    <w:rsid w:val="64A56299"/>
    <w:rsid w:val="64A7285A"/>
    <w:rsid w:val="64B613F8"/>
    <w:rsid w:val="64BA69FA"/>
    <w:rsid w:val="64C2204E"/>
    <w:rsid w:val="64CA63A8"/>
    <w:rsid w:val="64D32BC1"/>
    <w:rsid w:val="64D36185"/>
    <w:rsid w:val="64DC11F5"/>
    <w:rsid w:val="64E72316"/>
    <w:rsid w:val="64EA2D93"/>
    <w:rsid w:val="64FC4085"/>
    <w:rsid w:val="65036DC0"/>
    <w:rsid w:val="65211C2D"/>
    <w:rsid w:val="652232E4"/>
    <w:rsid w:val="65283C62"/>
    <w:rsid w:val="65385BAE"/>
    <w:rsid w:val="653A6DA5"/>
    <w:rsid w:val="65443A94"/>
    <w:rsid w:val="6548428A"/>
    <w:rsid w:val="654A7EA5"/>
    <w:rsid w:val="65514D49"/>
    <w:rsid w:val="65545C5E"/>
    <w:rsid w:val="65616FC7"/>
    <w:rsid w:val="6577252A"/>
    <w:rsid w:val="65971724"/>
    <w:rsid w:val="659766E9"/>
    <w:rsid w:val="65A778DA"/>
    <w:rsid w:val="65B07119"/>
    <w:rsid w:val="65CA3686"/>
    <w:rsid w:val="65CF2693"/>
    <w:rsid w:val="65DA214D"/>
    <w:rsid w:val="65E10F59"/>
    <w:rsid w:val="65EA6349"/>
    <w:rsid w:val="65EC2CAE"/>
    <w:rsid w:val="65F0275F"/>
    <w:rsid w:val="65FB5615"/>
    <w:rsid w:val="660622BB"/>
    <w:rsid w:val="66094ABF"/>
    <w:rsid w:val="661D28BE"/>
    <w:rsid w:val="661D5C13"/>
    <w:rsid w:val="662039AB"/>
    <w:rsid w:val="662228CE"/>
    <w:rsid w:val="662F5392"/>
    <w:rsid w:val="663112A6"/>
    <w:rsid w:val="663361C0"/>
    <w:rsid w:val="66616A32"/>
    <w:rsid w:val="66740B20"/>
    <w:rsid w:val="667630CC"/>
    <w:rsid w:val="66867DEA"/>
    <w:rsid w:val="668B33B3"/>
    <w:rsid w:val="66B147A8"/>
    <w:rsid w:val="66B24741"/>
    <w:rsid w:val="66B54CF0"/>
    <w:rsid w:val="66B84A5F"/>
    <w:rsid w:val="66BE553B"/>
    <w:rsid w:val="66BF3DCD"/>
    <w:rsid w:val="66C67928"/>
    <w:rsid w:val="66D727EE"/>
    <w:rsid w:val="66DF6516"/>
    <w:rsid w:val="66EA1D68"/>
    <w:rsid w:val="66FD7B4C"/>
    <w:rsid w:val="670B25F5"/>
    <w:rsid w:val="67144CA3"/>
    <w:rsid w:val="67155479"/>
    <w:rsid w:val="67387986"/>
    <w:rsid w:val="673C7001"/>
    <w:rsid w:val="67504938"/>
    <w:rsid w:val="675204B2"/>
    <w:rsid w:val="67666AB3"/>
    <w:rsid w:val="676A412A"/>
    <w:rsid w:val="6771422E"/>
    <w:rsid w:val="6775620A"/>
    <w:rsid w:val="679C762B"/>
    <w:rsid w:val="67A070C9"/>
    <w:rsid w:val="67C7652D"/>
    <w:rsid w:val="67E11DE6"/>
    <w:rsid w:val="67E91FA4"/>
    <w:rsid w:val="67F3796D"/>
    <w:rsid w:val="67FC3B6B"/>
    <w:rsid w:val="68084CB2"/>
    <w:rsid w:val="680B6E24"/>
    <w:rsid w:val="680E0654"/>
    <w:rsid w:val="68110EEA"/>
    <w:rsid w:val="68151748"/>
    <w:rsid w:val="681F083B"/>
    <w:rsid w:val="682777E3"/>
    <w:rsid w:val="68292996"/>
    <w:rsid w:val="683F5665"/>
    <w:rsid w:val="68432AEE"/>
    <w:rsid w:val="68445DDE"/>
    <w:rsid w:val="684B43E3"/>
    <w:rsid w:val="684C7348"/>
    <w:rsid w:val="685347C5"/>
    <w:rsid w:val="68541FC6"/>
    <w:rsid w:val="68660837"/>
    <w:rsid w:val="68672A8E"/>
    <w:rsid w:val="68712D5B"/>
    <w:rsid w:val="687E2134"/>
    <w:rsid w:val="688734B9"/>
    <w:rsid w:val="688A6382"/>
    <w:rsid w:val="68901082"/>
    <w:rsid w:val="68921C16"/>
    <w:rsid w:val="689D5518"/>
    <w:rsid w:val="689E7746"/>
    <w:rsid w:val="68A872CC"/>
    <w:rsid w:val="68B74404"/>
    <w:rsid w:val="68C415B0"/>
    <w:rsid w:val="68CB720C"/>
    <w:rsid w:val="68D00B12"/>
    <w:rsid w:val="68E844AE"/>
    <w:rsid w:val="68E86B39"/>
    <w:rsid w:val="68E97A8E"/>
    <w:rsid w:val="68FB6EC5"/>
    <w:rsid w:val="69050BD3"/>
    <w:rsid w:val="690E3448"/>
    <w:rsid w:val="691A6339"/>
    <w:rsid w:val="691B2C4F"/>
    <w:rsid w:val="691E5635"/>
    <w:rsid w:val="692833C7"/>
    <w:rsid w:val="69311EE5"/>
    <w:rsid w:val="69450766"/>
    <w:rsid w:val="694829BA"/>
    <w:rsid w:val="694B2FA0"/>
    <w:rsid w:val="69525FCD"/>
    <w:rsid w:val="695D6D46"/>
    <w:rsid w:val="695F3486"/>
    <w:rsid w:val="696A3DA9"/>
    <w:rsid w:val="696C346F"/>
    <w:rsid w:val="69756A0A"/>
    <w:rsid w:val="69767C4D"/>
    <w:rsid w:val="69771E3E"/>
    <w:rsid w:val="69810934"/>
    <w:rsid w:val="698C7863"/>
    <w:rsid w:val="699246D7"/>
    <w:rsid w:val="699E1EAB"/>
    <w:rsid w:val="69AD1E50"/>
    <w:rsid w:val="69AD5837"/>
    <w:rsid w:val="69B92938"/>
    <w:rsid w:val="69BB5C71"/>
    <w:rsid w:val="69C672F8"/>
    <w:rsid w:val="69C75AE9"/>
    <w:rsid w:val="69CB40DB"/>
    <w:rsid w:val="69CB55F5"/>
    <w:rsid w:val="69D25429"/>
    <w:rsid w:val="69D818F7"/>
    <w:rsid w:val="69E20793"/>
    <w:rsid w:val="6A03182E"/>
    <w:rsid w:val="6A056FE5"/>
    <w:rsid w:val="6A0B0DC6"/>
    <w:rsid w:val="6A132BEE"/>
    <w:rsid w:val="6A14574C"/>
    <w:rsid w:val="6A1550D2"/>
    <w:rsid w:val="6A26227B"/>
    <w:rsid w:val="6A316363"/>
    <w:rsid w:val="6A3A4A5C"/>
    <w:rsid w:val="6A566A0C"/>
    <w:rsid w:val="6A57509F"/>
    <w:rsid w:val="6A6A07B2"/>
    <w:rsid w:val="6A7A096F"/>
    <w:rsid w:val="6A965C26"/>
    <w:rsid w:val="6A9839E7"/>
    <w:rsid w:val="6AA511DE"/>
    <w:rsid w:val="6AB75A46"/>
    <w:rsid w:val="6AC364D2"/>
    <w:rsid w:val="6AC651F4"/>
    <w:rsid w:val="6ACA0B31"/>
    <w:rsid w:val="6AD733EE"/>
    <w:rsid w:val="6AE71EB5"/>
    <w:rsid w:val="6AE931F8"/>
    <w:rsid w:val="6B096CE7"/>
    <w:rsid w:val="6B0A3537"/>
    <w:rsid w:val="6B241E54"/>
    <w:rsid w:val="6B253B23"/>
    <w:rsid w:val="6B423432"/>
    <w:rsid w:val="6B443672"/>
    <w:rsid w:val="6B4C41AE"/>
    <w:rsid w:val="6B517AA6"/>
    <w:rsid w:val="6B53094B"/>
    <w:rsid w:val="6B546868"/>
    <w:rsid w:val="6B5D442F"/>
    <w:rsid w:val="6B636B32"/>
    <w:rsid w:val="6B6A7E0A"/>
    <w:rsid w:val="6B7148E2"/>
    <w:rsid w:val="6B7241EC"/>
    <w:rsid w:val="6B730EB4"/>
    <w:rsid w:val="6B95553D"/>
    <w:rsid w:val="6B956F8D"/>
    <w:rsid w:val="6B97401E"/>
    <w:rsid w:val="6B996B35"/>
    <w:rsid w:val="6BB64D2A"/>
    <w:rsid w:val="6BB77B76"/>
    <w:rsid w:val="6BE90863"/>
    <w:rsid w:val="6BEE4000"/>
    <w:rsid w:val="6BF01A68"/>
    <w:rsid w:val="6BF03DE9"/>
    <w:rsid w:val="6C0116C8"/>
    <w:rsid w:val="6C046CE0"/>
    <w:rsid w:val="6C1E1080"/>
    <w:rsid w:val="6C225406"/>
    <w:rsid w:val="6C381F0F"/>
    <w:rsid w:val="6C455343"/>
    <w:rsid w:val="6C4B7F04"/>
    <w:rsid w:val="6C5906EC"/>
    <w:rsid w:val="6C6707D4"/>
    <w:rsid w:val="6C864E8C"/>
    <w:rsid w:val="6C8A6700"/>
    <w:rsid w:val="6C95601F"/>
    <w:rsid w:val="6C98688E"/>
    <w:rsid w:val="6C9F2828"/>
    <w:rsid w:val="6C9F4E74"/>
    <w:rsid w:val="6CAE474A"/>
    <w:rsid w:val="6CB02569"/>
    <w:rsid w:val="6CBC2568"/>
    <w:rsid w:val="6CC8502F"/>
    <w:rsid w:val="6CCE5FA0"/>
    <w:rsid w:val="6CDB2ABB"/>
    <w:rsid w:val="6CE470E4"/>
    <w:rsid w:val="6CF34566"/>
    <w:rsid w:val="6D224B8E"/>
    <w:rsid w:val="6D307DBB"/>
    <w:rsid w:val="6D370699"/>
    <w:rsid w:val="6D384004"/>
    <w:rsid w:val="6D3E0F06"/>
    <w:rsid w:val="6D417CD8"/>
    <w:rsid w:val="6D4C1BA1"/>
    <w:rsid w:val="6D562361"/>
    <w:rsid w:val="6D5743EF"/>
    <w:rsid w:val="6D5E2277"/>
    <w:rsid w:val="6D5E2F20"/>
    <w:rsid w:val="6D68735B"/>
    <w:rsid w:val="6D7B64C2"/>
    <w:rsid w:val="6D7C35AA"/>
    <w:rsid w:val="6D8550AE"/>
    <w:rsid w:val="6D925904"/>
    <w:rsid w:val="6D982213"/>
    <w:rsid w:val="6DA22BFE"/>
    <w:rsid w:val="6DAD33A8"/>
    <w:rsid w:val="6DB816CC"/>
    <w:rsid w:val="6DBE2309"/>
    <w:rsid w:val="6DC15798"/>
    <w:rsid w:val="6DC80E92"/>
    <w:rsid w:val="6DCD72E2"/>
    <w:rsid w:val="6DD2165E"/>
    <w:rsid w:val="6DDC6224"/>
    <w:rsid w:val="6DFC10CF"/>
    <w:rsid w:val="6E032531"/>
    <w:rsid w:val="6E0E3AC6"/>
    <w:rsid w:val="6E416B57"/>
    <w:rsid w:val="6E42378F"/>
    <w:rsid w:val="6E5F7306"/>
    <w:rsid w:val="6E6E0C2C"/>
    <w:rsid w:val="6E6F11C3"/>
    <w:rsid w:val="6E7269F7"/>
    <w:rsid w:val="6E755CF4"/>
    <w:rsid w:val="6E7C022F"/>
    <w:rsid w:val="6E7E10E0"/>
    <w:rsid w:val="6E853B11"/>
    <w:rsid w:val="6E906BA1"/>
    <w:rsid w:val="6E9C1C4B"/>
    <w:rsid w:val="6EA51BC0"/>
    <w:rsid w:val="6EA600A2"/>
    <w:rsid w:val="6EAC55CA"/>
    <w:rsid w:val="6EAC6721"/>
    <w:rsid w:val="6EB5285C"/>
    <w:rsid w:val="6EC25A11"/>
    <w:rsid w:val="6EC36204"/>
    <w:rsid w:val="6EC93D06"/>
    <w:rsid w:val="6ECC1159"/>
    <w:rsid w:val="6ECD2DAE"/>
    <w:rsid w:val="6ED07ED6"/>
    <w:rsid w:val="6ED34D8F"/>
    <w:rsid w:val="6EE03CA8"/>
    <w:rsid w:val="6EF82FFE"/>
    <w:rsid w:val="6EFF7371"/>
    <w:rsid w:val="6F086ED5"/>
    <w:rsid w:val="6F171326"/>
    <w:rsid w:val="6F180436"/>
    <w:rsid w:val="6F246822"/>
    <w:rsid w:val="6F2874BE"/>
    <w:rsid w:val="6F2F3754"/>
    <w:rsid w:val="6F3F00BE"/>
    <w:rsid w:val="6F5056F1"/>
    <w:rsid w:val="6F525EA8"/>
    <w:rsid w:val="6F536155"/>
    <w:rsid w:val="6F7C6B97"/>
    <w:rsid w:val="6F8E12F4"/>
    <w:rsid w:val="6FA34D21"/>
    <w:rsid w:val="6FA36598"/>
    <w:rsid w:val="6FA75920"/>
    <w:rsid w:val="6FD341B2"/>
    <w:rsid w:val="6FE81B4A"/>
    <w:rsid w:val="6FE9178F"/>
    <w:rsid w:val="6FF530A3"/>
    <w:rsid w:val="6FF57839"/>
    <w:rsid w:val="6FFE06AC"/>
    <w:rsid w:val="700335B0"/>
    <w:rsid w:val="70044EEC"/>
    <w:rsid w:val="70050D4E"/>
    <w:rsid w:val="70164F9C"/>
    <w:rsid w:val="701B37CF"/>
    <w:rsid w:val="701C7C1D"/>
    <w:rsid w:val="701D284C"/>
    <w:rsid w:val="702F5B62"/>
    <w:rsid w:val="70364FDE"/>
    <w:rsid w:val="703657DE"/>
    <w:rsid w:val="703A030B"/>
    <w:rsid w:val="703F6DF3"/>
    <w:rsid w:val="704A0861"/>
    <w:rsid w:val="704B58E0"/>
    <w:rsid w:val="705C048D"/>
    <w:rsid w:val="707742D5"/>
    <w:rsid w:val="709D0031"/>
    <w:rsid w:val="70A1634B"/>
    <w:rsid w:val="70AF2825"/>
    <w:rsid w:val="70B53C88"/>
    <w:rsid w:val="70C20A5A"/>
    <w:rsid w:val="70C5736C"/>
    <w:rsid w:val="70DF2A7F"/>
    <w:rsid w:val="70E35E0F"/>
    <w:rsid w:val="70EA3387"/>
    <w:rsid w:val="70EA77AA"/>
    <w:rsid w:val="70EF3E62"/>
    <w:rsid w:val="70F735D9"/>
    <w:rsid w:val="70FC021F"/>
    <w:rsid w:val="71076B37"/>
    <w:rsid w:val="710A1383"/>
    <w:rsid w:val="711D58F5"/>
    <w:rsid w:val="712436E1"/>
    <w:rsid w:val="71356DBB"/>
    <w:rsid w:val="715F6708"/>
    <w:rsid w:val="71623146"/>
    <w:rsid w:val="71714CF3"/>
    <w:rsid w:val="717D34FC"/>
    <w:rsid w:val="71803529"/>
    <w:rsid w:val="7182014E"/>
    <w:rsid w:val="718B0D92"/>
    <w:rsid w:val="718B336B"/>
    <w:rsid w:val="718B560B"/>
    <w:rsid w:val="718D17FE"/>
    <w:rsid w:val="71974473"/>
    <w:rsid w:val="719B7DF1"/>
    <w:rsid w:val="71B90D4C"/>
    <w:rsid w:val="71BC4C9A"/>
    <w:rsid w:val="71D97F82"/>
    <w:rsid w:val="71E119F8"/>
    <w:rsid w:val="71ED1497"/>
    <w:rsid w:val="71EF6262"/>
    <w:rsid w:val="71F400C4"/>
    <w:rsid w:val="71FB6A71"/>
    <w:rsid w:val="72020D3E"/>
    <w:rsid w:val="72077162"/>
    <w:rsid w:val="721179FF"/>
    <w:rsid w:val="721C38E1"/>
    <w:rsid w:val="721E7FA2"/>
    <w:rsid w:val="72267F6E"/>
    <w:rsid w:val="7227204E"/>
    <w:rsid w:val="723F34DD"/>
    <w:rsid w:val="724249F8"/>
    <w:rsid w:val="724A5FFF"/>
    <w:rsid w:val="7255371C"/>
    <w:rsid w:val="726D1B43"/>
    <w:rsid w:val="7270701D"/>
    <w:rsid w:val="72736078"/>
    <w:rsid w:val="727A0350"/>
    <w:rsid w:val="72802A5F"/>
    <w:rsid w:val="72960C85"/>
    <w:rsid w:val="72996294"/>
    <w:rsid w:val="72A8769B"/>
    <w:rsid w:val="72AA140C"/>
    <w:rsid w:val="72AC5785"/>
    <w:rsid w:val="72B57A10"/>
    <w:rsid w:val="72D110B1"/>
    <w:rsid w:val="72D90E2F"/>
    <w:rsid w:val="72F77333"/>
    <w:rsid w:val="73062624"/>
    <w:rsid w:val="73066918"/>
    <w:rsid w:val="7309729D"/>
    <w:rsid w:val="730D7BD4"/>
    <w:rsid w:val="730E3475"/>
    <w:rsid w:val="734703AF"/>
    <w:rsid w:val="7348631D"/>
    <w:rsid w:val="736861FB"/>
    <w:rsid w:val="73730761"/>
    <w:rsid w:val="73755305"/>
    <w:rsid w:val="73797144"/>
    <w:rsid w:val="73855A11"/>
    <w:rsid w:val="738A4030"/>
    <w:rsid w:val="73A31C8C"/>
    <w:rsid w:val="73C0609F"/>
    <w:rsid w:val="73C66808"/>
    <w:rsid w:val="73C93D91"/>
    <w:rsid w:val="73CD1EF3"/>
    <w:rsid w:val="73E26400"/>
    <w:rsid w:val="73F02023"/>
    <w:rsid w:val="73F35F3B"/>
    <w:rsid w:val="74016427"/>
    <w:rsid w:val="7403053F"/>
    <w:rsid w:val="74110DB6"/>
    <w:rsid w:val="741173B1"/>
    <w:rsid w:val="74165796"/>
    <w:rsid w:val="74176419"/>
    <w:rsid w:val="742E652D"/>
    <w:rsid w:val="74312061"/>
    <w:rsid w:val="74323ED4"/>
    <w:rsid w:val="74363D5B"/>
    <w:rsid w:val="744440B1"/>
    <w:rsid w:val="744561A2"/>
    <w:rsid w:val="744B348E"/>
    <w:rsid w:val="744F2FBC"/>
    <w:rsid w:val="74666644"/>
    <w:rsid w:val="746722D7"/>
    <w:rsid w:val="7484214A"/>
    <w:rsid w:val="74903DE7"/>
    <w:rsid w:val="74953844"/>
    <w:rsid w:val="74991099"/>
    <w:rsid w:val="749C09E0"/>
    <w:rsid w:val="74A02F5E"/>
    <w:rsid w:val="74A82D78"/>
    <w:rsid w:val="74AC328F"/>
    <w:rsid w:val="74AE6C65"/>
    <w:rsid w:val="74B81CB3"/>
    <w:rsid w:val="74BD34F5"/>
    <w:rsid w:val="74BE43D0"/>
    <w:rsid w:val="74C01801"/>
    <w:rsid w:val="74CA66C5"/>
    <w:rsid w:val="74EC6E90"/>
    <w:rsid w:val="74F35E40"/>
    <w:rsid w:val="74F3785A"/>
    <w:rsid w:val="75065C26"/>
    <w:rsid w:val="752A547E"/>
    <w:rsid w:val="7534737E"/>
    <w:rsid w:val="754258A3"/>
    <w:rsid w:val="754448C9"/>
    <w:rsid w:val="75545FF6"/>
    <w:rsid w:val="75582553"/>
    <w:rsid w:val="7561261B"/>
    <w:rsid w:val="75653AF5"/>
    <w:rsid w:val="75665AB8"/>
    <w:rsid w:val="75747540"/>
    <w:rsid w:val="757D2D37"/>
    <w:rsid w:val="759E3121"/>
    <w:rsid w:val="759F265D"/>
    <w:rsid w:val="75A302E6"/>
    <w:rsid w:val="75B664F6"/>
    <w:rsid w:val="75DB5817"/>
    <w:rsid w:val="75DE18BB"/>
    <w:rsid w:val="75FA3859"/>
    <w:rsid w:val="76006B82"/>
    <w:rsid w:val="760B54CF"/>
    <w:rsid w:val="761064F3"/>
    <w:rsid w:val="76131370"/>
    <w:rsid w:val="761555A1"/>
    <w:rsid w:val="76165069"/>
    <w:rsid w:val="762B2B44"/>
    <w:rsid w:val="762B5AA4"/>
    <w:rsid w:val="76302AD3"/>
    <w:rsid w:val="763D0D37"/>
    <w:rsid w:val="763E1064"/>
    <w:rsid w:val="76451241"/>
    <w:rsid w:val="764D5B90"/>
    <w:rsid w:val="76517547"/>
    <w:rsid w:val="765445D2"/>
    <w:rsid w:val="765B6609"/>
    <w:rsid w:val="76661252"/>
    <w:rsid w:val="766C3960"/>
    <w:rsid w:val="767F7D11"/>
    <w:rsid w:val="76922DCA"/>
    <w:rsid w:val="769314F1"/>
    <w:rsid w:val="769F7305"/>
    <w:rsid w:val="76C62873"/>
    <w:rsid w:val="76C96C3D"/>
    <w:rsid w:val="76E53E06"/>
    <w:rsid w:val="76EE562B"/>
    <w:rsid w:val="76F718B4"/>
    <w:rsid w:val="770D6436"/>
    <w:rsid w:val="770F4753"/>
    <w:rsid w:val="77161E2B"/>
    <w:rsid w:val="771C0BD2"/>
    <w:rsid w:val="77224293"/>
    <w:rsid w:val="77282EA0"/>
    <w:rsid w:val="7740297B"/>
    <w:rsid w:val="7742395B"/>
    <w:rsid w:val="77687357"/>
    <w:rsid w:val="777C5353"/>
    <w:rsid w:val="778140C8"/>
    <w:rsid w:val="77830182"/>
    <w:rsid w:val="77900E1E"/>
    <w:rsid w:val="77A527F3"/>
    <w:rsid w:val="77A92678"/>
    <w:rsid w:val="77AC781D"/>
    <w:rsid w:val="77B12D2B"/>
    <w:rsid w:val="77D90AAC"/>
    <w:rsid w:val="77EA0F19"/>
    <w:rsid w:val="77EA247D"/>
    <w:rsid w:val="77F24F76"/>
    <w:rsid w:val="77F556E0"/>
    <w:rsid w:val="77FF6C7F"/>
    <w:rsid w:val="78067569"/>
    <w:rsid w:val="7818317B"/>
    <w:rsid w:val="782F6B69"/>
    <w:rsid w:val="783648A0"/>
    <w:rsid w:val="783F25E3"/>
    <w:rsid w:val="784750B7"/>
    <w:rsid w:val="78567BC1"/>
    <w:rsid w:val="785873DA"/>
    <w:rsid w:val="785D612B"/>
    <w:rsid w:val="78667BDF"/>
    <w:rsid w:val="786C5C28"/>
    <w:rsid w:val="786D6957"/>
    <w:rsid w:val="787505DC"/>
    <w:rsid w:val="78783C69"/>
    <w:rsid w:val="78834FBC"/>
    <w:rsid w:val="78845BC3"/>
    <w:rsid w:val="789A6670"/>
    <w:rsid w:val="78A572B4"/>
    <w:rsid w:val="78B666BF"/>
    <w:rsid w:val="78BA2F91"/>
    <w:rsid w:val="78BC1375"/>
    <w:rsid w:val="78BD6F84"/>
    <w:rsid w:val="78C0621F"/>
    <w:rsid w:val="78D94E21"/>
    <w:rsid w:val="78E153E7"/>
    <w:rsid w:val="78F122C2"/>
    <w:rsid w:val="78FF01C5"/>
    <w:rsid w:val="790126AE"/>
    <w:rsid w:val="79021710"/>
    <w:rsid w:val="7903241E"/>
    <w:rsid w:val="790A1349"/>
    <w:rsid w:val="791651B0"/>
    <w:rsid w:val="791D19EA"/>
    <w:rsid w:val="79481B56"/>
    <w:rsid w:val="79657A51"/>
    <w:rsid w:val="796803DD"/>
    <w:rsid w:val="797442A4"/>
    <w:rsid w:val="797905E2"/>
    <w:rsid w:val="7979271B"/>
    <w:rsid w:val="797C2B70"/>
    <w:rsid w:val="797F2CB3"/>
    <w:rsid w:val="798F48F0"/>
    <w:rsid w:val="79904BCE"/>
    <w:rsid w:val="79B53D14"/>
    <w:rsid w:val="79B70ECF"/>
    <w:rsid w:val="79BB0682"/>
    <w:rsid w:val="79BB0F2E"/>
    <w:rsid w:val="79C32B87"/>
    <w:rsid w:val="79DD52B2"/>
    <w:rsid w:val="79E634B3"/>
    <w:rsid w:val="79F45CBB"/>
    <w:rsid w:val="79FD34CD"/>
    <w:rsid w:val="79FE4222"/>
    <w:rsid w:val="7A126EB1"/>
    <w:rsid w:val="7A1B7F5E"/>
    <w:rsid w:val="7A340424"/>
    <w:rsid w:val="7A3A6C44"/>
    <w:rsid w:val="7A3F50EB"/>
    <w:rsid w:val="7A6264FE"/>
    <w:rsid w:val="7A646DB1"/>
    <w:rsid w:val="7A65172A"/>
    <w:rsid w:val="7A7177B2"/>
    <w:rsid w:val="7A724804"/>
    <w:rsid w:val="7A895A78"/>
    <w:rsid w:val="7A8C5541"/>
    <w:rsid w:val="7A8E3F59"/>
    <w:rsid w:val="7A8F7839"/>
    <w:rsid w:val="7A912478"/>
    <w:rsid w:val="7A914C25"/>
    <w:rsid w:val="7A99687B"/>
    <w:rsid w:val="7A9F743A"/>
    <w:rsid w:val="7AA45BBC"/>
    <w:rsid w:val="7AAC1CB3"/>
    <w:rsid w:val="7AAD2940"/>
    <w:rsid w:val="7AAF7D0C"/>
    <w:rsid w:val="7AB222FB"/>
    <w:rsid w:val="7AB25746"/>
    <w:rsid w:val="7AB5445D"/>
    <w:rsid w:val="7AB83BD2"/>
    <w:rsid w:val="7ABA0248"/>
    <w:rsid w:val="7ABD5B26"/>
    <w:rsid w:val="7ABF00F8"/>
    <w:rsid w:val="7AC34940"/>
    <w:rsid w:val="7ACC2202"/>
    <w:rsid w:val="7AD40ACA"/>
    <w:rsid w:val="7ADF1E81"/>
    <w:rsid w:val="7AF17807"/>
    <w:rsid w:val="7AF7412F"/>
    <w:rsid w:val="7B05716A"/>
    <w:rsid w:val="7B061B1F"/>
    <w:rsid w:val="7B0F53DD"/>
    <w:rsid w:val="7B13774E"/>
    <w:rsid w:val="7B1A7F35"/>
    <w:rsid w:val="7B252A00"/>
    <w:rsid w:val="7B34355F"/>
    <w:rsid w:val="7B352ACB"/>
    <w:rsid w:val="7B4E630E"/>
    <w:rsid w:val="7B537234"/>
    <w:rsid w:val="7B5D7E34"/>
    <w:rsid w:val="7B6F5FB5"/>
    <w:rsid w:val="7B70372F"/>
    <w:rsid w:val="7B736777"/>
    <w:rsid w:val="7B741B0C"/>
    <w:rsid w:val="7B79753B"/>
    <w:rsid w:val="7B830C8D"/>
    <w:rsid w:val="7B8D4D79"/>
    <w:rsid w:val="7B904BD2"/>
    <w:rsid w:val="7BA54125"/>
    <w:rsid w:val="7BB07F40"/>
    <w:rsid w:val="7BBF25E5"/>
    <w:rsid w:val="7BC017EB"/>
    <w:rsid w:val="7BE26C9A"/>
    <w:rsid w:val="7BE934BC"/>
    <w:rsid w:val="7BF22D49"/>
    <w:rsid w:val="7C0A287D"/>
    <w:rsid w:val="7C0E2607"/>
    <w:rsid w:val="7C12280B"/>
    <w:rsid w:val="7C1C700A"/>
    <w:rsid w:val="7C2B3688"/>
    <w:rsid w:val="7C4136AE"/>
    <w:rsid w:val="7C451B66"/>
    <w:rsid w:val="7C533B88"/>
    <w:rsid w:val="7C55341B"/>
    <w:rsid w:val="7C561B8C"/>
    <w:rsid w:val="7C581BF5"/>
    <w:rsid w:val="7C6417EE"/>
    <w:rsid w:val="7C647356"/>
    <w:rsid w:val="7C837B30"/>
    <w:rsid w:val="7C880EFB"/>
    <w:rsid w:val="7C8B35AB"/>
    <w:rsid w:val="7C8C0280"/>
    <w:rsid w:val="7C8F4BEF"/>
    <w:rsid w:val="7C98775D"/>
    <w:rsid w:val="7CAB038F"/>
    <w:rsid w:val="7CB67913"/>
    <w:rsid w:val="7CD47753"/>
    <w:rsid w:val="7CE018AC"/>
    <w:rsid w:val="7CE940EF"/>
    <w:rsid w:val="7CE97611"/>
    <w:rsid w:val="7CEB1B32"/>
    <w:rsid w:val="7CF03429"/>
    <w:rsid w:val="7CF2241B"/>
    <w:rsid w:val="7CF43574"/>
    <w:rsid w:val="7D1868DA"/>
    <w:rsid w:val="7D297769"/>
    <w:rsid w:val="7D4C722F"/>
    <w:rsid w:val="7D6A2844"/>
    <w:rsid w:val="7D700670"/>
    <w:rsid w:val="7D73064B"/>
    <w:rsid w:val="7D7630B9"/>
    <w:rsid w:val="7D772D3F"/>
    <w:rsid w:val="7D8343EA"/>
    <w:rsid w:val="7D94650D"/>
    <w:rsid w:val="7DA216E7"/>
    <w:rsid w:val="7DA807B2"/>
    <w:rsid w:val="7DA92D5A"/>
    <w:rsid w:val="7DCA01C1"/>
    <w:rsid w:val="7DCA25A8"/>
    <w:rsid w:val="7DD31995"/>
    <w:rsid w:val="7DD412AA"/>
    <w:rsid w:val="7DDD0FF2"/>
    <w:rsid w:val="7DDE27E0"/>
    <w:rsid w:val="7DFB0475"/>
    <w:rsid w:val="7E076727"/>
    <w:rsid w:val="7E152D24"/>
    <w:rsid w:val="7E1C4F6C"/>
    <w:rsid w:val="7E2020E1"/>
    <w:rsid w:val="7E352DBC"/>
    <w:rsid w:val="7E5510B4"/>
    <w:rsid w:val="7E6A29F3"/>
    <w:rsid w:val="7E6F06A0"/>
    <w:rsid w:val="7E916306"/>
    <w:rsid w:val="7E9B43A7"/>
    <w:rsid w:val="7E9D7264"/>
    <w:rsid w:val="7EBD1273"/>
    <w:rsid w:val="7EC53A8E"/>
    <w:rsid w:val="7ED376F4"/>
    <w:rsid w:val="7ED912B5"/>
    <w:rsid w:val="7EE045CD"/>
    <w:rsid w:val="7EF13397"/>
    <w:rsid w:val="7EF946C7"/>
    <w:rsid w:val="7F0B6CF1"/>
    <w:rsid w:val="7F151E28"/>
    <w:rsid w:val="7F1C3A8F"/>
    <w:rsid w:val="7F1D0877"/>
    <w:rsid w:val="7F214345"/>
    <w:rsid w:val="7F217418"/>
    <w:rsid w:val="7F241880"/>
    <w:rsid w:val="7F296902"/>
    <w:rsid w:val="7F3069E0"/>
    <w:rsid w:val="7F3500C0"/>
    <w:rsid w:val="7F3C5917"/>
    <w:rsid w:val="7F4122BD"/>
    <w:rsid w:val="7F4565C7"/>
    <w:rsid w:val="7F5327F3"/>
    <w:rsid w:val="7F5F5787"/>
    <w:rsid w:val="7F69772F"/>
    <w:rsid w:val="7F711838"/>
    <w:rsid w:val="7F711BE4"/>
    <w:rsid w:val="7F743097"/>
    <w:rsid w:val="7F802BFD"/>
    <w:rsid w:val="7F8F1568"/>
    <w:rsid w:val="7F97191C"/>
    <w:rsid w:val="7FA63E31"/>
    <w:rsid w:val="7FAF7C96"/>
    <w:rsid w:val="7FB02BF0"/>
    <w:rsid w:val="7FC07E36"/>
    <w:rsid w:val="7FCC1F62"/>
    <w:rsid w:val="7FD83E27"/>
    <w:rsid w:val="7FD92D1B"/>
    <w:rsid w:val="7FE16909"/>
    <w:rsid w:val="7FE358B9"/>
    <w:rsid w:val="7FEA6A82"/>
    <w:rsid w:val="7FFA1F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iPriority w:val="1"/>
    <w:qFormat/>
    <w:pPr>
      <w:spacing w:before="94"/>
      <w:ind w:left="120"/>
    </w:pPr>
    <w:rPr>
      <w:rFonts w:ascii="方正仿宋_GBK" w:eastAsia="方正仿宋_GBK" w:hAnsi="方正仿宋_GBK"/>
      <w:sz w:val="32"/>
      <w:szCs w:val="32"/>
    </w:rPr>
  </w:style>
  <w:style w:type="paragraph" w:styleId="a5">
    <w:name w:val="footer"/>
    <w:basedOn w:val="a"/>
    <w:uiPriority w:val="99"/>
    <w:qFormat/>
    <w:pPr>
      <w:tabs>
        <w:tab w:val="center" w:pos="4153"/>
        <w:tab w:val="right" w:pos="8306"/>
      </w:tabs>
    </w:pPr>
  </w:style>
  <w:style w:type="paragraph" w:styleId="a6">
    <w:name w:val="header"/>
    <w:basedOn w:val="a"/>
    <w:qFormat/>
    <w:pPr>
      <w:tabs>
        <w:tab w:val="center" w:pos="4153"/>
        <w:tab w:val="right" w:pos="8306"/>
      </w:tabs>
    </w:pPr>
  </w:style>
  <w:style w:type="paragraph" w:styleId="a7">
    <w:name w:val="Normal (Web)"/>
    <w:basedOn w:val="a"/>
    <w:qFormat/>
    <w:pPr>
      <w:spacing w:beforeAutospacing="1" w:afterAutospacing="1"/>
      <w:jc w:val="left"/>
    </w:pPr>
    <w:rPr>
      <w:kern w:val="0"/>
      <w:sz w:val="24"/>
    </w:rPr>
  </w:style>
  <w:style w:type="character" w:styleId="a8">
    <w:name w:val="Strong"/>
    <w:basedOn w:val="a0"/>
    <w:qFormat/>
    <w:rPr>
      <w:b/>
    </w:rPr>
  </w:style>
  <w:style w:type="character" w:styleId="a9">
    <w:name w:val="Emphasis"/>
    <w:basedOn w:val="a0"/>
    <w:qFormat/>
    <w:rPr>
      <w:i/>
    </w:rPr>
  </w:style>
  <w:style w:type="character" w:styleId="aa">
    <w:name w:val="Hyperlink"/>
    <w:basedOn w:val="a0"/>
    <w:qForma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w:basedOn w:val="a"/>
    <w:uiPriority w:val="1"/>
    <w:qFormat/>
    <w:pPr>
      <w:spacing w:before="94"/>
      <w:ind w:left="120"/>
    </w:pPr>
    <w:rPr>
      <w:rFonts w:ascii="方正仿宋_GBK" w:eastAsia="方正仿宋_GBK" w:hAnsi="方正仿宋_GBK"/>
      <w:sz w:val="32"/>
      <w:szCs w:val="32"/>
    </w:rPr>
  </w:style>
  <w:style w:type="paragraph" w:styleId="a5">
    <w:name w:val="footer"/>
    <w:basedOn w:val="a"/>
    <w:uiPriority w:val="99"/>
    <w:qFormat/>
    <w:pPr>
      <w:tabs>
        <w:tab w:val="center" w:pos="4153"/>
        <w:tab w:val="right" w:pos="8306"/>
      </w:tabs>
    </w:pPr>
  </w:style>
  <w:style w:type="paragraph" w:styleId="a6">
    <w:name w:val="header"/>
    <w:basedOn w:val="a"/>
    <w:qFormat/>
    <w:pPr>
      <w:tabs>
        <w:tab w:val="center" w:pos="4153"/>
        <w:tab w:val="right" w:pos="8306"/>
      </w:tabs>
    </w:pPr>
  </w:style>
  <w:style w:type="paragraph" w:styleId="a7">
    <w:name w:val="Normal (Web)"/>
    <w:basedOn w:val="a"/>
    <w:qFormat/>
    <w:pPr>
      <w:spacing w:beforeAutospacing="1" w:afterAutospacing="1"/>
      <w:jc w:val="left"/>
    </w:pPr>
    <w:rPr>
      <w:kern w:val="0"/>
      <w:sz w:val="24"/>
    </w:rPr>
  </w:style>
  <w:style w:type="character" w:styleId="a8">
    <w:name w:val="Strong"/>
    <w:basedOn w:val="a0"/>
    <w:qFormat/>
    <w:rPr>
      <w:b/>
    </w:rPr>
  </w:style>
  <w:style w:type="character" w:styleId="a9">
    <w:name w:val="Emphasis"/>
    <w:basedOn w:val="a0"/>
    <w:qFormat/>
    <w:rPr>
      <w:i/>
    </w:rPr>
  </w:style>
  <w:style w:type="character" w:styleId="aa">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2493</Words>
  <Characters>14214</Characters>
  <Application>Microsoft Office Word</Application>
  <DocSecurity>0</DocSecurity>
  <Lines>118</Lines>
  <Paragraphs>33</Paragraphs>
  <ScaleCrop>false</ScaleCrop>
  <Company/>
  <LinksUpToDate>false</LinksUpToDate>
  <CharactersWithSpaces>16674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dc:creator>
  <cp:lastModifiedBy>董卫华</cp:lastModifiedBy>
  <cp:revision>6</cp:revision>
  <cp:lastPrinted>2021-01-07T06:52:00Z</cp:lastPrinted>
  <dcterms:created xsi:type="dcterms:W3CDTF">2020-10-20T05:34:00Z</dcterms:created>
  <dcterms:modified xsi:type="dcterms:W3CDTF">2021-07-16T02:01:00Z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456214261_btnclosed</vt:lpwstr>
  </property>
  <property fmtid="{D5CDD505-2E9C-101B-9397-08002B2CF9AE}" pid="4" name="ICV">
    <vt:lpwstr>E617D1642FAD4766871C43EF96A41EE0</vt:lpwstr>
  </property>
</Properties>
</file>