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/>
        <w:rPr>
          <w:rFonts w:eastAsia="黑体"/>
          <w:b/>
          <w:sz w:val="44"/>
          <w:szCs w:val="44"/>
        </w:rPr>
      </w:pPr>
    </w:p>
    <w:p>
      <w:pPr>
        <w:ind w:firstLine="883"/>
        <w:rPr>
          <w:rFonts w:eastAsia="黑体"/>
          <w:b/>
          <w:sz w:val="44"/>
          <w:szCs w:val="44"/>
        </w:rPr>
      </w:pPr>
    </w:p>
    <w:p>
      <w:pPr>
        <w:jc w:val="center"/>
        <w:rPr>
          <w:rFonts w:eastAsia="黑体"/>
          <w:b/>
          <w:sz w:val="40"/>
          <w:szCs w:val="40"/>
        </w:rPr>
      </w:pPr>
      <w:r>
        <w:rPr>
          <w:rFonts w:eastAsia="黑体"/>
          <w:b/>
          <w:sz w:val="40"/>
          <w:szCs w:val="40"/>
        </w:rPr>
        <w:t>2021年人工智能产业创新任务</w:t>
      </w:r>
    </w:p>
    <w:p>
      <w:pPr>
        <w:jc w:val="center"/>
        <w:rPr>
          <w:rFonts w:eastAsia="黑体"/>
          <w:b/>
          <w:sz w:val="40"/>
          <w:szCs w:val="40"/>
        </w:rPr>
      </w:pPr>
      <w:r>
        <w:rPr>
          <w:rFonts w:eastAsia="黑体"/>
          <w:b/>
          <w:sz w:val="40"/>
          <w:szCs w:val="40"/>
        </w:rPr>
        <w:t>揭榜单位申报材料</w:t>
      </w:r>
    </w:p>
    <w:p/>
    <w:p/>
    <w:p/>
    <w:p/>
    <w:p/>
    <w:p/>
    <w:p/>
    <w:p/>
    <w:p>
      <w:pPr>
        <w:rPr>
          <w:sz w:val="32"/>
          <w:szCs w:val="32"/>
        </w:rPr>
      </w:pPr>
    </w:p>
    <w:p>
      <w:pPr>
        <w:ind w:firstLine="1840" w:firstLineChars="57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揭榜方向：</w:t>
      </w:r>
      <w:r>
        <w:rPr>
          <w:rFonts w:eastAsia="黑体"/>
          <w:sz w:val="32"/>
          <w:szCs w:val="32"/>
          <w:u w:val="single"/>
        </w:rPr>
        <w:t xml:space="preserve">                    </w:t>
      </w:r>
    </w:p>
    <w:p>
      <w:pPr>
        <w:ind w:firstLine="1840" w:firstLineChars="575"/>
        <w:rPr>
          <w:rFonts w:eastAsia="黑体"/>
          <w:sz w:val="32"/>
          <w:szCs w:val="32"/>
        </w:rPr>
      </w:pPr>
    </w:p>
    <w:p>
      <w:pPr>
        <w:ind w:firstLine="1840" w:firstLineChars="57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揭榜单位：</w:t>
      </w:r>
      <w:r>
        <w:rPr>
          <w:rFonts w:eastAsia="黑体"/>
          <w:sz w:val="32"/>
          <w:szCs w:val="32"/>
          <w:u w:val="single"/>
        </w:rPr>
        <w:t xml:space="preserve">  </w:t>
      </w:r>
      <w:r>
        <w:rPr>
          <w:rFonts w:eastAsia="黑体"/>
          <w:color w:val="FF0000"/>
          <w:sz w:val="32"/>
          <w:szCs w:val="32"/>
          <w:u w:val="single"/>
        </w:rPr>
        <w:t>（加盖单位公章）</w:t>
      </w:r>
      <w:r>
        <w:rPr>
          <w:rFonts w:eastAsia="黑体"/>
          <w:sz w:val="32"/>
          <w:szCs w:val="32"/>
          <w:u w:val="single"/>
        </w:rPr>
        <w:t xml:space="preserve">  </w:t>
      </w:r>
    </w:p>
    <w:p>
      <w:pPr>
        <w:ind w:firstLine="1840" w:firstLineChars="575"/>
        <w:rPr>
          <w:rFonts w:eastAsia="黑体"/>
          <w:sz w:val="32"/>
          <w:szCs w:val="32"/>
        </w:rPr>
      </w:pPr>
    </w:p>
    <w:p>
      <w:pPr>
        <w:ind w:firstLine="1840" w:firstLineChars="57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推荐单位：</w:t>
      </w:r>
      <w:r>
        <w:rPr>
          <w:rFonts w:eastAsia="黑体"/>
          <w:sz w:val="32"/>
          <w:szCs w:val="32"/>
          <w:u w:val="single"/>
        </w:rPr>
        <w:t xml:space="preserve">  （加盖单位公章）  </w:t>
      </w:r>
    </w:p>
    <w:p>
      <w:pPr>
        <w:ind w:firstLine="1840" w:firstLineChars="575"/>
        <w:rPr>
          <w:rFonts w:eastAsia="黑体"/>
          <w:sz w:val="32"/>
          <w:szCs w:val="32"/>
        </w:rPr>
      </w:pPr>
    </w:p>
    <w:p>
      <w:pPr>
        <w:ind w:firstLine="1840" w:firstLineChars="57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申报日期：</w:t>
      </w:r>
      <w:r>
        <w:rPr>
          <w:rFonts w:eastAsia="黑体"/>
          <w:sz w:val="32"/>
          <w:szCs w:val="32"/>
          <w:u w:val="single"/>
        </w:rPr>
        <w:t xml:space="preserve">      </w:t>
      </w:r>
      <w:r>
        <w:rPr>
          <w:rFonts w:eastAsia="黑体"/>
          <w:sz w:val="32"/>
          <w:szCs w:val="32"/>
        </w:rPr>
        <w:t>年</w:t>
      </w:r>
      <w:r>
        <w:rPr>
          <w:rFonts w:eastAsia="黑体"/>
          <w:sz w:val="32"/>
          <w:szCs w:val="32"/>
          <w:u w:val="single"/>
        </w:rPr>
        <w:t xml:space="preserve">    </w:t>
      </w:r>
      <w:r>
        <w:rPr>
          <w:rFonts w:eastAsia="黑体"/>
          <w:sz w:val="32"/>
          <w:szCs w:val="32"/>
        </w:rPr>
        <w:t>月</w:t>
      </w:r>
      <w:r>
        <w:rPr>
          <w:rFonts w:eastAsia="黑体"/>
          <w:sz w:val="32"/>
          <w:szCs w:val="32"/>
          <w:u w:val="single"/>
        </w:rPr>
        <w:t xml:space="preserve">    </w:t>
      </w:r>
      <w:r>
        <w:rPr>
          <w:rFonts w:eastAsia="黑体"/>
          <w:sz w:val="32"/>
          <w:szCs w:val="32"/>
        </w:rPr>
        <w:t>日</w:t>
      </w:r>
    </w:p>
    <w:p>
      <w:pPr>
        <w:ind w:firstLine="880"/>
        <w:rPr>
          <w:rFonts w:eastAsia="黑体"/>
          <w:sz w:val="44"/>
          <w:szCs w:val="44"/>
        </w:rPr>
      </w:pPr>
    </w:p>
    <w:p>
      <w:pPr>
        <w:rPr>
          <w:rFonts w:eastAsia="黑体"/>
          <w:sz w:val="44"/>
          <w:szCs w:val="44"/>
        </w:rPr>
      </w:pPr>
    </w:p>
    <w:p>
      <w:pPr>
        <w:jc w:val="center"/>
        <w:rPr>
          <w:rFonts w:eastAsia="黑体"/>
          <w:sz w:val="44"/>
          <w:szCs w:val="36"/>
        </w:rPr>
      </w:pPr>
      <w:r>
        <w:rPr>
          <w:rFonts w:eastAsia="黑体"/>
          <w:sz w:val="44"/>
          <w:szCs w:val="36"/>
        </w:rPr>
        <w:br w:type="page"/>
      </w:r>
      <w:r>
        <w:rPr>
          <w:rFonts w:eastAsia="黑体"/>
          <w:sz w:val="44"/>
          <w:szCs w:val="36"/>
        </w:rPr>
        <w:t>填 报 须 知</w:t>
      </w:r>
    </w:p>
    <w:p>
      <w:pPr>
        <w:rPr>
          <w:rFonts w:eastAsia="黑体"/>
        </w:rPr>
      </w:pPr>
    </w:p>
    <w:p>
      <w:pPr>
        <w:spacing w:line="360" w:lineRule="auto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一、揭榜单位应仔细阅读《</w:t>
      </w:r>
      <w:r>
        <w:rPr>
          <w:rFonts w:hint="eastAsia"/>
          <w:sz w:val="32"/>
          <w:szCs w:val="32"/>
        </w:rPr>
        <w:t>2021年人工智能产业创新任务揭榜挂帅申报指南</w:t>
      </w:r>
      <w:r>
        <w:rPr>
          <w:sz w:val="32"/>
          <w:szCs w:val="32"/>
        </w:rPr>
        <w:t xml:space="preserve">》的有关说明，如实、详细地填写每一部分内容。 </w:t>
      </w:r>
    </w:p>
    <w:p>
      <w:pPr>
        <w:spacing w:line="360" w:lineRule="auto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二、除另有说明外，申报表中栏目不得空缺。申报表要求提供证明材料处，请补充附件。</w:t>
      </w:r>
    </w:p>
    <w:p>
      <w:pPr>
        <w:spacing w:line="360" w:lineRule="auto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三、揭榜主体所申报的产品需拥有知识产权，对报送的全部资料真实性负责，对能否按计划完成重点揭榜任务作出有效承诺，并签署企业承诺声明（见“揭榜任务承诺书”模板）。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eastAsia="仿宋"/>
          <w:sz w:val="32"/>
          <w:szCs w:val="32"/>
        </w:rPr>
        <w:br w:type="page"/>
      </w:r>
      <w:r>
        <w:rPr>
          <w:rFonts w:eastAsia="黑体"/>
          <w:sz w:val="36"/>
          <w:szCs w:val="36"/>
        </w:rPr>
        <w:t>人工智能产业创新任务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揭榜单位申报表</w:t>
      </w:r>
    </w:p>
    <w:p>
      <w:pPr>
        <w:rPr>
          <w:rFonts w:eastAsia="黑体"/>
        </w:rPr>
      </w:pPr>
    </w:p>
    <w:tbl>
      <w:tblPr>
        <w:tblStyle w:val="5"/>
        <w:tblW w:w="0" w:type="auto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3"/>
        <w:gridCol w:w="1172"/>
        <w:gridCol w:w="1417"/>
        <w:gridCol w:w="709"/>
        <w:gridCol w:w="851"/>
        <w:gridCol w:w="425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56" w:type="dxa"/>
            <w:gridSpan w:val="7"/>
            <w:shd w:val="clear" w:color="auto" w:fill="BFBFBF"/>
            <w:noWrap w:val="0"/>
            <w:vAlign w:val="center"/>
          </w:tcPr>
          <w:p>
            <w:pPr>
              <w:ind w:firstLine="482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一、单位情况（提供证明材料）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853" w:type="dxa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单位名称</w:t>
            </w:r>
          </w:p>
        </w:tc>
        <w:tc>
          <w:tcPr>
            <w:tcW w:w="6803" w:type="dxa"/>
            <w:gridSpan w:val="6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全称（如实填写）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853" w:type="dxa"/>
            <w:vMerge w:val="restart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揭榜负责人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职务职称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853" w:type="dxa"/>
            <w:vMerge w:val="continue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邮箱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手机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3" w:type="dxa"/>
            <w:vMerge w:val="restart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申报联系人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手机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3" w:type="dxa"/>
            <w:vMerge w:val="continue"/>
            <w:noWrap w:val="0"/>
            <w:vAlign w:val="center"/>
          </w:tcPr>
          <w:p>
            <w:pPr>
              <w:ind w:firstLine="480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邮箱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传真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853" w:type="dxa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法定代表人</w:t>
            </w:r>
          </w:p>
        </w:tc>
        <w:tc>
          <w:tcPr>
            <w:tcW w:w="3298" w:type="dxa"/>
            <w:gridSpan w:val="3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注册资本</w:t>
            </w:r>
          </w:p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3" w:type="dxa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单位地址</w:t>
            </w:r>
          </w:p>
        </w:tc>
        <w:tc>
          <w:tcPr>
            <w:tcW w:w="6803" w:type="dxa"/>
            <w:gridSpan w:val="6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3" w:type="dxa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组织机构代码/三证合一码</w:t>
            </w:r>
          </w:p>
        </w:tc>
        <w:tc>
          <w:tcPr>
            <w:tcW w:w="6803" w:type="dxa"/>
            <w:gridSpan w:val="6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3" w:type="dxa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单位性质</w:t>
            </w:r>
          </w:p>
        </w:tc>
        <w:tc>
          <w:tcPr>
            <w:tcW w:w="6803" w:type="dxa"/>
            <w:gridSpan w:val="6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□国有企业  □民营企业  □外资企业  □事业单位</w:t>
            </w:r>
          </w:p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其他（请注明）：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3" w:type="dxa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是否上市公司</w:t>
            </w:r>
          </w:p>
        </w:tc>
        <w:tc>
          <w:tcPr>
            <w:tcW w:w="6803" w:type="dxa"/>
            <w:gridSpan w:val="6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□否</w:t>
            </w:r>
          </w:p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3" w:type="dxa"/>
            <w:noWrap w:val="0"/>
            <w:vAlign w:val="center"/>
          </w:tcPr>
          <w:p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整体业务收入</w:t>
            </w:r>
          </w:p>
          <w:p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589" w:type="dxa"/>
            <w:gridSpan w:val="2"/>
            <w:noWrap w:val="0"/>
            <w:vAlign w:val="center"/>
          </w:tcPr>
          <w:p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指上一个财年（提供证明材料）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研发投入</w:t>
            </w:r>
          </w:p>
          <w:p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指上一个财年（提供证明材料）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3" w:type="dxa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其中与人工智能</w:t>
            </w:r>
            <w:r>
              <w:rPr>
                <w:rFonts w:hint="eastAsia" w:eastAsia="仿宋"/>
                <w:sz w:val="24"/>
                <w:szCs w:val="24"/>
              </w:rPr>
              <w:t>产业</w:t>
            </w:r>
            <w:r>
              <w:rPr>
                <w:rFonts w:eastAsia="仿宋"/>
                <w:sz w:val="24"/>
                <w:szCs w:val="24"/>
              </w:rPr>
              <w:t>相关的业务收入</w:t>
            </w:r>
            <w:r>
              <w:rPr>
                <w:rFonts w:eastAsia="仿宋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6803" w:type="dxa"/>
            <w:gridSpan w:val="6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3" w:type="dxa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单位人数</w:t>
            </w:r>
          </w:p>
        </w:tc>
        <w:tc>
          <w:tcPr>
            <w:tcW w:w="2589" w:type="dxa"/>
            <w:gridSpan w:val="2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研发人员人数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>
            <w:pPr>
              <w:ind w:firstLine="480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53" w:type="dxa"/>
            <w:noWrap w:val="0"/>
            <w:vAlign w:val="center"/>
          </w:tcPr>
          <w:p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揭榜单位简介</w:t>
            </w:r>
          </w:p>
        </w:tc>
        <w:tc>
          <w:tcPr>
            <w:tcW w:w="6803" w:type="dxa"/>
            <w:gridSpan w:val="6"/>
            <w:noWrap w:val="0"/>
            <w:vAlign w:val="center"/>
          </w:tcPr>
          <w:p>
            <w:pPr>
              <w:snapToGrid w:val="0"/>
              <w:rPr>
                <w:rFonts w:eastAsia="仿宋"/>
                <w:iCs/>
                <w:sz w:val="24"/>
                <w:szCs w:val="24"/>
              </w:rPr>
            </w:pPr>
            <w:r>
              <w:rPr>
                <w:rFonts w:eastAsia="仿宋"/>
                <w:iCs/>
                <w:sz w:val="24"/>
                <w:szCs w:val="24"/>
              </w:rPr>
              <w:t>包括成立时间、主营业务、主要产品、技术实力、发展历程等基本情况，以及所获专利、标准、知识产权、所获竞赛类奖励荣誉等情况（需提供证明材料附后）（本部分内容不超过500字）。</w:t>
            </w:r>
          </w:p>
          <w:p>
            <w:pPr>
              <w:snapToGrid w:val="0"/>
              <w:rPr>
                <w:rFonts w:eastAsia="仿宋"/>
                <w:sz w:val="24"/>
                <w:szCs w:val="24"/>
              </w:rPr>
            </w:pPr>
          </w:p>
          <w:p>
            <w:pPr>
              <w:snapToGrid w:val="0"/>
              <w:rPr>
                <w:rFonts w:eastAsia="仿宋"/>
                <w:sz w:val="24"/>
                <w:szCs w:val="24"/>
              </w:rPr>
            </w:pPr>
          </w:p>
          <w:p>
            <w:pPr>
              <w:snapToGrid w:val="0"/>
              <w:ind w:firstLine="480"/>
              <w:rPr>
                <w:rFonts w:eastAsia="仿宋"/>
                <w:sz w:val="24"/>
                <w:szCs w:val="24"/>
              </w:rPr>
            </w:pPr>
          </w:p>
          <w:p>
            <w:pPr>
              <w:snapToGrid w:val="0"/>
              <w:ind w:firstLine="480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3" w:type="dxa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参与单位</w:t>
            </w:r>
          </w:p>
        </w:tc>
        <w:tc>
          <w:tcPr>
            <w:tcW w:w="6803" w:type="dxa"/>
            <w:gridSpan w:val="6"/>
            <w:noWrap w:val="0"/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56" w:type="dxa"/>
            <w:gridSpan w:val="7"/>
            <w:shd w:val="clear" w:color="auto" w:fill="BFBFBF"/>
            <w:noWrap w:val="0"/>
            <w:vAlign w:val="center"/>
          </w:tcPr>
          <w:p>
            <w:pPr>
              <w:ind w:firstLine="482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二、重点产品基本信息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853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揭榜产品名称</w:t>
            </w:r>
          </w:p>
        </w:tc>
        <w:tc>
          <w:tcPr>
            <w:tcW w:w="6803" w:type="dxa"/>
            <w:gridSpan w:val="6"/>
            <w:noWrap w:val="0"/>
            <w:vAlign w:val="center"/>
          </w:tcPr>
          <w:p>
            <w:pPr>
              <w:snapToGrid w:val="0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3" w:type="dxa"/>
            <w:noWrap w:val="0"/>
            <w:vAlign w:val="center"/>
          </w:tcPr>
          <w:p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重点产品方向</w:t>
            </w:r>
          </w:p>
          <w:p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6803" w:type="dxa"/>
            <w:gridSpan w:val="6"/>
            <w:noWrap w:val="0"/>
            <w:vAlign w:val="center"/>
          </w:tcPr>
          <w:p>
            <w:pPr>
              <w:snapToGrid w:val="0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核心基础</w:t>
            </w:r>
          </w:p>
          <w:p>
            <w:pPr>
              <w:snapToGrid w:val="0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eastAsia="仿宋"/>
                <w:sz w:val="22"/>
                <w:szCs w:val="22"/>
              </w:rPr>
              <w:t>方向1：高性能云端人工智能芯片</w:t>
            </w:r>
          </w:p>
          <w:p>
            <w:pPr>
              <w:snapToGrid w:val="0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eastAsia="仿宋"/>
                <w:sz w:val="22"/>
                <w:szCs w:val="22"/>
              </w:rPr>
              <w:t>方向2：</w:t>
            </w:r>
            <w:r>
              <w:rPr>
                <w:rFonts w:eastAsia="仿宋"/>
                <w:kern w:val="0"/>
                <w:sz w:val="22"/>
                <w:szCs w:val="22"/>
              </w:rPr>
              <w:t>高性能边缘端/终端计算人工智能芯片</w:t>
            </w:r>
          </w:p>
          <w:p>
            <w:pPr>
              <w:snapToGrid w:val="0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eastAsia="仿宋"/>
                <w:sz w:val="22"/>
                <w:szCs w:val="22"/>
              </w:rPr>
              <w:t>方向3：智能传感器</w:t>
            </w:r>
          </w:p>
          <w:p>
            <w:pPr>
              <w:snapToGrid w:val="0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eastAsia="仿宋"/>
                <w:sz w:val="22"/>
                <w:szCs w:val="22"/>
              </w:rPr>
              <w:t>方向4：终端人工智能推断框架</w:t>
            </w:r>
          </w:p>
          <w:p>
            <w:pPr>
              <w:snapToGrid w:val="0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eastAsia="仿宋"/>
                <w:sz w:val="22"/>
                <w:szCs w:val="22"/>
              </w:rPr>
              <w:t>方向5：人工智能开发服务平台及工具</w:t>
            </w:r>
          </w:p>
          <w:p>
            <w:pPr>
              <w:snapToGrid w:val="0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智能产品</w:t>
            </w:r>
          </w:p>
          <w:p>
            <w:pPr>
              <w:snapToGrid w:val="0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eastAsia="仿宋"/>
                <w:sz w:val="22"/>
                <w:szCs w:val="22"/>
              </w:rPr>
              <w:t>方向6：</w:t>
            </w:r>
            <w:r>
              <w:rPr>
                <w:rFonts w:eastAsia="仿宋"/>
                <w:kern w:val="0"/>
                <w:sz w:val="22"/>
                <w:szCs w:val="22"/>
              </w:rPr>
              <w:t>机器翻译系统</w:t>
            </w:r>
          </w:p>
          <w:p>
            <w:pPr>
              <w:snapToGrid w:val="0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eastAsia="仿宋"/>
                <w:sz w:val="22"/>
                <w:szCs w:val="22"/>
              </w:rPr>
              <w:t>方向7：</w:t>
            </w:r>
            <w:r>
              <w:rPr>
                <w:rFonts w:eastAsia="仿宋"/>
                <w:kern w:val="0"/>
                <w:sz w:val="22"/>
                <w:szCs w:val="22"/>
              </w:rPr>
              <w:t>三维图像身份识别系统</w:t>
            </w:r>
          </w:p>
          <w:p>
            <w:pPr>
              <w:snapToGrid w:val="0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eastAsia="仿宋"/>
                <w:sz w:val="22"/>
                <w:szCs w:val="22"/>
              </w:rPr>
              <w:t>方向8：</w:t>
            </w:r>
            <w:r>
              <w:rPr>
                <w:rFonts w:eastAsia="仿宋"/>
                <w:kern w:val="0"/>
                <w:sz w:val="22"/>
                <w:szCs w:val="22"/>
              </w:rPr>
              <w:t>智能语音交互系统</w:t>
            </w:r>
          </w:p>
          <w:p>
            <w:pPr>
              <w:snapToGrid w:val="0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eastAsia="仿宋"/>
                <w:sz w:val="22"/>
                <w:szCs w:val="22"/>
              </w:rPr>
              <w:t>方向9：自动驾驶虚拟仿真测试平台</w:t>
            </w:r>
          </w:p>
          <w:p>
            <w:pPr>
              <w:snapToGrid w:val="0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eastAsia="仿宋"/>
                <w:sz w:val="22"/>
                <w:szCs w:val="22"/>
              </w:rPr>
              <w:t>方向10：智能机器人</w:t>
            </w:r>
          </w:p>
          <w:p>
            <w:pPr>
              <w:snapToGrid w:val="0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eastAsia="仿宋"/>
                <w:sz w:val="22"/>
                <w:szCs w:val="22"/>
              </w:rPr>
              <w:t>方向11：智能无人机</w:t>
            </w:r>
          </w:p>
          <w:p>
            <w:pPr>
              <w:snapToGrid w:val="0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eastAsia="仿宋"/>
                <w:sz w:val="22"/>
                <w:szCs w:val="22"/>
              </w:rPr>
              <w:t>方向12：智能导盲产品</w:t>
            </w:r>
          </w:p>
          <w:p>
            <w:pPr>
              <w:snapToGrid w:val="0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eastAsia="仿宋"/>
                <w:sz w:val="22"/>
                <w:szCs w:val="22"/>
              </w:rPr>
              <w:t>方向13：智能制造关键技术装备与系统</w:t>
            </w:r>
          </w:p>
          <w:p>
            <w:pPr>
              <w:snapToGrid w:val="0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eastAsia="仿宋"/>
                <w:sz w:val="22"/>
                <w:szCs w:val="22"/>
              </w:rPr>
              <w:t>方向14：高精度工业视觉检测系统</w:t>
            </w:r>
          </w:p>
          <w:p>
            <w:pPr>
              <w:snapToGrid w:val="0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公共支撑</w:t>
            </w:r>
          </w:p>
          <w:p>
            <w:pPr>
              <w:snapToGrid w:val="0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eastAsia="仿宋"/>
                <w:sz w:val="22"/>
                <w:szCs w:val="22"/>
              </w:rPr>
              <w:t>方向15：人工智能训练资源库</w:t>
            </w:r>
          </w:p>
          <w:p>
            <w:pPr>
              <w:snapToGrid w:val="0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eastAsia="仿宋"/>
                <w:sz w:val="22"/>
                <w:szCs w:val="22"/>
              </w:rPr>
              <w:t>方向16：大规模预训练模型</w:t>
            </w:r>
          </w:p>
          <w:p>
            <w:pPr>
              <w:snapToGrid w:val="0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eastAsia="仿宋"/>
                <w:sz w:val="22"/>
                <w:szCs w:val="22"/>
              </w:rPr>
              <w:t>方向17：人工智能安全检测平台</w:t>
            </w:r>
          </w:p>
          <w:p>
            <w:pPr>
              <w:snapToGrid w:val="0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其他</w:t>
            </w:r>
          </w:p>
          <w:p>
            <w:pPr>
              <w:snapToGrid w:val="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eastAsia="仿宋"/>
                <w:sz w:val="22"/>
                <w:szCs w:val="22"/>
              </w:rPr>
              <w:t>方向18：人工智能产业发展涉及的其他重要技术、产品、服务和平台等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53" w:type="dxa"/>
            <w:noWrap w:val="0"/>
            <w:vAlign w:val="center"/>
          </w:tcPr>
          <w:p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揭榜产品概述</w:t>
            </w:r>
          </w:p>
          <w:p>
            <w:pPr>
              <w:snapToGrid w:val="0"/>
              <w:ind w:firstLine="480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6803" w:type="dxa"/>
            <w:gridSpan w:val="6"/>
            <w:noWrap w:val="0"/>
            <w:vAlign w:val="center"/>
          </w:tcPr>
          <w:p>
            <w:pPr>
              <w:snapToGrid w:val="0"/>
              <w:rPr>
                <w:rFonts w:eastAsia="仿宋"/>
                <w:iCs/>
                <w:kern w:val="0"/>
                <w:sz w:val="24"/>
                <w:szCs w:val="24"/>
              </w:rPr>
            </w:pPr>
            <w:r>
              <w:rPr>
                <w:rFonts w:eastAsia="仿宋"/>
                <w:iCs/>
                <w:kern w:val="0"/>
                <w:sz w:val="24"/>
                <w:szCs w:val="24"/>
              </w:rPr>
              <w:t>包括揭榜产品/服务简介、投融资概况、相关研发和应用水平，2023年预期将达到的技术及产业化应用水平等情况（多个领域产品可分别描述）（不超过1000字）</w:t>
            </w:r>
          </w:p>
          <w:p>
            <w:pPr>
              <w:snapToGrid w:val="0"/>
              <w:ind w:firstLine="480"/>
              <w:rPr>
                <w:rFonts w:eastAsia="仿宋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/>
              <w:rPr>
                <w:rFonts w:eastAsia="仿宋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/>
              <w:rPr>
                <w:rFonts w:eastAsia="仿宋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/>
              <w:rPr>
                <w:rFonts w:eastAsia="仿宋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/>
              <w:rPr>
                <w:rFonts w:eastAsia="仿宋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/>
              <w:rPr>
                <w:rFonts w:eastAsia="仿宋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/>
              <w:rPr>
                <w:rFonts w:eastAsia="仿宋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/>
              <w:rPr>
                <w:rFonts w:eastAsia="仿宋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/>
              <w:rPr>
                <w:rFonts w:eastAsia="仿宋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/>
              <w:rPr>
                <w:rFonts w:eastAsia="仿宋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/>
              <w:rPr>
                <w:rFonts w:eastAsia="仿宋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/>
              <w:rPr>
                <w:rFonts w:eastAsia="仿宋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/>
              <w:rPr>
                <w:rFonts w:eastAsia="仿宋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/>
              <w:rPr>
                <w:rFonts w:eastAsia="仿宋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/>
              <w:rPr>
                <w:rFonts w:eastAsia="仿宋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/>
              <w:rPr>
                <w:rFonts w:eastAsia="仿宋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720" w:num="1"/>
          <w:docGrid w:type="lines" w:linePitch="435" w:charSpace="0"/>
        </w:sectPr>
      </w:pPr>
    </w:p>
    <w:p>
      <w:pPr>
        <w:spacing w:line="320" w:lineRule="exact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揭榜单位申报产品或服务重点指标填报表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242"/>
        <w:gridCol w:w="2922"/>
        <w:gridCol w:w="1968"/>
        <w:gridCol w:w="2232"/>
        <w:gridCol w:w="2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仿宋"/>
                <w:b/>
                <w:sz w:val="24"/>
                <w:szCs w:val="24"/>
              </w:rPr>
            </w:pPr>
            <w:r>
              <w:rPr>
                <w:rFonts w:ascii="等线" w:hAnsi="等线" w:eastAsia="仿宋"/>
                <w:b/>
                <w:sz w:val="24"/>
                <w:szCs w:val="24"/>
                <w:lang w:bidi="ar"/>
              </w:rPr>
              <w:t>揭榜方向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仿宋"/>
                <w:b/>
                <w:sz w:val="24"/>
                <w:szCs w:val="24"/>
              </w:rPr>
            </w:pPr>
            <w:r>
              <w:rPr>
                <w:rFonts w:ascii="等线" w:hAnsi="等线" w:eastAsia="仿宋"/>
                <w:b/>
                <w:sz w:val="24"/>
                <w:szCs w:val="24"/>
                <w:lang w:bidi="ar"/>
              </w:rPr>
              <w:t>揭榜产品</w:t>
            </w:r>
            <w:r>
              <w:rPr>
                <w:rFonts w:hint="eastAsia" w:ascii="等线" w:hAnsi="等线" w:eastAsia="仿宋"/>
                <w:b/>
                <w:sz w:val="24"/>
                <w:szCs w:val="24"/>
                <w:lang w:bidi="ar"/>
              </w:rPr>
              <w:t>名称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仿宋"/>
                <w:b/>
                <w:sz w:val="24"/>
                <w:szCs w:val="24"/>
              </w:rPr>
            </w:pPr>
            <w:r>
              <w:rPr>
                <w:rFonts w:ascii="等线" w:hAnsi="等线" w:eastAsia="仿宋"/>
                <w:b/>
                <w:sz w:val="24"/>
                <w:szCs w:val="24"/>
                <w:lang w:bidi="ar"/>
              </w:rPr>
              <w:t>参考指标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仿宋"/>
                <w:b/>
                <w:sz w:val="24"/>
                <w:szCs w:val="24"/>
              </w:rPr>
            </w:pPr>
            <w:r>
              <w:rPr>
                <w:rFonts w:ascii="等线" w:hAnsi="等线" w:eastAsia="仿宋"/>
                <w:b/>
                <w:sz w:val="24"/>
                <w:szCs w:val="24"/>
                <w:lang w:bidi="ar"/>
              </w:rPr>
              <w:t>本单位当前水平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仿宋"/>
                <w:b/>
                <w:sz w:val="24"/>
                <w:szCs w:val="24"/>
              </w:rPr>
            </w:pPr>
            <w:r>
              <w:rPr>
                <w:rFonts w:ascii="等线" w:hAnsi="等线" w:eastAsia="仿宋"/>
                <w:b/>
                <w:sz w:val="24"/>
                <w:szCs w:val="24"/>
                <w:lang w:bidi="ar"/>
              </w:rPr>
              <w:t>本单位2023年目标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仿宋"/>
                <w:b/>
                <w:sz w:val="24"/>
                <w:szCs w:val="24"/>
              </w:rPr>
            </w:pPr>
            <w:r>
              <w:rPr>
                <w:rFonts w:ascii="等线" w:hAnsi="等线" w:eastAsia="仿宋"/>
                <w:b/>
                <w:sz w:val="24"/>
                <w:szCs w:val="24"/>
                <w:lang w:bidi="ar"/>
              </w:rPr>
              <w:t>对指标水平的基准衡量场景或具体含义的补充说明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spacing w:line="360" w:lineRule="exact"/>
              <w:rPr>
                <w:rFonts w:eastAsia="仿宋"/>
                <w:sz w:val="24"/>
                <w:szCs w:val="24"/>
                <w:lang w:bidi="ar"/>
              </w:rPr>
            </w:pPr>
            <w:r>
              <w:rPr>
                <w:rFonts w:hint="eastAsia" w:eastAsia="仿宋"/>
                <w:sz w:val="24"/>
                <w:szCs w:val="24"/>
                <w:lang w:bidi="ar"/>
              </w:rPr>
              <w:t>示例：高性能云端人工智能芯片</w:t>
            </w:r>
          </w:p>
        </w:tc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等线" w:hAnsi="等线" w:eastAsia="仿宋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等线" w:hAnsi="等线" w:eastAsia="仿宋"/>
                <w:sz w:val="24"/>
                <w:szCs w:val="24"/>
              </w:rPr>
            </w:pPr>
            <w:r>
              <w:rPr>
                <w:rFonts w:hint="eastAsia" w:ascii="等线" w:hAnsi="等线" w:eastAsia="仿宋"/>
                <w:sz w:val="24"/>
                <w:szCs w:val="24"/>
                <w:lang w:bidi="ar"/>
              </w:rPr>
              <w:t>计算精度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仿宋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仿宋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等线" w:hAnsi="等线" w:eastAsia="仿宋"/>
                <w:sz w:val="24"/>
                <w:szCs w:val="24"/>
              </w:rPr>
            </w:pPr>
            <w:r>
              <w:rPr>
                <w:rFonts w:hint="eastAsia" w:ascii="等线" w:hAnsi="等线" w:eastAsia="仿宋"/>
                <w:sz w:val="24"/>
                <w:szCs w:val="24"/>
                <w:lang w:bidi="ar"/>
              </w:rPr>
              <w:t>算力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仿宋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仿宋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等线" w:hAnsi="等线" w:eastAsia="仿宋"/>
                <w:sz w:val="24"/>
                <w:szCs w:val="24"/>
              </w:rPr>
            </w:pPr>
            <w:r>
              <w:rPr>
                <w:rFonts w:hint="eastAsia" w:ascii="等线" w:hAnsi="等线" w:eastAsia="仿宋"/>
                <w:sz w:val="24"/>
                <w:szCs w:val="24"/>
                <w:lang w:bidi="ar"/>
              </w:rPr>
              <w:t>典型功耗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仿宋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仿宋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等线" w:hAnsi="等线" w:eastAsia="仿宋"/>
                <w:sz w:val="24"/>
                <w:szCs w:val="24"/>
                <w:lang w:bidi="ar"/>
              </w:rPr>
            </w:pPr>
            <w:r>
              <w:rPr>
                <w:rFonts w:hint="eastAsia" w:ascii="等线" w:hAnsi="等线" w:eastAsia="仿宋"/>
                <w:sz w:val="24"/>
                <w:szCs w:val="24"/>
                <w:lang w:bidi="ar"/>
              </w:rPr>
              <w:t>深度学习框架支持能力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仿宋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仿宋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等线" w:hAnsi="等线" w:eastAsia="仿宋"/>
                <w:sz w:val="24"/>
                <w:szCs w:val="24"/>
                <w:lang w:bidi="ar"/>
              </w:rPr>
            </w:pPr>
            <w:r>
              <w:rPr>
                <w:rFonts w:hint="eastAsia" w:ascii="等线" w:hAnsi="等线" w:eastAsia="仿宋"/>
                <w:sz w:val="24"/>
                <w:szCs w:val="24"/>
                <w:lang w:bidi="ar"/>
              </w:rPr>
              <w:t>神经网络模型训练与推理支持能力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仿宋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仿宋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等线" w:hAnsi="等线" w:eastAsia="仿宋"/>
                <w:sz w:val="24"/>
                <w:szCs w:val="24"/>
                <w:lang w:bidi="ar"/>
              </w:rPr>
            </w:pPr>
            <w:r>
              <w:rPr>
                <w:rFonts w:ascii="等线" w:hAnsi="等线" w:eastAsia="仿宋"/>
                <w:sz w:val="24"/>
                <w:szCs w:val="24"/>
                <w:lang w:bidi="ar"/>
              </w:rPr>
              <w:t>产业化及应用情况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仿宋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仿宋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等线" w:hAnsi="等线" w:eastAsia="仿宋"/>
                <w:sz w:val="24"/>
                <w:szCs w:val="24"/>
                <w:lang w:bidi="ar"/>
              </w:rPr>
            </w:pPr>
            <w:r>
              <w:rPr>
                <w:rFonts w:ascii="等线" w:hAnsi="等线" w:eastAsia="仿宋"/>
                <w:sz w:val="24"/>
                <w:szCs w:val="24"/>
                <w:lang w:bidi="ar"/>
              </w:rPr>
              <w:t>其他指标…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仿宋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仿宋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等线" w:hAnsi="等线" w:eastAsia="仿宋"/>
                <w:sz w:val="24"/>
                <w:szCs w:val="24"/>
                <w:lang w:bidi="ar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仿宋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仿宋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等线" w:hAnsi="等线" w:eastAsia="仿宋"/>
                <w:sz w:val="24"/>
                <w:szCs w:val="24"/>
                <w:lang w:bidi="ar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仿宋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仿宋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等线" w:hAnsi="等线" w:eastAsia="仿宋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仿宋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仿宋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等线" w:hAnsi="等线" w:eastAsia="仿宋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仿宋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仿宋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等线" w:hAnsi="等线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等线" w:hAnsi="等线" w:eastAsia="仿宋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仿宋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仿宋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等线" w:hAnsi="等线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等线" w:hAnsi="等线" w:eastAsia="仿宋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仿宋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仿宋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等线" w:hAnsi="等线" w:eastAsia="仿宋"/>
                <w:sz w:val="24"/>
                <w:szCs w:val="24"/>
              </w:rPr>
            </w:pPr>
          </w:p>
        </w:tc>
      </w:tr>
    </w:tbl>
    <w:p>
      <w:pPr>
        <w:spacing w:line="320" w:lineRule="exact"/>
        <w:ind w:left="840" w:firstLine="480"/>
        <w:jc w:val="left"/>
        <w:rPr>
          <w:sz w:val="22"/>
          <w:szCs w:val="22"/>
        </w:rPr>
      </w:pPr>
      <w:r>
        <w:rPr>
          <w:sz w:val="22"/>
          <w:szCs w:val="22"/>
        </w:rPr>
        <w:t>注：1、表中指标主要包括技术性能指标、产业化指标等，指标不对外公开，仅用于专家和评测机构评价参考。</w:t>
      </w:r>
    </w:p>
    <w:p>
      <w:pPr>
        <w:spacing w:line="320" w:lineRule="exact"/>
        <w:ind w:left="840" w:firstLine="899"/>
        <w:jc w:val="left"/>
        <w:rPr>
          <w:rFonts w:eastAsia="黑体"/>
          <w:sz w:val="36"/>
          <w:szCs w:val="36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435" w:charSpace="0"/>
        </w:sectPr>
      </w:pPr>
      <w:r>
        <w:rPr>
          <w:sz w:val="22"/>
          <w:szCs w:val="22"/>
        </w:rPr>
        <w:t>2、揭榜单位申报指标需包含</w:t>
      </w:r>
      <w:r>
        <w:rPr>
          <w:rFonts w:hint="eastAsia"/>
          <w:sz w:val="22"/>
          <w:szCs w:val="22"/>
        </w:rPr>
        <w:t>“揭榜任务和预期目标”</w:t>
      </w:r>
      <w:r>
        <w:rPr>
          <w:sz w:val="22"/>
          <w:szCs w:val="22"/>
        </w:rPr>
        <w:t>中所提及的指标，可在此基础上合理增加指标。表中“本单位2023年目标”至少为预计可实现的指标下限值，鼓励提出超过预期目标的2023年目标。</w:t>
      </w:r>
      <w:r>
        <w:rPr>
          <w:rFonts w:eastAsia="黑体"/>
          <w:sz w:val="36"/>
          <w:szCs w:val="36"/>
        </w:rPr>
        <w:tab/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揭榜任务书</w:t>
      </w:r>
    </w:p>
    <w:p>
      <w:pPr>
        <w:ind w:firstLine="643"/>
        <w:jc w:val="center"/>
        <w:rPr>
          <w:rFonts w:eastAsia="黑体"/>
          <w:b/>
          <w:bCs/>
        </w:rPr>
      </w:pPr>
    </w:p>
    <w:p>
      <w:pPr>
        <w:spacing w:line="264" w:lineRule="auto"/>
        <w:ind w:firstLine="643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一、揭榜任务简要介绍</w:t>
      </w:r>
    </w:p>
    <w:p>
      <w:pPr>
        <w:spacing w:line="26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攻关产品或方案名称，涉及的主要技术、创新方向、发展趋势及前景等。</w:t>
      </w:r>
    </w:p>
    <w:p>
      <w:pPr>
        <w:spacing w:line="264" w:lineRule="auto"/>
        <w:ind w:firstLine="643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二、揭榜单位现有基础及相关进展</w:t>
      </w:r>
    </w:p>
    <w:p>
      <w:pPr>
        <w:spacing w:line="264" w:lineRule="auto"/>
        <w:ind w:firstLine="643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（一）现有基础</w:t>
      </w:r>
    </w:p>
    <w:p>
      <w:pPr>
        <w:spacing w:line="26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本单位行业地位、科研资质、技术基础、知识产权、创新能力、人才与团队实力、主要优势、主办/协办/参加的相关赛事等。</w:t>
      </w:r>
    </w:p>
    <w:p>
      <w:pPr>
        <w:spacing w:line="264" w:lineRule="auto"/>
        <w:ind w:firstLine="643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（二）相关进展</w:t>
      </w:r>
    </w:p>
    <w:p>
      <w:pPr>
        <w:spacing w:line="26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本单位重点攻关产品或服务的现有技术水平（对比国际先进水平）、创新及应用情况、相关研发人员、资金投入情况等。</w:t>
      </w:r>
    </w:p>
    <w:p>
      <w:pPr>
        <w:spacing w:line="264" w:lineRule="auto"/>
        <w:ind w:firstLine="643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三、重点攻关目标及计划</w:t>
      </w:r>
    </w:p>
    <w:p>
      <w:pPr>
        <w:spacing w:line="264" w:lineRule="auto"/>
        <w:ind w:firstLine="643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（一）2023年预期目标</w:t>
      </w:r>
    </w:p>
    <w:p>
      <w:pPr>
        <w:spacing w:line="26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指标数值，含义，测试场景及评价方式等。</w:t>
      </w:r>
    </w:p>
    <w:p>
      <w:pPr>
        <w:spacing w:line="300" w:lineRule="auto"/>
        <w:ind w:firstLine="643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（二）重点任务攻关计划</w:t>
      </w:r>
    </w:p>
    <w:p>
      <w:pPr>
        <w:spacing w:line="26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时间进度、阶段性任务、细化目标等</w:t>
      </w:r>
    </w:p>
    <w:p>
      <w:pPr>
        <w:spacing w:line="300" w:lineRule="auto"/>
        <w:ind w:firstLine="643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（三）组织保障机制</w:t>
      </w:r>
    </w:p>
    <w:p>
      <w:pPr>
        <w:spacing w:line="26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攻关团队、组织方式、协调机制等</w:t>
      </w:r>
    </w:p>
    <w:p>
      <w:pPr>
        <w:spacing w:line="300" w:lineRule="auto"/>
        <w:ind w:firstLine="643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（四）潜在问题及应对举措</w:t>
      </w:r>
    </w:p>
    <w:p>
      <w:pPr>
        <w:spacing w:line="264" w:lineRule="auto"/>
        <w:ind w:firstLine="643" w:firstLineChars="200"/>
        <w:rPr>
          <w:rFonts w:eastAsia="仿宋_GB2312"/>
          <w:sz w:val="32"/>
          <w:szCs w:val="32"/>
        </w:rPr>
      </w:pPr>
      <w:r>
        <w:rPr>
          <w:rFonts w:eastAsia="黑体"/>
          <w:b/>
          <w:sz w:val="32"/>
          <w:szCs w:val="32"/>
        </w:rPr>
        <w:t>四、其他相关事项说明</w:t>
      </w:r>
    </w:p>
    <w:p>
      <w:pPr>
        <w:spacing w:line="264" w:lineRule="auto"/>
        <w:ind w:firstLine="1056" w:firstLineChars="330"/>
        <w:rPr>
          <w:rFonts w:eastAsia="仿宋_GB2312"/>
          <w:sz w:val="32"/>
          <w:szCs w:val="32"/>
        </w:rPr>
      </w:pPr>
    </w:p>
    <w:p>
      <w:pPr>
        <w:spacing w:line="26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注：任务书篇幅不宜过长，原则上不超过6000字，重点讲述攻关目标及计划部分；如果申报多个领域，请按此模板分别填报任务书。</w:t>
      </w:r>
    </w:p>
    <w:p>
      <w:pPr>
        <w:spacing w:line="264" w:lineRule="auto"/>
        <w:ind w:firstLine="640" w:firstLineChars="200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435" w:charSpace="0"/>
        </w:sectPr>
      </w:pPr>
    </w:p>
    <w:p>
      <w:pPr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揭榜单位相关证明材料</w:t>
      </w:r>
    </w:p>
    <w:p>
      <w:pPr>
        <w:spacing w:line="360" w:lineRule="auto"/>
        <w:rPr>
          <w:sz w:val="32"/>
          <w:szCs w:val="32"/>
        </w:rPr>
      </w:pPr>
    </w:p>
    <w:p>
      <w:pPr>
        <w:spacing w:line="26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揭榜单位上一财年主营业务收入证明材料。（财务会计报表、纳税证明等）</w:t>
      </w:r>
    </w:p>
    <w:p>
      <w:pPr>
        <w:spacing w:line="264" w:lineRule="auto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26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 揭榜单位上一财年研发投入证明材料。（财务会计报表等）</w:t>
      </w:r>
    </w:p>
    <w:p>
      <w:pPr>
        <w:spacing w:line="264" w:lineRule="auto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26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 揭榜单位研发能力证明材料。（获得专利、标准、知识产权等）</w:t>
      </w:r>
    </w:p>
    <w:p>
      <w:pPr>
        <w:spacing w:line="264" w:lineRule="auto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26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 揭榜单位相关荣誉证明材料。（高新技术企业、企业技术中心、重点实验室、比赛奖励等相关证明材料）</w:t>
      </w:r>
    </w:p>
    <w:p>
      <w:pPr>
        <w:spacing w:line="264" w:lineRule="auto"/>
        <w:rPr>
          <w:rFonts w:eastAsia="仿宋_GB2312"/>
          <w:sz w:val="32"/>
          <w:szCs w:val="32"/>
        </w:rPr>
      </w:pPr>
    </w:p>
    <w:p>
      <w:pPr>
        <w:numPr>
          <w:ilvl w:val="0"/>
          <w:numId w:val="1"/>
        </w:numPr>
        <w:spacing w:line="26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攻关产品/服务当前性能指标及应用推广效果证明材料。（如第三方测试材料等）</w:t>
      </w:r>
    </w:p>
    <w:p>
      <w:pPr>
        <w:spacing w:line="264" w:lineRule="auto"/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2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揭榜任务承诺书</w:t>
      </w:r>
    </w:p>
    <w:p>
      <w:pPr>
        <w:spacing w:line="276" w:lineRule="auto"/>
        <w:ind w:firstLine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根据《</w:t>
      </w:r>
      <w:r>
        <w:rPr>
          <w:rFonts w:hint="eastAsia" w:eastAsia="仿宋_GB2312"/>
          <w:sz w:val="32"/>
          <w:szCs w:val="32"/>
        </w:rPr>
        <w:t>工业和信息化部办公厅关于组织开展2021年人工智能产业创新任务揭榜挂帅工作的通知</w:t>
      </w:r>
      <w:r>
        <w:rPr>
          <w:rFonts w:eastAsia="仿宋_GB2312"/>
          <w:sz w:val="32"/>
          <w:szCs w:val="32"/>
        </w:rPr>
        <w:t>》要求，我单位提交了</w:t>
      </w:r>
      <w:r>
        <w:rPr>
          <w:rFonts w:eastAsia="仿宋_GB2312"/>
          <w:sz w:val="32"/>
          <w:szCs w:val="32"/>
          <w:u w:val="single"/>
        </w:rPr>
        <w:t xml:space="preserve">                                </w:t>
      </w:r>
      <w:r>
        <w:rPr>
          <w:rFonts w:eastAsia="仿宋_GB2312"/>
          <w:sz w:val="32"/>
          <w:szCs w:val="32"/>
        </w:rPr>
        <w:t>产品/方案参评。</w:t>
      </w:r>
    </w:p>
    <w:p>
      <w:pPr>
        <w:spacing w:line="276" w:lineRule="auto"/>
        <w:ind w:firstLine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现就有关情况承诺如下：</w:t>
      </w:r>
    </w:p>
    <w:p>
      <w:pPr>
        <w:spacing w:line="276" w:lineRule="auto"/>
        <w:ind w:firstLine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我单位对所报送的全部资料真实性负责，保证所报送的产品和应用解决方案拥有知识产权，所报送产品和服务符合国家有关法律法规及相关产业政策要求。</w:t>
      </w:r>
    </w:p>
    <w:p>
      <w:pPr>
        <w:spacing w:line="276" w:lineRule="auto"/>
        <w:ind w:firstLine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 我单位所报送的产品和服务符合国家保密规定，未涉及国家秘密、个人隐私和其他敏感信息。</w:t>
      </w:r>
    </w:p>
    <w:p>
      <w:pPr>
        <w:spacing w:line="276" w:lineRule="auto"/>
        <w:ind w:firstLine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 相关材料中的文字和图片已经由我单位审核，确认无误。</w:t>
      </w:r>
    </w:p>
    <w:p>
      <w:pPr>
        <w:spacing w:line="276" w:lineRule="auto"/>
        <w:ind w:firstLine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我单位对违反上述承诺导致的后果承担全部法律责任。</w:t>
      </w:r>
    </w:p>
    <w:p>
      <w:pPr>
        <w:spacing w:line="276" w:lineRule="auto"/>
        <w:ind w:firstLine="600"/>
        <w:rPr>
          <w:rFonts w:eastAsia="仿宋_GB2312"/>
          <w:sz w:val="32"/>
          <w:szCs w:val="32"/>
        </w:rPr>
      </w:pPr>
    </w:p>
    <w:p>
      <w:pPr>
        <w:spacing w:line="276" w:lineRule="auto"/>
        <w:ind w:firstLine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我单位将根据揭榜工作方案要求，增强大局意识，切实承担主体责任，在揭榜任务实施期间认真组织、重点推进、加强保障，全力完成重点任务攻关，力求在2023年取得实质进展，达到或超过预期目标。</w:t>
      </w:r>
    </w:p>
    <w:p>
      <w:pPr>
        <w:spacing w:line="276" w:lineRule="auto"/>
        <w:ind w:firstLine="600"/>
        <w:rPr>
          <w:rFonts w:eastAsia="仿宋_GB2312"/>
          <w:sz w:val="32"/>
          <w:szCs w:val="32"/>
        </w:rPr>
      </w:pPr>
    </w:p>
    <w:p>
      <w:pPr>
        <w:spacing w:line="276" w:lineRule="auto"/>
        <w:ind w:firstLine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 系 人：</w:t>
      </w:r>
    </w:p>
    <w:p>
      <w:pPr>
        <w:spacing w:line="276" w:lineRule="auto"/>
        <w:ind w:firstLine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</w:t>
      </w:r>
    </w:p>
    <w:p>
      <w:pPr>
        <w:spacing w:line="276" w:lineRule="auto"/>
        <w:ind w:firstLine="6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法定代表人：</w:t>
      </w:r>
      <w:r>
        <w:rPr>
          <w:rFonts w:eastAsia="仿宋_GB2312"/>
          <w:color w:val="FF0000"/>
          <w:sz w:val="32"/>
          <w:szCs w:val="32"/>
        </w:rPr>
        <w:t>（签字）</w:t>
      </w:r>
    </w:p>
    <w:p>
      <w:pPr>
        <w:spacing w:line="276" w:lineRule="auto"/>
        <w:ind w:firstLine="6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公司</w:t>
      </w:r>
      <w:bookmarkStart w:id="0" w:name="_GoBack"/>
      <w:r>
        <w:rPr>
          <w:rFonts w:eastAsia="仿宋_GB2312"/>
          <w:color w:val="FF0000"/>
          <w:sz w:val="32"/>
          <w:szCs w:val="32"/>
        </w:rPr>
        <w:t>（企业盖章）</w:t>
      </w:r>
      <w:bookmarkEnd w:id="0"/>
    </w:p>
    <w:p>
      <w:pPr>
        <w:spacing w:line="276" w:lineRule="auto"/>
        <w:ind w:firstLine="6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二〇二一年  月  日</w:t>
      </w:r>
    </w:p>
    <w:p>
      <w:pPr>
        <w:spacing w:line="264" w:lineRule="auto"/>
        <w:ind w:firstLine="640" w:firstLineChars="200"/>
        <w:rPr>
          <w:rFonts w:eastAsia="仿宋_GB2312"/>
          <w:sz w:val="32"/>
          <w:szCs w:val="32"/>
        </w:rPr>
      </w:pPr>
    </w:p>
    <w:p/>
    <w:p>
      <w:pPr>
        <w:tabs>
          <w:tab w:val="left" w:pos="11712"/>
        </w:tabs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20</w:t>
    </w:r>
    <w:r>
      <w:fldChar w:fldCharType="end"/>
    </w:r>
  </w:p>
  <w:p>
    <w:pPr>
      <w:pStyle w:val="3"/>
      <w:tabs>
        <w:tab w:val="left" w:pos="5140"/>
        <w:tab w:val="clear" w:pos="4153"/>
        <w:tab w:val="clear" w:pos="8306"/>
      </w:tabs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6AEAE0"/>
    <w:multiLevelType w:val="singleLevel"/>
    <w:tmpl w:val="4E6AEAE0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3BE2"/>
    <w:rsid w:val="00060F79"/>
    <w:rsid w:val="00283BE2"/>
    <w:rsid w:val="003E56E2"/>
    <w:rsid w:val="004762F2"/>
    <w:rsid w:val="00897090"/>
    <w:rsid w:val="008F074E"/>
    <w:rsid w:val="00923CA8"/>
    <w:rsid w:val="00E1301B"/>
    <w:rsid w:val="092E49A3"/>
    <w:rsid w:val="0E3A1CE4"/>
    <w:rsid w:val="162C7C3A"/>
    <w:rsid w:val="54DA0A75"/>
    <w:rsid w:val="68130223"/>
    <w:rsid w:val="6E40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ind w:firstLine="720"/>
      <w:outlineLvl w:val="0"/>
    </w:pPr>
    <w:rPr>
      <w:rFonts w:hAnsi="仿宋_GB2312" w:eastAsia="黑体"/>
      <w:bCs/>
      <w:kern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列表段落1"/>
    <w:basedOn w:val="1"/>
    <w:qFormat/>
    <w:uiPriority w:val="34"/>
    <w:pPr>
      <w:ind w:firstLine="420"/>
    </w:pPr>
    <w:rPr>
      <w:rFonts w:asci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170</Characters>
  <Lines>1</Lines>
  <Paragraphs>1</Paragraphs>
  <TotalTime>9</TotalTime>
  <ScaleCrop>false</ScaleCrop>
  <LinksUpToDate>false</LinksUpToDate>
  <CharactersWithSpaces>198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2021-10-22T06:55:00Z</dcterms:created>
  <dc:creator>PC</dc:creator>
  <cp:lastModifiedBy>Dominik</cp:lastModifiedBy>
  <dcterms:modified xsi:type="dcterms:W3CDTF">2021-10-28T06:12:51Z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342335A78EA9456BBA5D2E1E37A846B4</vt:lpwstr>
  </property>
</Properties>
</file>