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55" w:rsidRPr="00CD34D7" w:rsidRDefault="00082F55" w:rsidP="00082F55">
      <w:pPr>
        <w:jc w:val="left"/>
        <w:rPr>
          <w:b/>
          <w:bCs/>
          <w:sz w:val="32"/>
          <w:szCs w:val="32"/>
        </w:rPr>
      </w:pPr>
      <w:r w:rsidRPr="00CD34D7">
        <w:rPr>
          <w:rFonts w:hint="eastAsia"/>
          <w:b/>
          <w:bCs/>
          <w:sz w:val="32"/>
          <w:szCs w:val="32"/>
        </w:rPr>
        <w:t>附件1：</w:t>
      </w:r>
    </w:p>
    <w:p w:rsidR="00082F55" w:rsidRPr="00F6366B" w:rsidRDefault="00082F55" w:rsidP="00082F55">
      <w:pPr>
        <w:jc w:val="center"/>
        <w:rPr>
          <w:b/>
          <w:bCs/>
          <w:sz w:val="32"/>
          <w:szCs w:val="32"/>
        </w:rPr>
      </w:pPr>
      <w:r w:rsidRPr="00CD34D7">
        <w:rPr>
          <w:rFonts w:hint="eastAsia"/>
          <w:b/>
          <w:bCs/>
          <w:sz w:val="32"/>
          <w:szCs w:val="32"/>
        </w:rPr>
        <w:t>工业园区专精特新企业贷款贴息</w:t>
      </w:r>
      <w:r w:rsidRPr="00CD34D7">
        <w:rPr>
          <w:b/>
          <w:bCs/>
          <w:sz w:val="32"/>
          <w:szCs w:val="32"/>
        </w:rPr>
        <w:t>资金资助申请表</w:t>
      </w:r>
      <w:r w:rsidRPr="004F7314">
        <w:rPr>
          <w:b/>
          <w:bCs/>
          <w:sz w:val="32"/>
          <w:szCs w:val="32"/>
        </w:rPr>
        <w:t xml:space="preserve"> 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1385"/>
        <w:gridCol w:w="1450"/>
        <w:gridCol w:w="2057"/>
        <w:gridCol w:w="494"/>
        <w:gridCol w:w="1818"/>
        <w:gridCol w:w="1195"/>
        <w:gridCol w:w="1523"/>
        <w:gridCol w:w="284"/>
        <w:gridCol w:w="1701"/>
      </w:tblGrid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企业基本信息</w:t>
            </w: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企业名称：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成立时间：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行政区域：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注册地址：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注册资本（万元）：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所属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领域：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统一社会信用代码：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战略性新兴产业分类：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所属工业“六基”领域：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所属“1650”领域：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贴息申报联系人</w:t>
            </w: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姓名：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手机：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电话：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4F7314">
              <w:rPr>
                <w:rFonts w:asciiTheme="majorEastAsia" w:eastAsiaTheme="majorEastAsia" w:hAnsiTheme="majorEastAsia" w:cstheme="majorEastAsia" w:hint="eastAsia"/>
                <w:szCs w:val="21"/>
              </w:rPr>
              <w:t>邮箱：</w:t>
            </w:r>
          </w:p>
        </w:tc>
        <w:tc>
          <w:tcPr>
            <w:tcW w:w="3508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申请贴息的贷款信息</w:t>
            </w:r>
          </w:p>
        </w:tc>
      </w:tr>
      <w:tr w:rsidR="00082F55" w:rsidTr="00866676">
        <w:tc>
          <w:tcPr>
            <w:tcW w:w="562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序号</w:t>
            </w:r>
          </w:p>
        </w:tc>
        <w:tc>
          <w:tcPr>
            <w:tcW w:w="156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贷款</w:t>
            </w: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合同编号</w:t>
            </w:r>
          </w:p>
        </w:tc>
        <w:tc>
          <w:tcPr>
            <w:tcW w:w="1385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贷款银行</w:t>
            </w:r>
          </w:p>
        </w:tc>
        <w:tc>
          <w:tcPr>
            <w:tcW w:w="145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贷款总额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 xml:space="preserve"> </w:t>
            </w: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（万元）</w:t>
            </w:r>
          </w:p>
        </w:tc>
        <w:tc>
          <w:tcPr>
            <w:tcW w:w="2551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贷款起止日期</w:t>
            </w:r>
          </w:p>
        </w:tc>
        <w:tc>
          <w:tcPr>
            <w:tcW w:w="1818" w:type="dxa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52955">
              <w:rPr>
                <w:rFonts w:asciiTheme="majorEastAsia" w:eastAsiaTheme="majorEastAsia" w:hAnsiTheme="majorEastAsia" w:cstheme="majorEastAsia"/>
                <w:szCs w:val="21"/>
              </w:rPr>
              <w:t>利率</w:t>
            </w:r>
          </w:p>
        </w:tc>
        <w:tc>
          <w:tcPr>
            <w:tcW w:w="3002" w:type="dxa"/>
            <w:gridSpan w:val="3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52955"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 w:rsidRPr="00552955">
              <w:rPr>
                <w:rFonts w:asciiTheme="majorEastAsia" w:eastAsiaTheme="majorEastAsia" w:hAnsiTheme="majorEastAsia" w:cstheme="majorEastAsia"/>
                <w:szCs w:val="21"/>
              </w:rPr>
              <w:t>022</w:t>
            </w:r>
            <w:r w:rsidRPr="00552955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年期间实际支出利息 </w:t>
            </w:r>
            <w:r w:rsidRPr="00552955">
              <w:rPr>
                <w:rFonts w:asciiTheme="majorEastAsia" w:eastAsiaTheme="majorEastAsia" w:hAnsiTheme="majorEastAsia" w:cstheme="majorEastAsia"/>
                <w:szCs w:val="21"/>
              </w:rPr>
              <w:t xml:space="preserve">   </w:t>
            </w:r>
            <w:r w:rsidRPr="00552955">
              <w:rPr>
                <w:rFonts w:asciiTheme="majorEastAsia" w:eastAsiaTheme="majorEastAsia" w:hAnsiTheme="majorEastAsia" w:cstheme="majorEastAsia" w:hint="eastAsia"/>
                <w:szCs w:val="21"/>
              </w:rPr>
              <w:t>（万元）</w:t>
            </w:r>
          </w:p>
        </w:tc>
        <w:tc>
          <w:tcPr>
            <w:tcW w:w="1701" w:type="dxa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52955">
              <w:rPr>
                <w:rFonts w:asciiTheme="majorEastAsia" w:eastAsiaTheme="majorEastAsia" w:hAnsiTheme="majorEastAsia" w:cstheme="majorEastAsia" w:hint="eastAsia"/>
                <w:szCs w:val="21"/>
              </w:rPr>
              <w:t>备注</w:t>
            </w:r>
          </w:p>
        </w:tc>
      </w:tr>
      <w:tr w:rsidR="00082F55" w:rsidTr="00866676">
        <w:trPr>
          <w:trHeight w:val="58"/>
        </w:trPr>
        <w:tc>
          <w:tcPr>
            <w:tcW w:w="562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6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85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5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51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818" w:type="dxa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002" w:type="dxa"/>
            <w:gridSpan w:val="3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01" w:type="dxa"/>
          </w:tcPr>
          <w:p w:rsidR="00082F55" w:rsidRPr="00552955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562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6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85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5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51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818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002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01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562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56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385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450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2551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818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3002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701" w:type="dxa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企业财务情况</w:t>
            </w: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近三年情况：</w:t>
            </w:r>
          </w:p>
        </w:tc>
        <w:tc>
          <w:tcPr>
            <w:tcW w:w="3507" w:type="dxa"/>
            <w:gridSpan w:val="2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2021年</w:t>
            </w:r>
          </w:p>
        </w:tc>
        <w:tc>
          <w:tcPr>
            <w:tcW w:w="5030" w:type="dxa"/>
            <w:gridSpan w:val="4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2022年</w:t>
            </w:r>
          </w:p>
        </w:tc>
        <w:tc>
          <w:tcPr>
            <w:tcW w:w="1985" w:type="dxa"/>
            <w:gridSpan w:val="2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2023年6月</w:t>
            </w: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货币资金</w:t>
            </w: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应收账款</w:t>
            </w: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存货</w:t>
            </w: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流动资产</w:t>
            </w: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流动负债(万元)：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资产总额（万元）：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负债总额（万元）：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净资产(万元)：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lastRenderedPageBreak/>
              <w:t>应付账款(万元)：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固定资产(万元)</w:t>
            </w: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销售收入（万元）</w:t>
            </w: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  <w:vAlign w:val="center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营业成本(万元)：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营业利润(万元)：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纳税总额（万元）：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净利润总额（万元）：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/>
                <w:szCs w:val="21"/>
              </w:rPr>
              <w:t>经营活动产生的现金流量净额(万元)：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企业最新研发情况</w:t>
            </w: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自主知识产权(单位:件)</w:t>
            </w:r>
          </w:p>
        </w:tc>
      </w:tr>
      <w:tr w:rsidR="00082F55" w:rsidTr="00866676">
        <w:trPr>
          <w:trHeight w:val="707"/>
        </w:trPr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发明专利(个)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  <w:shd w:val="clear" w:color="auto" w:fill="auto"/>
          </w:tcPr>
          <w:p w:rsidR="00082F55" w:rsidRPr="0098633B" w:rsidRDefault="00082F55" w:rsidP="00866676">
            <w:pPr>
              <w:shd w:val="clear" w:color="auto" w:fill="F7F7F7"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软件著作权(个)：</w:t>
            </w: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实用新型(个)：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  <w:shd w:val="clear" w:color="auto" w:fill="auto"/>
          </w:tcPr>
          <w:p w:rsidR="00082F55" w:rsidRPr="0098633B" w:rsidRDefault="00082F55" w:rsidP="00866676">
            <w:pPr>
              <w:shd w:val="clear" w:color="auto" w:fill="F7F7F7"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其他(自主知识产权)：</w:t>
            </w: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外观设计(个)：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专有技术数量(个)：</w:t>
            </w: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研发投入</w:t>
            </w:r>
          </w:p>
        </w:tc>
      </w:tr>
      <w:tr w:rsidR="00082F55" w:rsidTr="00866676">
        <w:tc>
          <w:tcPr>
            <w:tcW w:w="7014" w:type="dxa"/>
            <w:gridSpan w:val="5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2021研究开发费用总额（万元）</w:t>
            </w:r>
          </w:p>
        </w:tc>
        <w:tc>
          <w:tcPr>
            <w:tcW w:w="7015" w:type="dxa"/>
            <w:gridSpan w:val="6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7014" w:type="dxa"/>
            <w:gridSpan w:val="5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2022研究开发费用总额（万元）</w:t>
            </w:r>
          </w:p>
        </w:tc>
        <w:tc>
          <w:tcPr>
            <w:tcW w:w="7015" w:type="dxa"/>
            <w:gridSpan w:val="6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14029" w:type="dxa"/>
            <w:gridSpan w:val="11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企业最新人力资源情况</w:t>
            </w: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职工总数（人）：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从事研究开发人员数（人）：</w:t>
            </w: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  <w:tr w:rsidR="00082F55" w:rsidTr="00866676">
        <w:tc>
          <w:tcPr>
            <w:tcW w:w="3507" w:type="dxa"/>
            <w:gridSpan w:val="3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研发人员占比(%)：</w:t>
            </w:r>
          </w:p>
        </w:tc>
        <w:tc>
          <w:tcPr>
            <w:tcW w:w="3507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5030" w:type="dxa"/>
            <w:gridSpan w:val="4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633B">
              <w:rPr>
                <w:rFonts w:asciiTheme="majorEastAsia" w:eastAsiaTheme="majorEastAsia" w:hAnsiTheme="majorEastAsia" w:cstheme="majorEastAsia" w:hint="eastAsia"/>
                <w:szCs w:val="21"/>
              </w:rPr>
              <w:t>大专及以上学历科技人员数（人）：</w:t>
            </w:r>
          </w:p>
        </w:tc>
        <w:tc>
          <w:tcPr>
            <w:tcW w:w="1985" w:type="dxa"/>
            <w:gridSpan w:val="2"/>
          </w:tcPr>
          <w:p w:rsidR="00082F55" w:rsidRPr="0098633B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</w:tr>
    </w:tbl>
    <w:tbl>
      <w:tblPr>
        <w:tblW w:w="14" w:type="dxa"/>
        <w:tblCellMar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7"/>
      </w:tblGrid>
      <w:tr w:rsidR="00082F55" w:rsidTr="00866676">
        <w:tc>
          <w:tcPr>
            <w:tcW w:w="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F55" w:rsidRDefault="00082F55" w:rsidP="00866676">
            <w:pPr>
              <w:widowControl/>
              <w:jc w:val="left"/>
              <w:rPr>
                <w:rFonts w:ascii="微软雅黑" w:eastAsia="微软雅黑" w:hAnsi="微软雅黑" w:cs="宋体"/>
                <w:color w:val="3D4B64"/>
                <w:sz w:val="20"/>
                <w:szCs w:val="20"/>
              </w:rPr>
            </w:pPr>
          </w:p>
        </w:tc>
        <w:tc>
          <w:tcPr>
            <w:tcW w:w="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2F55" w:rsidRDefault="00082F55" w:rsidP="00866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2F55" w:rsidTr="00866676">
        <w:tc>
          <w:tcPr>
            <w:tcW w:w="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F55" w:rsidRDefault="00082F55" w:rsidP="00866676">
            <w:pPr>
              <w:widowControl/>
              <w:jc w:val="left"/>
              <w:rPr>
                <w:rFonts w:ascii="微软雅黑" w:eastAsia="微软雅黑" w:hAnsi="微软雅黑" w:cs="宋体"/>
                <w:color w:val="3D4B64"/>
                <w:sz w:val="20"/>
                <w:szCs w:val="20"/>
              </w:rPr>
            </w:pPr>
          </w:p>
          <w:p w:rsidR="00082F55" w:rsidRDefault="00082F55" w:rsidP="00866676">
            <w:pPr>
              <w:widowControl/>
              <w:jc w:val="left"/>
              <w:rPr>
                <w:rFonts w:ascii="微软雅黑" w:eastAsia="微软雅黑" w:hAnsi="微软雅黑" w:cs="宋体"/>
                <w:color w:val="3D4B64"/>
                <w:sz w:val="20"/>
                <w:szCs w:val="20"/>
              </w:rPr>
            </w:pPr>
          </w:p>
        </w:tc>
        <w:tc>
          <w:tcPr>
            <w:tcW w:w="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F55" w:rsidRDefault="00082F55" w:rsidP="00866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82F55" w:rsidRDefault="00082F55" w:rsidP="00082F55">
      <w:pPr>
        <w:shd w:val="clear" w:color="auto" w:fill="FFFFFF"/>
        <w:rPr>
          <w:rFonts w:ascii="微软雅黑" w:eastAsia="微软雅黑" w:hAnsi="微软雅黑"/>
          <w:vanish/>
          <w:color w:val="3D4B64"/>
          <w:sz w:val="20"/>
          <w:szCs w:val="20"/>
        </w:rPr>
      </w:pPr>
      <w:bookmarkStart w:id="0" w:name="_GoBack"/>
      <w:bookmarkEnd w:id="0"/>
    </w:p>
    <w:p w:rsidR="00082F55" w:rsidRDefault="00082F55" w:rsidP="00082F55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</w:p>
    <w:p w:rsidR="00082F55" w:rsidRDefault="00082F55" w:rsidP="00082F5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企业结息汇总表</w:t>
      </w:r>
    </w:p>
    <w:p w:rsidR="00082F55" w:rsidRDefault="00082F55" w:rsidP="00082F55">
      <w:pPr>
        <w:rPr>
          <w:szCs w:val="24"/>
        </w:rPr>
      </w:pPr>
      <w:r>
        <w:rPr>
          <w:rFonts w:hint="eastAsia"/>
          <w:sz w:val="28"/>
          <w:szCs w:val="28"/>
        </w:rPr>
        <w:t>企业名称：</w:t>
      </w:r>
      <w:r>
        <w:rPr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>统一社会信用代码：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741"/>
        <w:gridCol w:w="1528"/>
        <w:gridCol w:w="1517"/>
        <w:gridCol w:w="769"/>
        <w:gridCol w:w="1669"/>
        <w:gridCol w:w="1006"/>
        <w:gridCol w:w="1561"/>
        <w:gridCol w:w="1416"/>
        <w:gridCol w:w="2812"/>
        <w:gridCol w:w="1076"/>
      </w:tblGrid>
      <w:tr w:rsidR="00082F55" w:rsidTr="00866676">
        <w:trPr>
          <w:trHeight w:val="8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序号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金融机构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贷款合同编号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币种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贷款总金额 </w:t>
            </w:r>
            <w:r w:rsidRPr="00523E2A">
              <w:rPr>
                <w:rFonts w:asciiTheme="majorEastAsia" w:eastAsiaTheme="majorEastAsia" w:hAnsiTheme="majorEastAsia" w:cstheme="majorEastAsia"/>
                <w:szCs w:val="21"/>
              </w:rPr>
              <w:t xml:space="preserve">  </w:t>
            </w: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（万元）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利率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放款开始日期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放款结束日期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  <w:r w:rsidRPr="00523E2A">
              <w:rPr>
                <w:rFonts w:asciiTheme="majorEastAsia" w:eastAsiaTheme="majorEastAsia" w:hAnsiTheme="majorEastAsia" w:cstheme="majorEastAsia"/>
                <w:szCs w:val="21"/>
              </w:rPr>
              <w:t>022</w:t>
            </w:r>
            <w:r w:rsidRPr="00523E2A">
              <w:rPr>
                <w:rFonts w:asciiTheme="majorEastAsia" w:eastAsiaTheme="majorEastAsia" w:hAnsiTheme="majorEastAsia" w:cstheme="majorEastAsia" w:hint="eastAsia"/>
                <w:szCs w:val="21"/>
              </w:rPr>
              <w:t>年期限内实际支出利息（万元）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F55" w:rsidRPr="00523E2A" w:rsidRDefault="00082F55" w:rsidP="00866676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523E2A">
              <w:rPr>
                <w:rFonts w:asciiTheme="majorEastAsia" w:eastAsiaTheme="majorEastAsia" w:hAnsiTheme="majorEastAsia" w:cstheme="majorEastAsia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082F55" w:rsidTr="00866676">
        <w:trPr>
          <w:trHeight w:val="2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Bidi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2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2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21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2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8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  <w:tr w:rsidR="00082F55" w:rsidTr="00866676">
        <w:trPr>
          <w:trHeight w:val="22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55" w:rsidRDefault="00082F55" w:rsidP="00866676">
            <w:pPr>
              <w:adjustRightInd w:val="0"/>
              <w:snapToGrid w:val="0"/>
              <w:jc w:val="center"/>
            </w:pPr>
          </w:p>
        </w:tc>
      </w:tr>
    </w:tbl>
    <w:p w:rsidR="00082F55" w:rsidRDefault="00082F55" w:rsidP="00082F55">
      <w:pPr>
        <w:rPr>
          <w:rFonts w:ascii="仿宋" w:eastAsia="仿宋" w:hAnsi="仿宋"/>
          <w:sz w:val="32"/>
          <w:szCs w:val="32"/>
        </w:rPr>
      </w:pPr>
    </w:p>
    <w:p w:rsidR="00082F55" w:rsidRPr="00261F36" w:rsidRDefault="00082F55" w:rsidP="00082F55">
      <w:pPr>
        <w:rPr>
          <w:rFonts w:ascii="仿宋" w:eastAsia="仿宋" w:hAnsi="仿宋"/>
          <w:sz w:val="32"/>
          <w:szCs w:val="32"/>
        </w:rPr>
      </w:pPr>
    </w:p>
    <w:p w:rsidR="001D3AEC" w:rsidRDefault="00125DFD"/>
    <w:sectPr w:rsidR="001D3AEC" w:rsidSect="004A34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FD" w:rsidRDefault="00125DFD" w:rsidP="00082F55">
      <w:r>
        <w:separator/>
      </w:r>
    </w:p>
  </w:endnote>
  <w:endnote w:type="continuationSeparator" w:id="0">
    <w:p w:rsidR="00125DFD" w:rsidRDefault="00125DFD" w:rsidP="0008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FD" w:rsidRDefault="00125DFD" w:rsidP="00082F55">
      <w:r>
        <w:separator/>
      </w:r>
    </w:p>
  </w:footnote>
  <w:footnote w:type="continuationSeparator" w:id="0">
    <w:p w:rsidR="00125DFD" w:rsidRDefault="00125DFD" w:rsidP="0008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DB"/>
    <w:rsid w:val="00082F55"/>
    <w:rsid w:val="00125DFD"/>
    <w:rsid w:val="00B77BDB"/>
    <w:rsid w:val="00B95541"/>
    <w:rsid w:val="00D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C1EB7"/>
  <w15:chartTrackingRefBased/>
  <w15:docId w15:val="{FFC0425D-41CC-42E6-A868-479F5DAA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F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082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F5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082F55"/>
    <w:rPr>
      <w:sz w:val="18"/>
      <w:szCs w:val="18"/>
    </w:rPr>
  </w:style>
  <w:style w:type="table" w:styleId="a7">
    <w:name w:val="Table Grid"/>
    <w:basedOn w:val="a1"/>
    <w:qFormat/>
    <w:rsid w:val="00082F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>P R 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企业发展服务中心-沈璟文</dc:creator>
  <cp:keywords/>
  <dc:description/>
  <cp:lastModifiedBy>企业发展服务中心-沈璟文</cp:lastModifiedBy>
  <cp:revision>2</cp:revision>
  <dcterms:created xsi:type="dcterms:W3CDTF">2023-11-01T08:04:00Z</dcterms:created>
  <dcterms:modified xsi:type="dcterms:W3CDTF">2023-11-01T08:05:00Z</dcterms:modified>
</cp:coreProperties>
</file>