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FE" w:rsidRDefault="001774FE" w:rsidP="001774FE">
      <w:pPr>
        <w:jc w:val="left"/>
        <w:rPr>
          <w:rFonts w:ascii="黑体" w:eastAsia="黑体" w:hAnsi="黑体" w:cs="Heiti SC Medium"/>
          <w:sz w:val="32"/>
          <w:szCs w:val="32"/>
          <w:lang w:eastAsia="zh-Hans"/>
        </w:rPr>
      </w:pPr>
      <w:r>
        <w:rPr>
          <w:rFonts w:ascii="黑体" w:eastAsia="黑体" w:hAnsi="黑体" w:cs="Heiti SC Medium" w:hint="eastAsia"/>
          <w:sz w:val="32"/>
          <w:szCs w:val="32"/>
          <w:lang w:eastAsia="zh-Hans"/>
        </w:rPr>
        <w:t>附件4：</w:t>
      </w:r>
    </w:p>
    <w:p w:rsidR="001774FE" w:rsidRDefault="001774FE" w:rsidP="001774FE">
      <w:pPr>
        <w:jc w:val="center"/>
        <w:rPr>
          <w:rFonts w:ascii="宋体" w:eastAsia="宋体" w:hAnsi="宋体" w:cs="Heiti SC Medium"/>
          <w:b/>
          <w:sz w:val="44"/>
          <w:szCs w:val="44"/>
          <w:lang w:eastAsia="zh-Hans"/>
        </w:rPr>
      </w:pPr>
      <w:bookmarkStart w:id="0" w:name="_GoBack"/>
      <w:r>
        <w:rPr>
          <w:rFonts w:ascii="宋体" w:eastAsia="宋体" w:hAnsi="宋体" w:cs="Heiti SC Medium" w:hint="eastAsia"/>
          <w:b/>
          <w:sz w:val="44"/>
          <w:szCs w:val="44"/>
          <w:lang w:eastAsia="zh-Hans"/>
        </w:rPr>
        <w:t>苏州工业园区服务商能力信息表</w:t>
      </w:r>
    </w:p>
    <w:bookmarkEnd w:id="0"/>
    <w:p w:rsidR="001774FE" w:rsidRDefault="001774FE" w:rsidP="001774FE">
      <w:pPr>
        <w:jc w:val="center"/>
        <w:rPr>
          <w:rFonts w:ascii="宋体" w:eastAsia="宋体" w:hAnsi="宋体" w:cs="Heiti SC Medium"/>
          <w:b/>
          <w:sz w:val="44"/>
          <w:szCs w:val="44"/>
          <w:lang w:eastAsia="zh-Han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473"/>
        <w:gridCol w:w="1548"/>
        <w:gridCol w:w="2445"/>
      </w:tblGrid>
      <w:tr w:rsidR="001774FE" w:rsidTr="00991D65">
        <w:tc>
          <w:tcPr>
            <w:tcW w:w="2830" w:type="dxa"/>
          </w:tcPr>
          <w:p w:rsidR="001774FE" w:rsidRDefault="001774FE" w:rsidP="00991D65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5466" w:type="dxa"/>
            <w:gridSpan w:val="3"/>
          </w:tcPr>
          <w:p w:rsidR="001774FE" w:rsidRDefault="001774FE" w:rsidP="00991D65">
            <w:pPr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1774FE" w:rsidTr="00991D65">
        <w:tc>
          <w:tcPr>
            <w:tcW w:w="2830" w:type="dxa"/>
          </w:tcPr>
          <w:p w:rsidR="001774FE" w:rsidRDefault="001774FE" w:rsidP="00991D65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466" w:type="dxa"/>
            <w:gridSpan w:val="3"/>
          </w:tcPr>
          <w:p w:rsidR="001774FE" w:rsidRDefault="001774FE" w:rsidP="00991D65">
            <w:pPr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1774FE" w:rsidTr="00991D65">
        <w:tc>
          <w:tcPr>
            <w:tcW w:w="2830" w:type="dxa"/>
          </w:tcPr>
          <w:p w:rsidR="001774FE" w:rsidRDefault="001774FE" w:rsidP="00991D65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zh-Hans"/>
              </w:rPr>
              <w:t>政府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对接人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473" w:type="dxa"/>
          </w:tcPr>
          <w:p w:rsidR="001774FE" w:rsidRDefault="001774FE" w:rsidP="00991D65">
            <w:pPr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1774FE" w:rsidRDefault="001774FE" w:rsidP="00991D65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45" w:type="dxa"/>
          </w:tcPr>
          <w:p w:rsidR="001774FE" w:rsidRDefault="001774FE" w:rsidP="00991D65">
            <w:pPr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trHeight w:val="286"/>
        </w:trPr>
        <w:tc>
          <w:tcPr>
            <w:tcW w:w="8296" w:type="dxa"/>
            <w:gridSpan w:val="4"/>
          </w:tcPr>
          <w:p w:rsidR="001774FE" w:rsidRDefault="001774FE" w:rsidP="00991D65">
            <w:pPr>
              <w:ind w:firstLine="56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一、基本信息</w:t>
            </w:r>
          </w:p>
        </w:tc>
      </w:tr>
      <w:tr w:rsidR="001774FE" w:rsidTr="00991D65">
        <w:trPr>
          <w:trHeight w:val="753"/>
        </w:trPr>
        <w:tc>
          <w:tcPr>
            <w:tcW w:w="8296" w:type="dxa"/>
            <w:gridSpan w:val="4"/>
          </w:tcPr>
          <w:p w:rsidR="001774FE" w:rsidRDefault="001774FE" w:rsidP="00991D65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企业基本介绍（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00字左右）：</w:t>
            </w:r>
          </w:p>
          <w:p w:rsidR="001774FE" w:rsidRDefault="001774FE" w:rsidP="00991D65">
            <w:pPr>
              <w:ind w:firstLine="4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1774FE" w:rsidTr="00991D65">
        <w:trPr>
          <w:trHeight w:val="916"/>
        </w:trPr>
        <w:tc>
          <w:tcPr>
            <w:tcW w:w="8296" w:type="dxa"/>
            <w:gridSpan w:val="4"/>
          </w:tcPr>
          <w:p w:rsidR="001774FE" w:rsidRDefault="001774FE" w:rsidP="00991D65">
            <w:pPr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企业资质荣誉：</w:t>
            </w:r>
          </w:p>
          <w:p w:rsidR="001774FE" w:rsidRDefault="001774FE" w:rsidP="00991D65">
            <w:pPr>
              <w:ind w:firstLine="4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1774FE" w:rsidTr="00991D65">
        <w:tc>
          <w:tcPr>
            <w:tcW w:w="8296" w:type="dxa"/>
            <w:gridSpan w:val="4"/>
          </w:tcPr>
          <w:p w:rsidR="001774FE" w:rsidRDefault="001774FE" w:rsidP="00991D65">
            <w:pPr>
              <w:numPr>
                <w:ilvl w:val="0"/>
                <w:numId w:val="11"/>
              </w:numPr>
              <w:ind w:firstLine="562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服务能力标签</w:t>
            </w:r>
          </w:p>
          <w:p w:rsidR="001774FE" w:rsidRDefault="001774FE" w:rsidP="00991D65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根据自身情况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选择对外服务能力的标签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后续考虑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接入园区经济大脑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作为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供需服务商，可多选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请精准填写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</w:tc>
      </w:tr>
      <w:tr w:rsidR="001774FE" w:rsidTr="00991D65">
        <w:tc>
          <w:tcPr>
            <w:tcW w:w="2830" w:type="dxa"/>
            <w:vAlign w:val="center"/>
          </w:tcPr>
          <w:p w:rsidR="001774FE" w:rsidRDefault="001774FE" w:rsidP="00991D65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1.整体方案</w:t>
            </w:r>
          </w:p>
        </w:tc>
        <w:tc>
          <w:tcPr>
            <w:tcW w:w="5466" w:type="dxa"/>
            <w:gridSpan w:val="3"/>
          </w:tcPr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整体规划设计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智能工厂集成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数字化车间集成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生产线集成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1774FE" w:rsidTr="00991D65">
        <w:tc>
          <w:tcPr>
            <w:tcW w:w="2830" w:type="dxa"/>
            <w:vAlign w:val="center"/>
          </w:tcPr>
          <w:p w:rsidR="001774FE" w:rsidRDefault="001774FE" w:rsidP="00991D65">
            <w:pP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2.系统仿真</w:t>
            </w:r>
          </w:p>
        </w:tc>
        <w:tc>
          <w:tcPr>
            <w:tcW w:w="5466" w:type="dxa"/>
            <w:gridSpan w:val="3"/>
          </w:tcPr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工艺方案仿真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控制方案仿真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故障分析模拟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能耗产能分析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培训调试指导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1774FE" w:rsidTr="00991D65">
        <w:tc>
          <w:tcPr>
            <w:tcW w:w="2830" w:type="dxa"/>
            <w:vAlign w:val="center"/>
          </w:tcPr>
          <w:p w:rsidR="001774FE" w:rsidRDefault="001774FE" w:rsidP="00991D65">
            <w:pP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3.智能制造装备</w:t>
            </w:r>
          </w:p>
        </w:tc>
        <w:tc>
          <w:tcPr>
            <w:tcW w:w="5466" w:type="dxa"/>
            <w:gridSpan w:val="3"/>
          </w:tcPr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高档数控机床与工业机器人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智能传感与控制装备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检测与装配装备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智能物流设备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增材制造设备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1774FE" w:rsidTr="00991D65">
        <w:tc>
          <w:tcPr>
            <w:tcW w:w="2830" w:type="dxa"/>
            <w:vAlign w:val="center"/>
          </w:tcPr>
          <w:p w:rsidR="001774FE" w:rsidRDefault="001774FE" w:rsidP="00991D65">
            <w:pP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4.工业控制系统</w:t>
            </w:r>
          </w:p>
        </w:tc>
        <w:tc>
          <w:tcPr>
            <w:tcW w:w="5466" w:type="dxa"/>
            <w:gridSpan w:val="3"/>
          </w:tcPr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可编程逻辑控制器（PLC）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分布式控制系统（DCS）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数据采集与监视控制系统（SCADA）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lastRenderedPageBreak/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1774FE" w:rsidTr="00991D65">
        <w:tc>
          <w:tcPr>
            <w:tcW w:w="2830" w:type="dxa"/>
            <w:vAlign w:val="center"/>
          </w:tcPr>
          <w:p w:rsidR="001774FE" w:rsidRDefault="001774FE" w:rsidP="00991D65">
            <w:pP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lastRenderedPageBreak/>
              <w:t>5.工业软件</w:t>
            </w:r>
          </w:p>
        </w:tc>
        <w:tc>
          <w:tcPr>
            <w:tcW w:w="5466" w:type="dxa"/>
            <w:gridSpan w:val="3"/>
          </w:tcPr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产品生命周期管理软件（PLM）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制造执行系统（MES）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仓储物流系统（WMS）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企业资源计划（ERP）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高级计划排产系统（APS）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客户关系管理（CRM）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供应链管理（SCM）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计算机辅助设计（CAD）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计算机辅助工程（CAE）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计算机辅助工艺过程设计（CAPP）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</w:t>
            </w:r>
          </w:p>
        </w:tc>
      </w:tr>
      <w:tr w:rsidR="001774FE" w:rsidTr="00991D65">
        <w:tc>
          <w:tcPr>
            <w:tcW w:w="8296" w:type="dxa"/>
            <w:gridSpan w:val="4"/>
          </w:tcPr>
          <w:p w:rsidR="001774FE" w:rsidRDefault="001774FE" w:rsidP="00991D65">
            <w:pPr>
              <w:numPr>
                <w:ilvl w:val="0"/>
                <w:numId w:val="11"/>
              </w:numPr>
              <w:ind w:firstLine="562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服务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zh-Hans"/>
              </w:rPr>
              <w:t>过的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行业</w:t>
            </w:r>
          </w:p>
          <w:p w:rsidR="001774FE" w:rsidRDefault="001774FE" w:rsidP="00991D65">
            <w:pPr>
              <w:ind w:firstLine="48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选择服务过的行业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需有服务案例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，可多选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lang w:eastAsia="zh-Hans"/>
              </w:rPr>
              <w:t>请精准填写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）</w:t>
            </w:r>
          </w:p>
        </w:tc>
      </w:tr>
      <w:tr w:rsidR="001774FE" w:rsidTr="00991D65">
        <w:tc>
          <w:tcPr>
            <w:tcW w:w="8296" w:type="dxa"/>
            <w:gridSpan w:val="4"/>
          </w:tcPr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农副食品加工业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食品制造业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酒、饮料和精制茶制造业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烟草制品业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纺织业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纺织服装、服饰业皮革、毛皮、羽毛及其制品和制鞋业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木材加工和木、竹、藤、棕、草制品业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家具制造业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造纸和纸制品业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印刷和记录媒介复制业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文教、工美、体育和娱乐用品制造业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石油、煤炭及其他燃料加工业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化学原料和化学制品制造业医药制造业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化学纤维制造业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橡胶和塑料制品业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非金属矿物制品业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黑色金属治炼和压延加工业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有色金属冶炼和压延加工业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金属制品业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通用设备制造业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专用设备制造业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汽车制造业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铁路、船舶、航空航天和其他运输设备制造业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电气机械和器材制造业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计算机、通信和其他电子设备制造业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仪器仪表制造业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废弃资源综合利用业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金属制品、机械和设备修理业</w:t>
            </w:r>
          </w:p>
          <w:p w:rsidR="001774FE" w:rsidRDefault="001774FE" w:rsidP="00991D65">
            <w:pPr>
              <w:ind w:firstLine="4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其他制造业</w:t>
            </w:r>
          </w:p>
        </w:tc>
      </w:tr>
    </w:tbl>
    <w:p w:rsidR="001774FE" w:rsidRDefault="001774FE" w:rsidP="001774FE">
      <w:pPr>
        <w:spacing w:line="520" w:lineRule="exact"/>
        <w:rPr>
          <w:rFonts w:ascii="宋体" w:hAnsi="宋体"/>
          <w:bCs/>
          <w:sz w:val="44"/>
          <w:szCs w:val="44"/>
        </w:rPr>
      </w:pPr>
    </w:p>
    <w:p w:rsidR="001774FE" w:rsidRDefault="001774FE" w:rsidP="001774FE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093226" w:rsidRPr="001774FE" w:rsidRDefault="00093226" w:rsidP="001774FE"/>
    <w:sectPr w:rsidR="00093226" w:rsidRPr="001774F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20" w:rsidRDefault="00814A20">
      <w:r>
        <w:separator/>
      </w:r>
    </w:p>
  </w:endnote>
  <w:endnote w:type="continuationSeparator" w:id="0">
    <w:p w:rsidR="00814A20" w:rsidRDefault="0081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微软雅黑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9495"/>
    </w:sdtPr>
    <w:sdtEndPr/>
    <w:sdtContent>
      <w:p w:rsidR="00093226" w:rsidRDefault="009E36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E0" w:rsidRPr="00E612E0">
          <w:rPr>
            <w:noProof/>
            <w:lang w:val="zh-CN"/>
          </w:rPr>
          <w:t>1</w:t>
        </w:r>
        <w:r>
          <w:fldChar w:fldCharType="end"/>
        </w:r>
      </w:p>
    </w:sdtContent>
  </w:sdt>
  <w:p w:rsidR="00093226" w:rsidRDefault="000932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20" w:rsidRDefault="00814A20">
      <w:r>
        <w:separator/>
      </w:r>
    </w:p>
  </w:footnote>
  <w:footnote w:type="continuationSeparator" w:id="0">
    <w:p w:rsidR="00814A20" w:rsidRDefault="0081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5"/>
    <w:rsid w:val="00013C47"/>
    <w:rsid w:val="00020CCC"/>
    <w:rsid w:val="00041DAA"/>
    <w:rsid w:val="00075FB8"/>
    <w:rsid w:val="00093226"/>
    <w:rsid w:val="000B567B"/>
    <w:rsid w:val="00114E47"/>
    <w:rsid w:val="00121A4E"/>
    <w:rsid w:val="001223E7"/>
    <w:rsid w:val="0012287E"/>
    <w:rsid w:val="00132B0B"/>
    <w:rsid w:val="00145258"/>
    <w:rsid w:val="00173195"/>
    <w:rsid w:val="001774FE"/>
    <w:rsid w:val="001B171F"/>
    <w:rsid w:val="001B2E6D"/>
    <w:rsid w:val="001B4B9B"/>
    <w:rsid w:val="002058F5"/>
    <w:rsid w:val="002139AC"/>
    <w:rsid w:val="00230392"/>
    <w:rsid w:val="00234F06"/>
    <w:rsid w:val="00247897"/>
    <w:rsid w:val="00251FC3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0365A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8208E"/>
    <w:rsid w:val="00585F9B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76287E"/>
    <w:rsid w:val="0076462B"/>
    <w:rsid w:val="007B14D6"/>
    <w:rsid w:val="007B5324"/>
    <w:rsid w:val="007D27D1"/>
    <w:rsid w:val="007E5E23"/>
    <w:rsid w:val="007F5965"/>
    <w:rsid w:val="00814A20"/>
    <w:rsid w:val="00822868"/>
    <w:rsid w:val="0088075A"/>
    <w:rsid w:val="00881535"/>
    <w:rsid w:val="008950F2"/>
    <w:rsid w:val="008A3544"/>
    <w:rsid w:val="008B06AF"/>
    <w:rsid w:val="008C04AA"/>
    <w:rsid w:val="008F2E6C"/>
    <w:rsid w:val="009004BD"/>
    <w:rsid w:val="00917DAA"/>
    <w:rsid w:val="0092062E"/>
    <w:rsid w:val="00953B2F"/>
    <w:rsid w:val="0095656D"/>
    <w:rsid w:val="00967B92"/>
    <w:rsid w:val="0097052F"/>
    <w:rsid w:val="009A7B24"/>
    <w:rsid w:val="009D141C"/>
    <w:rsid w:val="009E3602"/>
    <w:rsid w:val="009E6377"/>
    <w:rsid w:val="009F3020"/>
    <w:rsid w:val="00A0521F"/>
    <w:rsid w:val="00A54714"/>
    <w:rsid w:val="00A56052"/>
    <w:rsid w:val="00A57A48"/>
    <w:rsid w:val="00A739C4"/>
    <w:rsid w:val="00AB2734"/>
    <w:rsid w:val="00AC1952"/>
    <w:rsid w:val="00AD0963"/>
    <w:rsid w:val="00AE139C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612E0"/>
    <w:rsid w:val="00E75A2B"/>
    <w:rsid w:val="00E9750D"/>
    <w:rsid w:val="00EE6BB2"/>
    <w:rsid w:val="00F529F0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C189BC"/>
  <w15:docId w15:val="{AB088CFE-9979-497B-B398-A5CA376D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40365A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28887-4409-4FE6-AD05-DF77D7C6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175</Characters>
  <Application>Microsoft Office Word</Application>
  <DocSecurity>0</DocSecurity>
  <Lines>1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2022-05-27T07:40:00Z</dcterms:created>
  <dcterms:modified xsi:type="dcterms:W3CDTF">2022-05-27T07:40:00Z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