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17549" w:rsidRDefault="00000000">
      <w:pPr>
        <w:rPr>
          <w:rFonts w:eastAsia="仿宋_GB2312"/>
          <w:b/>
          <w:bCs/>
        </w:rPr>
      </w:pPr>
      <w:r>
        <w:rPr>
          <w:rFonts w:ascii="Times New Roman" w:eastAsia="仿宋_GB2312" w:hAnsi="Times New Roman" w:cs="Times New Roman" w:hint="eastAsia"/>
          <w:b/>
          <w:bCs/>
          <w:color w:val="000000"/>
          <w:sz w:val="32"/>
          <w:szCs w:val="30"/>
        </w:rPr>
        <w:t>公共信用信息中心企业信用报告拉取流程</w:t>
      </w:r>
    </w:p>
    <w:p w:rsidR="00017549" w:rsidRDefault="00017549"/>
    <w:p w:rsidR="00017549" w:rsidRDefault="00017549"/>
    <w:p w:rsidR="00017549" w:rsidRDefault="00000000" w:rsidP="00965B82">
      <w:pPr>
        <w:pStyle w:val="a9"/>
        <w:numPr>
          <w:ilvl w:val="0"/>
          <w:numId w:val="1"/>
        </w:numPr>
        <w:ind w:firstLineChars="0"/>
      </w:pPr>
      <w:r>
        <w:rPr>
          <w:rFonts w:hint="eastAsia"/>
        </w:rPr>
        <w:t>查询网址：</w:t>
      </w:r>
      <w:hyperlink r:id="rId8" w:history="1">
        <w:r w:rsidR="00965B82" w:rsidRPr="00337EC4">
          <w:rPr>
            <w:rStyle w:val="a7"/>
          </w:rPr>
          <w:t>http://credit.jiangsu.gov.cn/</w:t>
        </w:r>
      </w:hyperlink>
      <w:r w:rsidR="00965B82">
        <w:t xml:space="preserve"> </w:t>
      </w:r>
    </w:p>
    <w:p w:rsidR="00965B82" w:rsidRDefault="00965B82" w:rsidP="00965B82">
      <w:pPr>
        <w:pStyle w:val="a9"/>
        <w:ind w:left="360" w:firstLineChars="0" w:firstLine="0"/>
      </w:pPr>
      <w:r w:rsidRPr="00965B82">
        <w:rPr>
          <w:noProof/>
        </w:rPr>
        <w:drawing>
          <wp:inline distT="0" distB="0" distL="0" distR="0">
            <wp:extent cx="5274310" cy="280543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82" w:rsidRDefault="00965B82" w:rsidP="00965B82">
      <w:pPr>
        <w:pStyle w:val="a9"/>
        <w:ind w:left="360" w:firstLineChars="0" w:firstLine="0"/>
      </w:pPr>
      <w:r w:rsidRPr="00965B82">
        <w:rPr>
          <w:noProof/>
        </w:rPr>
        <w:drawing>
          <wp:inline distT="0" distB="0" distL="0" distR="0">
            <wp:extent cx="5274310" cy="280987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82" w:rsidRDefault="00965B82" w:rsidP="00965B82">
      <w:pPr>
        <w:pStyle w:val="a9"/>
        <w:ind w:left="360" w:firstLineChars="0" w:firstLine="0"/>
        <w:rPr>
          <w:rFonts w:hint="eastAsia"/>
        </w:rPr>
      </w:pPr>
      <w:r w:rsidRPr="00965B82">
        <w:rPr>
          <w:noProof/>
        </w:rPr>
        <w:lastRenderedPageBreak/>
        <w:drawing>
          <wp:inline distT="0" distB="0" distL="0" distR="0">
            <wp:extent cx="5274310" cy="28136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49" w:rsidRDefault="00017549"/>
    <w:p w:rsidR="00017549" w:rsidRDefault="00000000">
      <w:r>
        <w:rPr>
          <w:rFonts w:hint="eastAsia"/>
        </w:rPr>
        <w:t>2</w:t>
      </w:r>
      <w:r>
        <w:rPr>
          <w:rFonts w:hint="eastAsia"/>
        </w:rPr>
        <w:t>、办理方法（线上线下都可以办理</w:t>
      </w:r>
      <w:r w:rsidR="00965B82">
        <w:rPr>
          <w:rFonts w:hint="eastAsia"/>
        </w:rPr>
        <w:t>，但是线下时间较长建议线上</w:t>
      </w:r>
      <w:r>
        <w:rPr>
          <w:rFonts w:hint="eastAsia"/>
        </w:rPr>
        <w:t>）</w:t>
      </w:r>
    </w:p>
    <w:p w:rsidR="00017549" w:rsidRDefault="00000000">
      <w:r>
        <w:rPr>
          <w:rFonts w:hint="eastAsia"/>
        </w:rPr>
        <w:t>线下办理的话，材料交到苏州市公共信用信息中心或者园区一站式信用服务窗口，园区窗口咨询电话</w:t>
      </w:r>
      <w:r>
        <w:rPr>
          <w:rFonts w:hint="eastAsia"/>
        </w:rPr>
        <w:t>66680277</w:t>
      </w:r>
      <w:r>
        <w:rPr>
          <w:rFonts w:hint="eastAsia"/>
        </w:rPr>
        <w:t>。线上办理的话，按页面流程办理即可</w:t>
      </w:r>
    </w:p>
    <w:p w:rsidR="00E85622" w:rsidRDefault="00E85622"/>
    <w:p w:rsidR="00E85622" w:rsidRDefault="00E85622">
      <w:r>
        <w:rPr>
          <w:rFonts w:hint="eastAsia"/>
        </w:rPr>
        <w:t>3</w:t>
      </w:r>
      <w:r>
        <w:rPr>
          <w:rFonts w:hint="eastAsia"/>
        </w:rPr>
        <w:t>、信用报告封面示例</w:t>
      </w:r>
      <w:r w:rsidR="00965B82">
        <w:rPr>
          <w:rFonts w:hint="eastAsia"/>
        </w:rPr>
        <w:t>（带有水印）</w:t>
      </w:r>
    </w:p>
    <w:p w:rsidR="00E85622" w:rsidRDefault="0045447B">
      <w:r w:rsidRPr="0045447B">
        <w:rPr>
          <w:noProof/>
        </w:rPr>
        <w:drawing>
          <wp:inline distT="0" distB="0" distL="0" distR="0">
            <wp:extent cx="5274310" cy="13716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856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7172B" w:rsidRDefault="00A7172B" w:rsidP="00E85622">
      <w:r>
        <w:separator/>
      </w:r>
    </w:p>
  </w:endnote>
  <w:endnote w:type="continuationSeparator" w:id="0">
    <w:p w:rsidR="00A7172B" w:rsidRDefault="00A7172B" w:rsidP="00E856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_GB2312">
    <w:altName w:val="微软雅黑"/>
    <w:charset w:val="86"/>
    <w:family w:val="modern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7172B" w:rsidRDefault="00A7172B" w:rsidP="00E85622">
      <w:r>
        <w:separator/>
      </w:r>
    </w:p>
  </w:footnote>
  <w:footnote w:type="continuationSeparator" w:id="0">
    <w:p w:rsidR="00A7172B" w:rsidRDefault="00A7172B" w:rsidP="00E8562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B572BF"/>
    <w:multiLevelType w:val="hybridMultilevel"/>
    <w:tmpl w:val="7F30E372"/>
    <w:lvl w:ilvl="0" w:tplc="9BFC910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3252819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16E41"/>
    <w:rsid w:val="00017549"/>
    <w:rsid w:val="001A1CAF"/>
    <w:rsid w:val="00216E41"/>
    <w:rsid w:val="0045447B"/>
    <w:rsid w:val="006051AC"/>
    <w:rsid w:val="00836510"/>
    <w:rsid w:val="00965B82"/>
    <w:rsid w:val="00A33F8F"/>
    <w:rsid w:val="00A7172B"/>
    <w:rsid w:val="00C24F4D"/>
    <w:rsid w:val="00E85622"/>
    <w:rsid w:val="63EB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0E9014"/>
  <w15:docId w15:val="{4E5645ED-E27F-4265-8DE9-D2732714D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styleId="a7">
    <w:name w:val="Hyperlink"/>
    <w:basedOn w:val="a0"/>
    <w:uiPriority w:val="99"/>
    <w:unhideWhenUsed/>
    <w:rsid w:val="00965B82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965B82"/>
    <w:rPr>
      <w:color w:val="605E5C"/>
      <w:shd w:val="clear" w:color="auto" w:fill="E1DFDD"/>
    </w:rPr>
  </w:style>
  <w:style w:type="paragraph" w:styleId="a9">
    <w:name w:val="List Paragraph"/>
    <w:basedOn w:val="a"/>
    <w:uiPriority w:val="99"/>
    <w:rsid w:val="00965B82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redit.jiangsu.gov.cn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34</Words>
  <Characters>197</Characters>
  <Application>Microsoft Office Word</Application>
  <DocSecurity>0</DocSecurity>
  <Lines>1</Lines>
  <Paragraphs>1</Paragraphs>
  <ScaleCrop>false</ScaleCrop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企业发展服务中心-张弛</cp:lastModifiedBy>
  <cp:revision>5</cp:revision>
  <dcterms:created xsi:type="dcterms:W3CDTF">2021-01-28T01:43:00Z</dcterms:created>
  <dcterms:modified xsi:type="dcterms:W3CDTF">2023-03-28T09:28:00Z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2052-10.8.2.6837</vt:lpwstr>
  </property>
</Properties>
</file>