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both"/>
        <w:textAlignment w:val="auto"/>
        <w:rPr>
          <w:rFonts w:hint="default" w:ascii="Times New Roman" w:hAnsi="Times New Roman" w:eastAsia="方正小标宋简体" w:cs="Times New Roman"/>
          <w:b/>
          <w:bCs/>
          <w:color w:val="auto"/>
          <w:sz w:val="22"/>
          <w:szCs w:val="22"/>
          <w:highlight w:val="none"/>
        </w:rPr>
      </w:pPr>
      <w:r>
        <w:rPr>
          <w:rFonts w:hint="default" w:ascii="Times New Roman" w:hAnsi="Times New Roman" w:eastAsia="方正小标宋简体" w:cs="Times New Roman"/>
          <w:b/>
          <w:bCs/>
          <w:color w:val="auto"/>
          <w:sz w:val="32"/>
          <w:szCs w:val="32"/>
          <w:highlight w:val="none"/>
          <w:lang w:eastAsia="zh-CN"/>
        </w:rPr>
        <w:t>表一：</w:t>
      </w:r>
      <w:r>
        <w:rPr>
          <w:rFonts w:hint="default" w:ascii="Times New Roman" w:hAnsi="Times New Roman" w:eastAsia="方正小标宋简体" w:cs="Times New Roman"/>
          <w:b/>
          <w:bCs/>
          <w:color w:val="auto"/>
          <w:sz w:val="32"/>
          <w:szCs w:val="32"/>
          <w:highlight w:val="none"/>
        </w:rPr>
        <w:t>苏州工业园区科技企业孵化器绩效评价指标体系</w:t>
      </w:r>
    </w:p>
    <w:tbl>
      <w:tblPr>
        <w:tblStyle w:val="5"/>
        <w:tblW w:w="51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2268"/>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一级指标</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二级指标</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绩效内容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服务能力</w:t>
            </w:r>
          </w:p>
        </w:tc>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自身建设</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近两年内</w:t>
            </w:r>
            <w:r>
              <w:rPr>
                <w:rFonts w:hint="default" w:ascii="Times New Roman" w:hAnsi="Times New Roman" w:eastAsia="仿宋_GB2312" w:cs="Times New Roman"/>
                <w:i w:val="0"/>
                <w:iCs w:val="0"/>
                <w:color w:val="auto"/>
                <w:kern w:val="0"/>
                <w:sz w:val="24"/>
                <w:szCs w:val="24"/>
                <w:u w:val="none"/>
                <w:lang w:val="en-US" w:eastAsia="zh-CN" w:bidi="ar"/>
              </w:rPr>
              <w:t>新认定国家级</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省级</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国家级、省级绩效评价优秀情况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专职人员</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专业孵</w:t>
            </w:r>
            <w:bookmarkStart w:id="0" w:name="_GoBack"/>
            <w:bookmarkEnd w:id="0"/>
            <w:r>
              <w:rPr>
                <w:rFonts w:hint="default" w:ascii="Times New Roman" w:hAnsi="Times New Roman" w:eastAsia="仿宋_GB2312" w:cs="Times New Roman"/>
                <w:i w:val="0"/>
                <w:iCs w:val="0"/>
                <w:color w:val="auto"/>
                <w:kern w:val="0"/>
                <w:sz w:val="24"/>
                <w:szCs w:val="24"/>
                <w:u w:val="none"/>
                <w:lang w:val="en-US" w:eastAsia="zh-CN" w:bidi="ar"/>
              </w:rPr>
              <w:t>化服务人员与在孵企业数量比例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创业导师</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创业导</w:t>
            </w:r>
            <w:r>
              <w:rPr>
                <w:rFonts w:hint="default" w:ascii="Times New Roman" w:hAnsi="Times New Roman" w:eastAsia="仿宋_GB2312" w:cs="Times New Roman"/>
                <w:i w:val="0"/>
                <w:iCs w:val="0"/>
                <w:color w:val="auto"/>
                <w:kern w:val="0"/>
                <w:sz w:val="24"/>
                <w:szCs w:val="24"/>
                <w:highlight w:val="none"/>
                <w:u w:val="none"/>
                <w:lang w:val="en-US" w:eastAsia="zh-CN" w:bidi="ar"/>
              </w:rPr>
              <w:t>师平均服务企业数量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孵化基金</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孵化基金设立总额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p>
        </w:tc>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专业服务</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公共技术服务平台建设和开展技术服务情况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p>
        </w:tc>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在孵企业中同一产业领域从事研发、生产的企业占在孵企业总数的比例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孵化绩效</w:t>
            </w:r>
          </w:p>
        </w:tc>
        <w:tc>
          <w:tcPr>
            <w:tcW w:w="2268"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企业培育</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当年新增在孵企业数量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vMerge w:val="continue"/>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当年入库的科技型中小企业数</w:t>
            </w:r>
            <w:r>
              <w:rPr>
                <w:rFonts w:hint="default" w:ascii="Times New Roman" w:hAnsi="Times New Roman" w:eastAsia="仿宋_GB2312" w:cs="Times New Roman"/>
                <w:i w:val="0"/>
                <w:iCs w:val="0"/>
                <w:color w:val="auto"/>
                <w:sz w:val="24"/>
                <w:szCs w:val="24"/>
                <w:highlight w:val="none"/>
                <w:u w:val="none"/>
                <w:lang w:val="en-US"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vMerge w:val="continue"/>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当年新增高新技术企业数</w:t>
            </w:r>
            <w:r>
              <w:rPr>
                <w:rFonts w:hint="default" w:ascii="Times New Roman" w:hAnsi="Times New Roman" w:eastAsia="仿宋_GB2312" w:cs="Times New Roman"/>
                <w:i w:val="0"/>
                <w:iCs w:val="0"/>
                <w:color w:val="auto"/>
                <w:sz w:val="24"/>
                <w:szCs w:val="24"/>
                <w:u w:val="none"/>
                <w:lang w:val="en-US"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vMerge w:val="continue"/>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当年新增首次入库的瞪羚企业数量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当年获得投融资的在孵企业数量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在孵企业和毕业企业中上市（挂牌）、被并购和销售收入超过5000万元的企业数量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人才培育</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在孵企业新增获得区级及以上科技人才计划数（设区、市、省、国家级四档）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成果转化</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在孵企业当年技术合同成交总额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知识产权</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新增发明专利申请或授权的在孵企业数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可持续发展</w:t>
            </w:r>
          </w:p>
        </w:tc>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孵化收入</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当年服务收入和投资收入占总收入的比例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孵化器总收入增长率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p>
        </w:tc>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吸纳就业</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在孵企业吸纳大专以上人员就业</w:t>
            </w:r>
            <w:r>
              <w:rPr>
                <w:rFonts w:hint="default" w:ascii="Times New Roman" w:hAnsi="Times New Roman" w:eastAsia="仿宋_GB2312" w:cs="Times New Roman"/>
                <w:i w:val="0"/>
                <w:iCs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在孵企业当年吸纳</w:t>
            </w:r>
            <w:r>
              <w:rPr>
                <w:rFonts w:hint="default" w:ascii="Times New Roman" w:hAnsi="Times New Roman" w:eastAsia="仿宋_GB2312" w:cs="Times New Roman"/>
                <w:i w:val="0"/>
                <w:iCs w:val="0"/>
                <w:color w:val="auto"/>
                <w:sz w:val="24"/>
                <w:szCs w:val="24"/>
                <w:u w:val="none"/>
                <w:lang w:val="en-US" w:eastAsia="zh-CN"/>
              </w:rPr>
              <w:t>大专以上</w:t>
            </w:r>
            <w:r>
              <w:rPr>
                <w:rFonts w:hint="default" w:ascii="Times New Roman" w:hAnsi="Times New Roman" w:eastAsia="仿宋_GB2312" w:cs="Times New Roman"/>
                <w:i w:val="0"/>
                <w:iCs w:val="0"/>
                <w:color w:val="auto"/>
                <w:kern w:val="0"/>
                <w:sz w:val="24"/>
                <w:szCs w:val="24"/>
                <w:u w:val="none"/>
                <w:lang w:val="en-US" w:eastAsia="zh-CN" w:bidi="ar"/>
              </w:rPr>
              <w:t>应届毕业生数量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在孵企业当年吸纳海外高层次人才数量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满意度</w:t>
            </w: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统计配合度</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积极参与完成科技企业孵化器相关统计等工作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企业满意度</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孵化服务满意度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活动参与度</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是否积极组织在孵企业参加各级创新创业大赛等赛事活动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支持双创基地建设</w:t>
            </w:r>
          </w:p>
        </w:tc>
        <w:tc>
          <w:tcPr>
            <w:tcW w:w="7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是否积极参与园区大众创业万众创新示范基地（全球化创业方向）建设</w:t>
            </w:r>
          </w:p>
        </w:tc>
      </w:tr>
    </w:tbl>
    <w:p>
      <w:pPr>
        <w:keepNext w:val="0"/>
        <w:keepLines w:val="0"/>
        <w:pageBreakBefore w:val="0"/>
        <w:widowControl w:val="0"/>
        <w:kinsoku/>
        <w:wordWrap/>
        <w:overflowPunct/>
        <w:topLinePunct w:val="0"/>
        <w:autoSpaceDE/>
        <w:autoSpaceDN/>
        <w:bidi w:val="0"/>
        <w:adjustRightInd/>
        <w:snapToGrid/>
        <w:spacing w:after="157" w:afterLines="50" w:line="240" w:lineRule="auto"/>
        <w:jc w:val="left"/>
        <w:textAlignment w:val="auto"/>
        <w:rPr>
          <w:rFonts w:hint="default" w:ascii="Times New Roman" w:hAnsi="Times New Roman" w:eastAsia="方正小标宋简体" w:cs="Times New Roman"/>
          <w:b/>
          <w:bCs/>
          <w:color w:val="auto"/>
          <w:sz w:val="32"/>
          <w:szCs w:val="32"/>
          <w:highlight w:val="none"/>
          <w:lang w:eastAsia="zh-CN"/>
        </w:rPr>
      </w:pPr>
      <w:r>
        <w:rPr>
          <w:rFonts w:hint="default" w:ascii="Times New Roman" w:hAnsi="Times New Roman" w:eastAsia="方正小标宋简体" w:cs="Times New Roman"/>
          <w:b/>
          <w:bCs/>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240" w:lineRule="auto"/>
        <w:jc w:val="both"/>
        <w:textAlignment w:val="auto"/>
        <w:rPr>
          <w:rFonts w:hint="default" w:ascii="Times New Roman" w:hAnsi="Times New Roman" w:cs="Times New Roman"/>
          <w:color w:val="auto"/>
          <w:highlight w:val="none"/>
        </w:rPr>
      </w:pPr>
      <w:r>
        <w:rPr>
          <w:rFonts w:hint="default" w:ascii="Times New Roman" w:hAnsi="Times New Roman" w:eastAsia="方正小标宋简体" w:cs="Times New Roman"/>
          <w:b/>
          <w:bCs/>
          <w:color w:val="auto"/>
          <w:sz w:val="32"/>
          <w:szCs w:val="32"/>
          <w:highlight w:val="none"/>
          <w:lang w:eastAsia="zh-CN"/>
        </w:rPr>
        <w:t>表二：</w:t>
      </w:r>
      <w:r>
        <w:rPr>
          <w:rFonts w:hint="default" w:ascii="Times New Roman" w:hAnsi="Times New Roman" w:eastAsia="方正小标宋简体" w:cs="Times New Roman"/>
          <w:b/>
          <w:bCs/>
          <w:color w:val="auto"/>
          <w:sz w:val="32"/>
          <w:szCs w:val="32"/>
          <w:highlight w:val="none"/>
        </w:rPr>
        <w:t>苏州工业园区众创空间绩效评价指标体系</w:t>
      </w:r>
    </w:p>
    <w:tbl>
      <w:tblPr>
        <w:tblStyle w:val="5"/>
        <w:tblW w:w="4997" w:type="pct"/>
        <w:jc w:val="center"/>
        <w:tblLayout w:type="autofit"/>
        <w:tblCellMar>
          <w:top w:w="0" w:type="dxa"/>
          <w:left w:w="108" w:type="dxa"/>
          <w:bottom w:w="0" w:type="dxa"/>
          <w:right w:w="108" w:type="dxa"/>
        </w:tblCellMar>
      </w:tblPr>
      <w:tblGrid>
        <w:gridCol w:w="1573"/>
        <w:gridCol w:w="2268"/>
        <w:gridCol w:w="5158"/>
      </w:tblGrid>
      <w:tr>
        <w:tblPrEx>
          <w:tblCellMar>
            <w:top w:w="0" w:type="dxa"/>
            <w:left w:w="108" w:type="dxa"/>
            <w:bottom w:w="0" w:type="dxa"/>
            <w:right w:w="108" w:type="dxa"/>
          </w:tblCellMar>
        </w:tblPrEx>
        <w:trPr>
          <w:trHeight w:val="397" w:hRule="atLeast"/>
          <w:tblHeader/>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一级指标</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二级指标</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绩效内容</w:t>
            </w:r>
          </w:p>
        </w:tc>
      </w:tr>
      <w:tr>
        <w:tblPrEx>
          <w:tblCellMar>
            <w:top w:w="0" w:type="dxa"/>
            <w:left w:w="108" w:type="dxa"/>
            <w:bottom w:w="0" w:type="dxa"/>
            <w:right w:w="108" w:type="dxa"/>
          </w:tblCellMar>
        </w:tblPrEx>
        <w:trPr>
          <w:trHeight w:val="397" w:hRule="atLeast"/>
          <w:jc w:val="center"/>
        </w:trPr>
        <w:tc>
          <w:tcPr>
            <w:tcW w:w="226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服务能力</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自身建设</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近两年内</w:t>
            </w:r>
            <w:r>
              <w:rPr>
                <w:rFonts w:hint="default" w:ascii="Times New Roman" w:hAnsi="Times New Roman" w:eastAsia="仿宋_GB2312" w:cs="Times New Roman"/>
                <w:i w:val="0"/>
                <w:iCs w:val="0"/>
                <w:color w:val="auto"/>
                <w:kern w:val="0"/>
                <w:sz w:val="24"/>
                <w:szCs w:val="24"/>
                <w:u w:val="none"/>
                <w:lang w:val="en-US" w:eastAsia="zh-CN" w:bidi="ar"/>
              </w:rPr>
              <w:t>新认定国家级</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省级</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市级</w:t>
            </w:r>
          </w:p>
        </w:tc>
      </w:tr>
      <w:tr>
        <w:tblPrEx>
          <w:tblCellMar>
            <w:top w:w="0" w:type="dxa"/>
            <w:left w:w="108" w:type="dxa"/>
            <w:bottom w:w="0" w:type="dxa"/>
            <w:right w:w="108" w:type="dxa"/>
          </w:tblCellMar>
        </w:tblPrEx>
        <w:trPr>
          <w:trHeight w:val="397" w:hRule="atLeast"/>
          <w:jc w:val="center"/>
        </w:trPr>
        <w:tc>
          <w:tcPr>
            <w:tcW w:w="226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专职人员</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专业孵化服务人员与在孵团队和企业数量比例</w:t>
            </w:r>
          </w:p>
        </w:tc>
      </w:tr>
      <w:tr>
        <w:tblPrEx>
          <w:tblCellMar>
            <w:top w:w="0" w:type="dxa"/>
            <w:left w:w="108" w:type="dxa"/>
            <w:bottom w:w="0" w:type="dxa"/>
            <w:right w:w="108" w:type="dxa"/>
          </w:tblCellMar>
        </w:tblPrEx>
        <w:trPr>
          <w:trHeight w:val="397" w:hRule="atLeast"/>
          <w:jc w:val="center"/>
        </w:trPr>
        <w:tc>
          <w:tcPr>
            <w:tcW w:w="226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创业导师</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创业</w:t>
            </w:r>
            <w:r>
              <w:rPr>
                <w:rFonts w:hint="default" w:ascii="Times New Roman" w:hAnsi="Times New Roman" w:eastAsia="仿宋_GB2312" w:cs="Times New Roman"/>
                <w:i w:val="0"/>
                <w:iCs w:val="0"/>
                <w:color w:val="auto"/>
                <w:kern w:val="0"/>
                <w:sz w:val="24"/>
                <w:szCs w:val="24"/>
                <w:highlight w:val="none"/>
                <w:u w:val="none"/>
                <w:lang w:val="en-US" w:eastAsia="zh-CN" w:bidi="ar"/>
              </w:rPr>
              <w:t>导师平均服务创业团队和企业数量</w:t>
            </w:r>
          </w:p>
        </w:tc>
      </w:tr>
      <w:tr>
        <w:tblPrEx>
          <w:tblCellMar>
            <w:top w:w="0" w:type="dxa"/>
            <w:left w:w="108" w:type="dxa"/>
            <w:bottom w:w="0" w:type="dxa"/>
            <w:right w:w="108" w:type="dxa"/>
          </w:tblCellMar>
        </w:tblPrEx>
        <w:trPr>
          <w:trHeight w:val="397" w:hRule="atLeast"/>
          <w:jc w:val="center"/>
        </w:trPr>
        <w:tc>
          <w:tcPr>
            <w:tcW w:w="226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孵化基金</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孵化基金设立总额</w:t>
            </w:r>
          </w:p>
        </w:tc>
      </w:tr>
      <w:tr>
        <w:tblPrEx>
          <w:tblCellMar>
            <w:top w:w="0" w:type="dxa"/>
            <w:left w:w="108" w:type="dxa"/>
            <w:bottom w:w="0" w:type="dxa"/>
            <w:right w:w="108" w:type="dxa"/>
          </w:tblCellMar>
        </w:tblPrEx>
        <w:trPr>
          <w:trHeight w:val="397" w:hRule="atLeast"/>
          <w:jc w:val="center"/>
        </w:trPr>
        <w:tc>
          <w:tcPr>
            <w:tcW w:w="226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专业服务</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sz w:val="24"/>
                <w:szCs w:val="24"/>
                <w:u w:val="none"/>
                <w:lang w:val="en-US" w:eastAsia="zh-CN"/>
              </w:rPr>
              <w:t>服务的在孵</w:t>
            </w:r>
            <w:r>
              <w:rPr>
                <w:rFonts w:hint="default" w:ascii="Times New Roman" w:hAnsi="Times New Roman" w:eastAsia="仿宋_GB2312" w:cs="Times New Roman"/>
                <w:i w:val="0"/>
                <w:iCs w:val="0"/>
                <w:color w:val="auto"/>
                <w:kern w:val="0"/>
                <w:sz w:val="24"/>
                <w:szCs w:val="24"/>
                <w:highlight w:val="none"/>
                <w:u w:val="none"/>
                <w:lang w:val="en-US" w:eastAsia="zh-CN" w:bidi="ar"/>
              </w:rPr>
              <w:t>创业团队和</w:t>
            </w:r>
            <w:r>
              <w:rPr>
                <w:rFonts w:hint="default" w:ascii="Times New Roman" w:hAnsi="Times New Roman" w:eastAsia="仿宋_GB2312" w:cs="Times New Roman"/>
                <w:i w:val="0"/>
                <w:iCs w:val="0"/>
                <w:color w:val="auto"/>
                <w:sz w:val="24"/>
                <w:szCs w:val="24"/>
                <w:u w:val="none"/>
                <w:lang w:val="en-US" w:eastAsia="zh-CN"/>
              </w:rPr>
              <w:t>企业中同一产业领域从事研发、生产的创业团队和企业占在孵创业团队和企业总数的比例</w:t>
            </w:r>
          </w:p>
        </w:tc>
      </w:tr>
      <w:tr>
        <w:tblPrEx>
          <w:tblCellMar>
            <w:top w:w="0" w:type="dxa"/>
            <w:left w:w="108" w:type="dxa"/>
            <w:bottom w:w="0" w:type="dxa"/>
            <w:right w:w="108" w:type="dxa"/>
          </w:tblCellMar>
        </w:tblPrEx>
        <w:trPr>
          <w:trHeight w:val="397" w:hRule="atLeast"/>
          <w:jc w:val="center"/>
        </w:trPr>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孵化绩效</w:t>
            </w:r>
          </w:p>
        </w:tc>
        <w:tc>
          <w:tcPr>
            <w:tcW w:w="22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项目培育</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当年新增在孵企业数量</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auto"/>
                <w:sz w:val="24"/>
                <w:szCs w:val="24"/>
                <w:u w:val="none"/>
              </w:rPr>
            </w:pP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当年入库的科技型中小企业数</w:t>
            </w:r>
            <w:r>
              <w:rPr>
                <w:rFonts w:hint="default" w:ascii="Times New Roman" w:hAnsi="Times New Roman" w:eastAsia="仿宋_GB2312" w:cs="Times New Roman"/>
                <w:i w:val="0"/>
                <w:iCs w:val="0"/>
                <w:color w:val="auto"/>
                <w:sz w:val="24"/>
                <w:szCs w:val="24"/>
                <w:highlight w:val="none"/>
                <w:u w:val="none"/>
                <w:lang w:val="en-US" w:eastAsia="zh-CN"/>
              </w:rPr>
              <w:t>量</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auto"/>
                <w:sz w:val="24"/>
                <w:szCs w:val="24"/>
                <w:u w:val="none"/>
              </w:rPr>
            </w:pP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当年新增高新技术企业数</w:t>
            </w:r>
            <w:r>
              <w:rPr>
                <w:rFonts w:hint="default" w:ascii="Times New Roman" w:hAnsi="Times New Roman" w:eastAsia="仿宋_GB2312" w:cs="Times New Roman"/>
                <w:i w:val="0"/>
                <w:iCs w:val="0"/>
                <w:color w:val="auto"/>
                <w:sz w:val="24"/>
                <w:szCs w:val="24"/>
                <w:u w:val="none"/>
                <w:lang w:val="en-US" w:eastAsia="zh-CN"/>
              </w:rPr>
              <w:t>量</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auto"/>
                <w:sz w:val="24"/>
                <w:szCs w:val="24"/>
                <w:u w:val="none"/>
              </w:rPr>
            </w:pP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当年获得投融资的在孵企业数量</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人才培育</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在孵创业团队和企业新增获得区级及以上科技人才计划数（设区、市、省、国家级四档）</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知识产权</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新增发明专利申请或授权的在孵团队和企业数</w:t>
            </w:r>
          </w:p>
        </w:tc>
      </w:tr>
      <w:tr>
        <w:tblPrEx>
          <w:tblCellMar>
            <w:top w:w="0" w:type="dxa"/>
            <w:left w:w="108" w:type="dxa"/>
            <w:bottom w:w="0" w:type="dxa"/>
            <w:right w:w="108" w:type="dxa"/>
          </w:tblCellMar>
        </w:tblPrEx>
        <w:trPr>
          <w:trHeight w:val="397" w:hRule="atLeast"/>
          <w:jc w:val="center"/>
        </w:trPr>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可持续发展</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孵化收入</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当年服务收入和投资收入占总收入的比例</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24"/>
                <w:szCs w:val="24"/>
                <w:u w:val="none"/>
              </w:rPr>
            </w:pP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众创空间总收入增长率</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吸纳就业</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在孵创业团队和企业吸纳大专以上人员就业数量</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24"/>
                <w:szCs w:val="24"/>
                <w:u w:val="none"/>
              </w:rPr>
            </w:pP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在孵创业团队和企业当年吸纳</w:t>
            </w:r>
            <w:r>
              <w:rPr>
                <w:rFonts w:hint="default" w:ascii="Times New Roman" w:hAnsi="Times New Roman" w:eastAsia="仿宋_GB2312" w:cs="Times New Roman"/>
                <w:i w:val="0"/>
                <w:iCs w:val="0"/>
                <w:color w:val="auto"/>
                <w:sz w:val="24"/>
                <w:szCs w:val="24"/>
                <w:u w:val="none"/>
                <w:lang w:val="en-US" w:eastAsia="zh-CN"/>
              </w:rPr>
              <w:t>大专以上</w:t>
            </w:r>
            <w:r>
              <w:rPr>
                <w:rFonts w:hint="default" w:ascii="Times New Roman" w:hAnsi="Times New Roman" w:eastAsia="仿宋_GB2312" w:cs="Times New Roman"/>
                <w:i w:val="0"/>
                <w:iCs w:val="0"/>
                <w:color w:val="auto"/>
                <w:kern w:val="0"/>
                <w:sz w:val="24"/>
                <w:szCs w:val="24"/>
                <w:u w:val="none"/>
                <w:lang w:val="en-US" w:eastAsia="zh-CN" w:bidi="ar"/>
              </w:rPr>
              <w:t>应届毕业生数量</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24"/>
                <w:szCs w:val="24"/>
                <w:u w:val="none"/>
              </w:rPr>
            </w:pP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在孵创业团队和企业当年吸纳海外高层次人才数量</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氛围营造</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在苏州工业园区主办或承办的各类创新创业活动数量（主办方不多于3家）</w:t>
            </w:r>
          </w:p>
        </w:tc>
      </w:tr>
      <w:tr>
        <w:tblPrEx>
          <w:tblCellMar>
            <w:top w:w="0" w:type="dxa"/>
            <w:left w:w="108" w:type="dxa"/>
            <w:bottom w:w="0" w:type="dxa"/>
            <w:right w:w="108" w:type="dxa"/>
          </w:tblCellMar>
        </w:tblPrEx>
        <w:trPr>
          <w:trHeight w:val="397" w:hRule="atLeast"/>
          <w:jc w:val="center"/>
        </w:trPr>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满意度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统计配合度</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积极参与完成众创空间相关统计等工作</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企业满意度</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提供在孵创业团队和企业的服务满意度</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活动参与度</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是否积极组织在孵创业团队和企业参加各级创新创业大赛等赛事活动</w:t>
            </w:r>
          </w:p>
        </w:tc>
      </w:tr>
      <w:tr>
        <w:tblPrEx>
          <w:tblCellMar>
            <w:top w:w="0" w:type="dxa"/>
            <w:left w:w="108" w:type="dxa"/>
            <w:bottom w:w="0" w:type="dxa"/>
            <w:right w:w="108" w:type="dxa"/>
          </w:tblCellMar>
        </w:tblPrEx>
        <w:trPr>
          <w:trHeight w:val="397" w:hRule="atLeast"/>
          <w:jc w:val="center"/>
        </w:trPr>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支持双创基地建设</w:t>
            </w:r>
          </w:p>
        </w:tc>
        <w:tc>
          <w:tcPr>
            <w:tcW w:w="7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是否积极参与园区大众创业万众创新示范基地（全球化创业方向）建设</w:t>
            </w:r>
          </w:p>
        </w:tc>
      </w:tr>
    </w:tbl>
    <w:p/>
    <w:sectPr>
      <w:footerReference r:id="rId3" w:type="default"/>
      <w:footerReference r:id="rId4" w:type="even"/>
      <w:pgSz w:w="11906" w:h="16838"/>
      <w:pgMar w:top="2041" w:right="1559" w:bottom="1928" w:left="1559"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both"/>
                            <w:rPr>
                              <w:rStyle w:val="7"/>
                            </w:rPr>
                          </w:pPr>
                          <w:r>
                            <w:rPr>
                              <w:rStyle w:val="7"/>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7</w:t>
                          </w:r>
                          <w:r>
                            <w:rPr>
                              <w:rStyle w:val="7"/>
                              <w:sz w:val="28"/>
                            </w:rPr>
                            <w:fldChar w:fldCharType="end"/>
                          </w:r>
                          <w:r>
                            <w:rPr>
                              <w:rStyle w:val="7"/>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both"/>
                      <w:rPr>
                        <w:rStyle w:val="7"/>
                      </w:rPr>
                    </w:pPr>
                    <w:r>
                      <w:rPr>
                        <w:rStyle w:val="7"/>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7</w:t>
                    </w:r>
                    <w:r>
                      <w:rPr>
                        <w:rStyle w:val="7"/>
                        <w:sz w:val="28"/>
                      </w:rPr>
                      <w:fldChar w:fldCharType="end"/>
                    </w:r>
                    <w:r>
                      <w:rPr>
                        <w:rStyle w:val="7"/>
                        <w:rFonts w:hint="eastAsia"/>
                        <w:sz w:val="28"/>
                      </w:rPr>
                      <w:t>－</w:t>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YzZlM2U4YjIzYThiY2VhNmM1N2FlYWE0ZGUxNGIifQ=="/>
  </w:docVars>
  <w:rsids>
    <w:rsidRoot w:val="3E9D72BF"/>
    <w:rsid w:val="3E9D72BF"/>
    <w:rsid w:val="40A9549F"/>
    <w:rsid w:val="45686333"/>
    <w:rsid w:val="6F8F7052"/>
    <w:rsid w:val="796E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firstLine="210"/>
    </w:pPr>
    <w:rPr>
      <w:rFonts w:ascii="Times New Roman" w:hAnsi="Times New Roman" w:eastAsia="仿宋_GB2312"/>
      <w:sz w:val="30"/>
    </w:rPr>
  </w:style>
  <w:style w:type="paragraph" w:styleId="3">
    <w:name w:val="Body Text Indent"/>
    <w:basedOn w:val="1"/>
    <w:qFormat/>
    <w:uiPriority w:val="0"/>
    <w:pPr>
      <w:spacing w:line="600" w:lineRule="exact"/>
      <w:ind w:firstLine="560" w:firstLineChars="200"/>
    </w:pPr>
    <w:rPr>
      <w:rFonts w:ascii="Times New Roman" w:hAnsi="Times New Roman" w:eastAsia="仿宋_GB2312"/>
      <w:sz w:val="28"/>
      <w:szCs w:val="24"/>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1123</Words>
  <Characters>1126</Characters>
  <Lines>0</Lines>
  <Paragraphs>0</Paragraphs>
  <TotalTime>14</TotalTime>
  <ScaleCrop>false</ScaleCrop>
  <LinksUpToDate>false</LinksUpToDate>
  <CharactersWithSpaces>1126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2023-07-13T06:36:00Z</dcterms:created>
  <dc:creator>思之由去</dc:creator>
  <cp:lastModifiedBy>思之由去</cp:lastModifiedBy>
  <cp:lastPrinted>2023-07-13T07:26:00Z</cp:lastPrinted>
  <dcterms:modified xsi:type="dcterms:W3CDTF">2023-07-13T08:25:29Z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69177D4F499B4EAB877DD22545218CF5_11</vt:lpwstr>
  </property>
</Properties>
</file>