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48"/>
          <w:szCs w:val="48"/>
        </w:rPr>
        <w:t>知识产权</w:t>
      </w:r>
      <w:r>
        <w:rPr>
          <w:rFonts w:hint="eastAsia" w:ascii="宋体" w:hAnsi="宋体" w:eastAsia="宋体"/>
          <w:b/>
          <w:sz w:val="48"/>
          <w:szCs w:val="48"/>
          <w:lang w:val="en-US" w:eastAsia="zh-CN"/>
        </w:rPr>
        <w:t>维权援助补贴</w:t>
      </w:r>
      <w:bookmarkStart w:id="0" w:name="_GoBack"/>
      <w:bookmarkEnd w:id="0"/>
      <w:r>
        <w:rPr>
          <w:rFonts w:hint="eastAsia" w:ascii="宋体" w:hAnsi="宋体" w:eastAsia="宋体"/>
          <w:b/>
          <w:sz w:val="48"/>
          <w:szCs w:val="48"/>
        </w:rPr>
        <w:t>申请表</w:t>
      </w:r>
    </w:p>
    <w:tbl>
      <w:tblPr>
        <w:tblStyle w:val="7"/>
        <w:tblW w:w="49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93"/>
        <w:gridCol w:w="2045"/>
        <w:gridCol w:w="56"/>
        <w:gridCol w:w="1741"/>
        <w:gridCol w:w="23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申请企业（或组织）名称</w:t>
            </w:r>
          </w:p>
        </w:tc>
        <w:tc>
          <w:tcPr>
            <w:tcW w:w="24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4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法人姓名</w:t>
            </w: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委托律所</w:t>
            </w:r>
          </w:p>
        </w:tc>
        <w:tc>
          <w:tcPr>
            <w:tcW w:w="3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诉讼地点</w:t>
            </w:r>
          </w:p>
        </w:tc>
        <w:tc>
          <w:tcPr>
            <w:tcW w:w="3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终审结果</w:t>
            </w:r>
          </w:p>
        </w:tc>
        <w:tc>
          <w:tcPr>
            <w:tcW w:w="3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判决/和解时间</w:t>
            </w:r>
          </w:p>
        </w:tc>
        <w:tc>
          <w:tcPr>
            <w:tcW w:w="3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一审原告</w:t>
            </w:r>
          </w:p>
        </w:tc>
        <w:tc>
          <w:tcPr>
            <w:tcW w:w="3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一审被告</w:t>
            </w:r>
          </w:p>
        </w:tc>
        <w:tc>
          <w:tcPr>
            <w:tcW w:w="3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涉案知识产权种类及申请号</w:t>
            </w:r>
          </w:p>
        </w:tc>
        <w:tc>
          <w:tcPr>
            <w:tcW w:w="3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涉案产品</w:t>
            </w:r>
          </w:p>
        </w:tc>
        <w:tc>
          <w:tcPr>
            <w:tcW w:w="12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对方是否涉外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（是/否）</w:t>
            </w:r>
          </w:p>
        </w:tc>
        <w:tc>
          <w:tcPr>
            <w:tcW w:w="14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涉案产品背景介绍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维权过程说明（根据实际过程增加“时间”、“事项”）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6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维权费用金额</w:t>
            </w:r>
          </w:p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(元)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申请补贴金额（元）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申请资金明细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发票类别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发票时间</w:t>
            </w: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律师费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诉讼费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3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Cs w:val="22"/>
              </w:rPr>
            </w:pPr>
            <w:r>
              <w:rPr>
                <w:rFonts w:hint="eastAsia"/>
                <w:sz w:val="32"/>
              </w:rPr>
              <w:t>…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（自行添加相关费用）</w:t>
            </w:r>
          </w:p>
        </w:tc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上述费用合计总额（元）</w:t>
            </w:r>
          </w:p>
        </w:tc>
        <w:tc>
          <w:tcPr>
            <w:tcW w:w="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申报单位声明</w:t>
            </w:r>
          </w:p>
        </w:tc>
        <w:tc>
          <w:tcPr>
            <w:tcW w:w="373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申报表所填内容准确无误，所提交证明材料真实有效，如有虚假愿承担法律责任。</w:t>
            </w:r>
          </w:p>
          <w:p>
            <w:pPr>
              <w:widowControl/>
              <w:spacing w:line="360" w:lineRule="exact"/>
              <w:jc w:val="right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320" w:firstLineChars="1800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360" w:lineRule="exact"/>
              <w:jc w:val="right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4320" w:firstLineChars="1800"/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3"/>
        <w:spacing w:line="168" w:lineRule="auto"/>
        <w:ind w:left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</w:p>
    <w:p>
      <w:pPr>
        <w:pStyle w:val="3"/>
        <w:numPr>
          <w:ilvl w:val="0"/>
          <w:numId w:val="1"/>
        </w:numPr>
        <w:spacing w:line="168" w:lineRule="auto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申请人承诺提供的所有信息和材料内容均真实有效，不存在欺诈或隐瞒行为。</w:t>
      </w:r>
    </w:p>
    <w:p>
      <w:pPr>
        <w:pStyle w:val="3"/>
        <w:numPr>
          <w:ilvl w:val="0"/>
          <w:numId w:val="1"/>
        </w:numPr>
        <w:spacing w:line="168" w:lineRule="auto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发票类别：律师费、代理费、诉讼费、保全公证费、工商查档费等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pStyle w:val="3"/>
        <w:numPr>
          <w:ilvl w:val="0"/>
          <w:numId w:val="1"/>
        </w:numPr>
        <w:spacing w:line="168" w:lineRule="auto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申请补贴所需提供的材料（作为附件，放在申请表后面，所有复印件均需加盖公章）：</w:t>
      </w:r>
    </w:p>
    <w:p>
      <w:pPr>
        <w:pStyle w:val="3"/>
        <w:spacing w:line="168" w:lineRule="auto"/>
        <w:ind w:left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附件1：营</w:t>
      </w:r>
      <w:r>
        <w:rPr>
          <w:rFonts w:hint="eastAsia"/>
          <w:spacing w:val="2"/>
          <w:sz w:val="28"/>
          <w:szCs w:val="28"/>
        </w:rPr>
        <w:t>业</w:t>
      </w:r>
      <w:r>
        <w:rPr>
          <w:rFonts w:hint="eastAsia"/>
          <w:sz w:val="28"/>
          <w:szCs w:val="28"/>
        </w:rPr>
        <w:t>执照；</w:t>
      </w:r>
    </w:p>
    <w:p>
      <w:pPr>
        <w:pStyle w:val="3"/>
        <w:spacing w:line="168" w:lineRule="auto"/>
        <w:ind w:left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附件2：援助事项或案件相关材料（合同、发票、判决书等证明材料）；</w:t>
      </w:r>
    </w:p>
    <w:p>
      <w:pPr>
        <w:pStyle w:val="3"/>
        <w:spacing w:line="168" w:lineRule="auto"/>
        <w:ind w:left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附件3：其他相关证明材料（企业经济困难证明、所涉及知识产权价值证明等）；</w:t>
      </w:r>
    </w:p>
    <w:p>
      <w:pPr>
        <w:pStyle w:val="9"/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4ED09"/>
    <w:multiLevelType w:val="singleLevel"/>
    <w:tmpl w:val="0284ED09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EzYTYxNDdlM2UyY2I4ZTdiZWNhYWM4MDc4ZDgifQ=="/>
  </w:docVars>
  <w:rsids>
    <w:rsidRoot w:val="003014B0"/>
    <w:rsid w:val="00025C99"/>
    <w:rsid w:val="00053116"/>
    <w:rsid w:val="00070C2D"/>
    <w:rsid w:val="000A4271"/>
    <w:rsid w:val="000B4C89"/>
    <w:rsid w:val="000B73C7"/>
    <w:rsid w:val="00116EA2"/>
    <w:rsid w:val="001D4A86"/>
    <w:rsid w:val="00261FAE"/>
    <w:rsid w:val="003014B0"/>
    <w:rsid w:val="003024CD"/>
    <w:rsid w:val="003B6B89"/>
    <w:rsid w:val="003F7A3E"/>
    <w:rsid w:val="0047135D"/>
    <w:rsid w:val="0049056A"/>
    <w:rsid w:val="004B0514"/>
    <w:rsid w:val="004E464B"/>
    <w:rsid w:val="00531451"/>
    <w:rsid w:val="005C7D99"/>
    <w:rsid w:val="00612C17"/>
    <w:rsid w:val="006C1E9E"/>
    <w:rsid w:val="00726B29"/>
    <w:rsid w:val="00772100"/>
    <w:rsid w:val="00784AB0"/>
    <w:rsid w:val="0079790C"/>
    <w:rsid w:val="007F3B81"/>
    <w:rsid w:val="0089453C"/>
    <w:rsid w:val="008C15D4"/>
    <w:rsid w:val="008E2398"/>
    <w:rsid w:val="00913B1F"/>
    <w:rsid w:val="00920FCB"/>
    <w:rsid w:val="009B7C0E"/>
    <w:rsid w:val="00A36D60"/>
    <w:rsid w:val="00A91AA1"/>
    <w:rsid w:val="00AE1163"/>
    <w:rsid w:val="00B631CC"/>
    <w:rsid w:val="00B86DD2"/>
    <w:rsid w:val="00BA5C2E"/>
    <w:rsid w:val="00C01219"/>
    <w:rsid w:val="00C22F83"/>
    <w:rsid w:val="00C3684F"/>
    <w:rsid w:val="00C520D5"/>
    <w:rsid w:val="00CA33C5"/>
    <w:rsid w:val="00CC1555"/>
    <w:rsid w:val="00DA691F"/>
    <w:rsid w:val="00DB63F3"/>
    <w:rsid w:val="00DF29A5"/>
    <w:rsid w:val="00F20EB0"/>
    <w:rsid w:val="00F60046"/>
    <w:rsid w:val="00FB3B5F"/>
    <w:rsid w:val="0873044F"/>
    <w:rsid w:val="0BA45D71"/>
    <w:rsid w:val="115A5A05"/>
    <w:rsid w:val="12C45F0F"/>
    <w:rsid w:val="13183C53"/>
    <w:rsid w:val="18F274B7"/>
    <w:rsid w:val="1CA8795A"/>
    <w:rsid w:val="288F53F1"/>
    <w:rsid w:val="2D2A393B"/>
    <w:rsid w:val="330B7D6A"/>
    <w:rsid w:val="36146F36"/>
    <w:rsid w:val="41E51C11"/>
    <w:rsid w:val="4D227D33"/>
    <w:rsid w:val="4F443F90"/>
    <w:rsid w:val="582E5C15"/>
    <w:rsid w:val="58BD1E2C"/>
    <w:rsid w:val="5BF222BA"/>
    <w:rsid w:val="628030DA"/>
    <w:rsid w:val="66EF082E"/>
    <w:rsid w:val="6A3D5D43"/>
    <w:rsid w:val="6B7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autoRedefine/>
    <w:semiHidden/>
    <w:unhideWhenUsed/>
    <w:qFormat/>
    <w:uiPriority w:val="1"/>
    <w:pPr>
      <w:ind w:left="680"/>
    </w:pPr>
    <w:rPr>
      <w:rFonts w:ascii="方正仿宋_GBK" w:hAnsi="方正仿宋_GBK" w:eastAsia="方正仿宋_GBK"/>
      <w:sz w:val="32"/>
      <w:szCs w:val="32"/>
    </w:r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公文正文部分"/>
    <w:basedOn w:val="1"/>
    <w:link w:val="10"/>
    <w:autoRedefine/>
    <w:qFormat/>
    <w:uiPriority w:val="0"/>
    <w:pPr>
      <w:widowControl/>
      <w:spacing w:line="580" w:lineRule="exact"/>
      <w:ind w:firstLine="640" w:firstLineChars="200"/>
    </w:pPr>
    <w:rPr>
      <w:rFonts w:ascii="Times New Roman" w:hAnsi="Times New Roman" w:eastAsia="仿宋_GB2312" w:cs="宋体"/>
      <w:color w:val="000000"/>
      <w:kern w:val="0"/>
      <w:sz w:val="32"/>
      <w:szCs w:val="32"/>
    </w:rPr>
  </w:style>
  <w:style w:type="character" w:customStyle="1" w:styleId="10">
    <w:name w:val="公文正文部分 Char"/>
    <w:basedOn w:val="8"/>
    <w:link w:val="9"/>
    <w:autoRedefine/>
    <w:qFormat/>
    <w:uiPriority w:val="0"/>
    <w:rPr>
      <w:rFonts w:ascii="Times New Roman" w:hAnsi="Times New Roman" w:eastAsia="仿宋_GB2312" w:cs="宋体"/>
      <w:color w:val="000000"/>
      <w:kern w:val="0"/>
      <w:sz w:val="32"/>
      <w:szCs w:val="32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customStyle="1" w:styleId="12">
    <w:name w:val="公文副标题"/>
    <w:basedOn w:val="1"/>
    <w:next w:val="9"/>
    <w:link w:val="13"/>
    <w:autoRedefine/>
    <w:qFormat/>
    <w:uiPriority w:val="0"/>
    <w:rPr>
      <w:rFonts w:eastAsia="楷体"/>
      <w:sz w:val="32"/>
    </w:rPr>
  </w:style>
  <w:style w:type="character" w:customStyle="1" w:styleId="13">
    <w:name w:val="公文副标题 Char"/>
    <w:basedOn w:val="11"/>
    <w:link w:val="12"/>
    <w:autoRedefine/>
    <w:qFormat/>
    <w:uiPriority w:val="0"/>
    <w:rPr>
      <w:rFonts w:ascii="Times New Roman" w:hAnsi="Times New Roman" w:eastAsia="楷体"/>
      <w:b w:val="0"/>
      <w:bCs w:val="0"/>
      <w:kern w:val="44"/>
      <w:sz w:val="32"/>
      <w:szCs w:val="44"/>
    </w:rPr>
  </w:style>
  <w:style w:type="paragraph" w:customStyle="1" w:styleId="14">
    <w:name w:val="公文大标题"/>
    <w:basedOn w:val="1"/>
    <w:next w:val="9"/>
    <w:link w:val="15"/>
    <w:autoRedefine/>
    <w:qFormat/>
    <w:uiPriority w:val="0"/>
    <w:pPr>
      <w:spacing w:line="360" w:lineRule="auto"/>
      <w:jc w:val="center"/>
    </w:pPr>
    <w:rPr>
      <w:rFonts w:ascii="Times New Roman" w:hAnsi="Times New Roman" w:eastAsia="宋体"/>
      <w:b/>
      <w:sz w:val="44"/>
    </w:rPr>
  </w:style>
  <w:style w:type="character" w:customStyle="1" w:styleId="15">
    <w:name w:val="公文大标题 Char"/>
    <w:basedOn w:val="8"/>
    <w:link w:val="14"/>
    <w:autoRedefine/>
    <w:qFormat/>
    <w:uiPriority w:val="0"/>
    <w:rPr>
      <w:rFonts w:ascii="Times New Roman" w:hAnsi="Times New Roman" w:eastAsia="宋体"/>
      <w:b/>
      <w:sz w:val="44"/>
    </w:rPr>
  </w:style>
  <w:style w:type="character" w:customStyle="1" w:styleId="16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customStyle="1" w:styleId="18">
    <w:name w:val="标题1"/>
    <w:basedOn w:val="9"/>
    <w:next w:val="9"/>
    <w:link w:val="19"/>
    <w:autoRedefine/>
    <w:qFormat/>
    <w:uiPriority w:val="0"/>
    <w:pPr>
      <w:ind w:firstLine="200"/>
      <w:jc w:val="left"/>
      <w:outlineLvl w:val="0"/>
    </w:pPr>
    <w:rPr>
      <w:rFonts w:eastAsia="黑体"/>
    </w:rPr>
  </w:style>
  <w:style w:type="character" w:customStyle="1" w:styleId="19">
    <w:name w:val="标题1 Char"/>
    <w:basedOn w:val="10"/>
    <w:link w:val="18"/>
    <w:autoRedefine/>
    <w:qFormat/>
    <w:uiPriority w:val="0"/>
    <w:rPr>
      <w:rFonts w:ascii="Times New Roman" w:hAnsi="Times New Roman" w:eastAsia="黑体" w:cs="宋体"/>
      <w:color w:val="000000"/>
      <w:kern w:val="0"/>
      <w:sz w:val="32"/>
      <w:szCs w:val="32"/>
    </w:rPr>
  </w:style>
  <w:style w:type="paragraph" w:customStyle="1" w:styleId="20">
    <w:name w:val="标题2"/>
    <w:basedOn w:val="18"/>
    <w:next w:val="9"/>
    <w:link w:val="22"/>
    <w:autoRedefine/>
    <w:qFormat/>
    <w:uiPriority w:val="0"/>
    <w:pPr>
      <w:outlineLvl w:val="1"/>
    </w:pPr>
    <w:rPr>
      <w:rFonts w:eastAsia="楷体"/>
      <w:b/>
    </w:rPr>
  </w:style>
  <w:style w:type="paragraph" w:customStyle="1" w:styleId="21">
    <w:name w:val="标题3"/>
    <w:basedOn w:val="18"/>
    <w:next w:val="9"/>
    <w:link w:val="23"/>
    <w:autoRedefine/>
    <w:qFormat/>
    <w:uiPriority w:val="0"/>
    <w:pPr>
      <w:outlineLvl w:val="2"/>
    </w:pPr>
    <w:rPr>
      <w:rFonts w:eastAsia="仿宋_GB2312"/>
      <w:b/>
    </w:rPr>
  </w:style>
  <w:style w:type="character" w:customStyle="1" w:styleId="22">
    <w:name w:val="标题2 Char"/>
    <w:basedOn w:val="19"/>
    <w:link w:val="20"/>
    <w:autoRedefine/>
    <w:qFormat/>
    <w:uiPriority w:val="0"/>
    <w:rPr>
      <w:rFonts w:ascii="Times New Roman" w:hAnsi="Times New Roman" w:eastAsia="楷体" w:cs="宋体"/>
      <w:b/>
      <w:color w:val="000000"/>
      <w:kern w:val="0"/>
      <w:sz w:val="32"/>
      <w:szCs w:val="32"/>
    </w:rPr>
  </w:style>
  <w:style w:type="character" w:customStyle="1" w:styleId="23">
    <w:name w:val="标题3 Char"/>
    <w:basedOn w:val="19"/>
    <w:link w:val="21"/>
    <w:autoRedefine/>
    <w:qFormat/>
    <w:uiPriority w:val="0"/>
    <w:rPr>
      <w:rFonts w:ascii="Times New Roman" w:hAnsi="Times New Roman" w:eastAsia="仿宋_GB2312" w:cs="宋体"/>
      <w:b/>
      <w:color w:val="000000"/>
      <w:kern w:val="0"/>
      <w:sz w:val="32"/>
      <w:szCs w:val="32"/>
    </w:rPr>
  </w:style>
  <w:style w:type="character" w:customStyle="1" w:styleId="24">
    <w:name w:val="正文文本 Char"/>
    <w:basedOn w:val="8"/>
    <w:link w:val="3"/>
    <w:autoRedefine/>
    <w:semiHidden/>
    <w:qFormat/>
    <w:uiPriority w:val="1"/>
    <w:rPr>
      <w:rFonts w:ascii="方正仿宋_GBK" w:hAnsi="方正仿宋_GBK" w:eastAsia="方正仿宋_GBK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5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1493</Words>
  <Characters>1546</Characters>
  <Lines>12</Lines>
  <Paragraphs>3</Paragraphs>
  <TotalTime>20</TotalTime>
  <ScaleCrop>false</ScaleCrop>
  <LinksUpToDate>false</LinksUpToDate>
  <CharactersWithSpaces>1559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2023-04-06T08:39:00Z</dcterms:created>
  <dc:creator>韦伟</dc:creator>
  <cp:lastModifiedBy>刘欣雨</cp:lastModifiedBy>
  <dcterms:modified xsi:type="dcterms:W3CDTF">2024-03-13T06:28:10Z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045E114CA67A453082232057B0E8AAC1_13</vt:lpwstr>
  </property>
</Properties>
</file>