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24"/>
        </w:rPr>
      </w:pPr>
      <w:r>
        <w:rPr>
          <w:rFonts w:hint="eastAsia"/>
        </w:rPr>
        <w:t>苏州工业园区20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eastAsia="zh-CN"/>
        </w:rPr>
        <w:t>商贸电商</w:t>
      </w:r>
      <w:r>
        <w:rPr>
          <w:rFonts w:hint="eastAsia"/>
        </w:rPr>
        <w:t>引导资金扶持项目名单</w:t>
      </w:r>
    </w:p>
    <w:tbl>
      <w:tblPr>
        <w:tblStyle w:val="7"/>
        <w:tblW w:w="42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88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申报种类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苏州创元和赢资本管理有限公司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周大福珠宝金行（苏州）有限公司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江苏永钢国际贸易有限公司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礼来贸易有限公司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利福广场（苏州）有限公司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苏州蔚然汽车销售服务有限公司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恒力油化（苏州）有限公司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苏州裕新丰田汽车销售服务有限公司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苏州中升雷克萨斯汽车销售服务有限公司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top"/>
          </w:tcPr>
          <w:p>
            <w:r>
              <w:rPr>
                <w:rFonts w:hint="eastAsia"/>
              </w:rPr>
              <w:t>苏州意骏汽车销售服务有限公司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苏州瑞安餐饮有限公司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苏州工业园区科桥餐饮服务有限公司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苏州工业园区金海华餐饮管理有限责任公司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江苏千喜水天堂餐饮管理有限公司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苏州欧尚超市有限公司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江苏华润万家超市有限公司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松下电气设备(中国)有限公司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苏州科瓴电器有限公司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苏州酷科电子有限公司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苏州拓拓工具有限公司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苏州工业园区昌瑞餐饮有限公司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r>
              <w:rPr>
                <w:rFonts w:hint="eastAsia"/>
              </w:rPr>
              <w:t>苏州工业园区唯亭米之道餐饮配送有限公司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开设首店奖励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禄嫂餐饮管理（苏州）有限公司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上海尚讯商务咨询有限公司苏州二分公司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苏州渔隐时堂餐饮有限公司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运营主体引进品牌奖励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利福广场（苏州）有限公司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唯泰精品购物村（苏州）有限公司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苏州工业园区时尚舞台商城有限公司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诚品生活百货（苏州）有限公司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苏州晶汇置业有限公司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苏州天虹商场有限公司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运营主体资质认定奖励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苏州万科商业管理有限公司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苏州工业园区时尚舞台商城有限公司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唯泰精品购物村（苏州）有限公司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智慧零售、智慧商业转型奖励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苏州欧尚超市有限公司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苏州天虹商场有限公司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利福广场（苏州）有限公司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苏州晶汇置业有限公司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苏州润德商业有限公司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r>
              <w:rPr>
                <w:rFonts w:hint="eastAsia"/>
              </w:rPr>
              <w:t>永旺梦乐城（江苏）商业管理有限公司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电商企业经营奖励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苏州易康萌思网络科技有限公司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苏州大禹网络科技有限公司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苏州极易科技股份有限公司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苏州工品猫信息科技有限公司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苏州科瓴电器有限公司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r>
              <w:rPr>
                <w:rFonts w:hint="eastAsia"/>
              </w:rPr>
              <w:t>苏州大宗商品电子交易中心有限公司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电商示范企业或基地认定奖励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苏州不木网络科技有限公司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苏州得尔达国际物流有限公司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苏州跨境电子商务有限公司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八爪鱼在线旅游发展有限公司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苏州瑞翼信息技术有限公司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金螳螂家数字科技（苏州）有限公司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苏州易康萌思网络科技有限公司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企查查科技有限公司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同程网络科技股份有限公司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center"/>
          </w:tcPr>
          <w:p>
            <w:r>
              <w:rPr>
                <w:rFonts w:hint="eastAsia"/>
              </w:rPr>
              <w:t>苏州伟伦运动休闲用品有限公司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4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电商行业活动补贴</w:t>
            </w:r>
          </w:p>
        </w:tc>
        <w:tc>
          <w:tcPr>
            <w:tcW w:w="320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苏州工业园区电子商务协会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一事一议项目</w:t>
            </w:r>
          </w:p>
        </w:tc>
        <w:tc>
          <w:tcPr>
            <w:tcW w:w="320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新越百货（苏州）有限公司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24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0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苏州工业园区邻里中心发展有限公司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MDAzNGNkZWJlYWE1OTk0YzE3YzFmYjUxZDU3YjgifQ=="/>
  </w:docVars>
  <w:rsids>
    <w:rsidRoot w:val="00206236"/>
    <w:rsid w:val="000240B1"/>
    <w:rsid w:val="0006203E"/>
    <w:rsid w:val="00074DC3"/>
    <w:rsid w:val="00076816"/>
    <w:rsid w:val="00096D28"/>
    <w:rsid w:val="000B0DC3"/>
    <w:rsid w:val="000E0A2B"/>
    <w:rsid w:val="001314F4"/>
    <w:rsid w:val="00153693"/>
    <w:rsid w:val="001561E5"/>
    <w:rsid w:val="00206236"/>
    <w:rsid w:val="002A29EE"/>
    <w:rsid w:val="002A6044"/>
    <w:rsid w:val="002B25EE"/>
    <w:rsid w:val="002F5574"/>
    <w:rsid w:val="003276DA"/>
    <w:rsid w:val="00341BED"/>
    <w:rsid w:val="003B3FFC"/>
    <w:rsid w:val="003C6DF5"/>
    <w:rsid w:val="00402074"/>
    <w:rsid w:val="0041283E"/>
    <w:rsid w:val="004177B4"/>
    <w:rsid w:val="004220E7"/>
    <w:rsid w:val="0042750B"/>
    <w:rsid w:val="00432C9C"/>
    <w:rsid w:val="00452FEA"/>
    <w:rsid w:val="004E63DD"/>
    <w:rsid w:val="00505296"/>
    <w:rsid w:val="00512B84"/>
    <w:rsid w:val="0053598F"/>
    <w:rsid w:val="0056252E"/>
    <w:rsid w:val="006416C9"/>
    <w:rsid w:val="00660431"/>
    <w:rsid w:val="006741A4"/>
    <w:rsid w:val="006C59E4"/>
    <w:rsid w:val="006D1ED5"/>
    <w:rsid w:val="00746B22"/>
    <w:rsid w:val="00756C6B"/>
    <w:rsid w:val="007C4C07"/>
    <w:rsid w:val="007F1060"/>
    <w:rsid w:val="008230E7"/>
    <w:rsid w:val="00825818"/>
    <w:rsid w:val="00834640"/>
    <w:rsid w:val="00841898"/>
    <w:rsid w:val="00896554"/>
    <w:rsid w:val="008C2E9A"/>
    <w:rsid w:val="008C437E"/>
    <w:rsid w:val="008C607A"/>
    <w:rsid w:val="008F7B7A"/>
    <w:rsid w:val="009A6407"/>
    <w:rsid w:val="00A4655B"/>
    <w:rsid w:val="00AA095E"/>
    <w:rsid w:val="00AB6C4E"/>
    <w:rsid w:val="00B037DE"/>
    <w:rsid w:val="00B33001"/>
    <w:rsid w:val="00B571D6"/>
    <w:rsid w:val="00B82FF2"/>
    <w:rsid w:val="00B84A2E"/>
    <w:rsid w:val="00BF5650"/>
    <w:rsid w:val="00C309E2"/>
    <w:rsid w:val="00C77CF7"/>
    <w:rsid w:val="00CA6CDA"/>
    <w:rsid w:val="00CF421A"/>
    <w:rsid w:val="00D56FDE"/>
    <w:rsid w:val="00E06680"/>
    <w:rsid w:val="00E110E9"/>
    <w:rsid w:val="00E17999"/>
    <w:rsid w:val="00E32E4F"/>
    <w:rsid w:val="00E4227C"/>
    <w:rsid w:val="00E83C81"/>
    <w:rsid w:val="00EF4E79"/>
    <w:rsid w:val="00F12E8B"/>
    <w:rsid w:val="00F272EE"/>
    <w:rsid w:val="00F723A8"/>
    <w:rsid w:val="00F843AA"/>
    <w:rsid w:val="00FE53BB"/>
    <w:rsid w:val="07BE4F45"/>
    <w:rsid w:val="0BAA4780"/>
    <w:rsid w:val="0E44341C"/>
    <w:rsid w:val="19171959"/>
    <w:rsid w:val="195D7156"/>
    <w:rsid w:val="199947FD"/>
    <w:rsid w:val="1F7433C0"/>
    <w:rsid w:val="209A41BD"/>
    <w:rsid w:val="24320C2C"/>
    <w:rsid w:val="28095AA4"/>
    <w:rsid w:val="384156B6"/>
    <w:rsid w:val="41695BB8"/>
    <w:rsid w:val="43C47EB8"/>
    <w:rsid w:val="72EE0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4CC7-8486-4C9B-A6C7-143A96B60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943</Words>
  <Characters>997</Characters>
  <Lines>28</Lines>
  <Paragraphs>8</Paragraphs>
  <TotalTime>4</TotalTime>
  <ScaleCrop>false</ScaleCrop>
  <LinksUpToDate>false</LinksUpToDate>
  <CharactersWithSpaces>997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2018-06-25T09:25:00Z</dcterms:created>
  <dc:creator>dong</dc:creator>
  <cp:lastModifiedBy>苏婷</cp:lastModifiedBy>
  <dcterms:modified xsi:type="dcterms:W3CDTF">2022-09-02T01:08:39Z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886F2002E9A74449A3C40F0021D034B6</vt:lpwstr>
  </property>
</Properties>
</file>