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3C" w:rsidRDefault="00E05807">
      <w:pPr>
        <w:jc w:val="center"/>
        <w:rPr>
          <w:rFonts w:ascii="Calibri" w:eastAsia="宋体" w:hAnsi="Calibri" w:cs="Times New Roman"/>
          <w:b/>
          <w:bCs/>
          <w:sz w:val="40"/>
          <w:szCs w:val="40"/>
        </w:rPr>
      </w:pPr>
      <w:bookmarkStart w:id="0" w:name="_GoBack"/>
      <w:r>
        <w:rPr>
          <w:rFonts w:ascii="Calibri" w:eastAsia="宋体" w:hAnsi="Calibri" w:cs="Times New Roman"/>
          <w:b/>
          <w:bCs/>
          <w:sz w:val="40"/>
          <w:szCs w:val="40"/>
        </w:rPr>
        <w:t>2020</w:t>
      </w:r>
      <w:r>
        <w:rPr>
          <w:rFonts w:ascii="Calibri" w:eastAsia="宋体" w:hAnsi="Calibri" w:cs="Times New Roman" w:hint="eastAsia"/>
          <w:b/>
          <w:bCs/>
          <w:sz w:val="40"/>
          <w:szCs w:val="40"/>
        </w:rPr>
        <w:t>“智创杯”知识产权创新运用大赛报名</w:t>
      </w:r>
      <w:r>
        <w:rPr>
          <w:rFonts w:ascii="Calibri" w:eastAsia="宋体" w:hAnsi="Calibri" w:cs="Times New Roman"/>
          <w:b/>
          <w:bCs/>
          <w:sz w:val="40"/>
          <w:szCs w:val="40"/>
        </w:rPr>
        <w:t>表</w:t>
      </w:r>
    </w:p>
    <w:tbl>
      <w:tblPr>
        <w:tblW w:w="8654" w:type="dxa"/>
        <w:tblInd w:w="476" w:type="dxa"/>
        <w:tblLook w:val="04A0" w:firstRow="1" w:lastRow="0" w:firstColumn="1" w:lastColumn="0" w:noHBand="0" w:noVBand="1"/>
      </w:tblPr>
      <w:tblGrid>
        <w:gridCol w:w="1345"/>
        <w:gridCol w:w="933"/>
        <w:gridCol w:w="516"/>
        <w:gridCol w:w="490"/>
        <w:gridCol w:w="1034"/>
        <w:gridCol w:w="700"/>
        <w:gridCol w:w="640"/>
        <w:gridCol w:w="1004"/>
        <w:gridCol w:w="1992"/>
      </w:tblGrid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424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申报单位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（或个人）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424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合作单位（选填）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所在地区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BFBFB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BFBFBF"/>
                <w:sz w:val="28"/>
                <w:szCs w:val="28"/>
              </w:rPr>
              <w:t>xx</w:t>
            </w:r>
            <w:r>
              <w:rPr>
                <w:rFonts w:ascii="宋体" w:eastAsia="宋体" w:hAnsi="宋体" w:cs="宋体"/>
                <w:color w:val="BFBFBF"/>
                <w:sz w:val="28"/>
                <w:szCs w:val="28"/>
              </w:rPr>
              <w:t>省</w:t>
            </w:r>
            <w:r>
              <w:rPr>
                <w:rFonts w:ascii="Calibri" w:eastAsia="Times New Roman" w:hAnsi="Calibri" w:cs="Times New Roman"/>
                <w:color w:val="BFBFBF"/>
                <w:sz w:val="28"/>
                <w:szCs w:val="28"/>
              </w:rPr>
              <w:t>xx</w:t>
            </w:r>
            <w:r>
              <w:rPr>
                <w:rFonts w:ascii="宋体" w:eastAsia="宋体" w:hAnsi="宋体" w:cs="宋体"/>
                <w:color w:val="BFBFBF"/>
                <w:sz w:val="28"/>
                <w:szCs w:val="28"/>
              </w:rPr>
              <w:t>市</w:t>
            </w:r>
            <w:r>
              <w:rPr>
                <w:rFonts w:ascii="Calibri" w:eastAsia="Times New Roman" w:hAnsi="Calibri" w:cs="Times New Roman"/>
                <w:color w:val="BFBFBF"/>
                <w:sz w:val="28"/>
                <w:szCs w:val="28"/>
              </w:rPr>
              <w:t>xx</w:t>
            </w:r>
            <w:r>
              <w:rPr>
                <w:rFonts w:ascii="宋体" w:eastAsia="宋体" w:hAnsi="宋体" w:cs="宋体"/>
                <w:color w:val="BFBFBF"/>
                <w:sz w:val="28"/>
                <w:szCs w:val="28"/>
              </w:rPr>
              <w:t>区</w:t>
            </w:r>
          </w:p>
        </w:tc>
      </w:tr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项目阶段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孵化阶段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已规模化生产</w:t>
            </w:r>
          </w:p>
        </w:tc>
      </w:tr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核心专利名称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4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核心专利申请号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IPC</w:t>
            </w:r>
          </w:p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分类号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133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申请人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专利权人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专利状态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专利类型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2A3C">
        <w:trPr>
          <w:trHeight w:val="5868"/>
        </w:trPr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A3C" w:rsidRDefault="00E05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参赛团队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/个人简介</w:t>
            </w:r>
          </w:p>
        </w:tc>
      </w:tr>
    </w:tbl>
    <w:p w:rsidR="00992A3C" w:rsidRDefault="00E05807">
      <w:pPr>
        <w:ind w:firstLineChars="200" w:firstLine="44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注：请参赛单位填写报名表，邮件发至大赛组委会官方邮箱：</w:t>
      </w:r>
      <w:hyperlink r:id="rId9" w:history="1">
        <w:r>
          <w:rPr>
            <w:rFonts w:ascii="Calibri" w:eastAsia="宋体" w:hAnsi="Calibri" w:cs="Times New Roman"/>
            <w:color w:val="0563C1"/>
            <w:u w:val="single"/>
          </w:rPr>
          <w:t>TTC</w:t>
        </w:r>
        <w:r>
          <w:rPr>
            <w:rFonts w:ascii="Calibri" w:eastAsia="宋体" w:hAnsi="Calibri" w:cs="Times New Roman" w:hint="eastAsia"/>
            <w:color w:val="0563C1"/>
            <w:u w:val="single"/>
          </w:rPr>
          <w:t>@xjtlu</w:t>
        </w:r>
        <w:r>
          <w:rPr>
            <w:rFonts w:ascii="Calibri" w:eastAsia="宋体" w:hAnsi="Calibri" w:cs="Times New Roman"/>
            <w:color w:val="0563C1"/>
            <w:u w:val="single"/>
          </w:rPr>
          <w:t>.edu.cn</w:t>
        </w:r>
      </w:hyperlink>
    </w:p>
    <w:p w:rsidR="00992A3C" w:rsidRDefault="00E05807">
      <w:pPr>
        <w:ind w:firstLineChars="300" w:firstLine="66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收到参赛报名表后，大赛组委会将以邮件形式发放大赛手册及海选项目登记表。</w:t>
      </w:r>
    </w:p>
    <w:p w:rsidR="00992A3C" w:rsidRDefault="00E05807">
      <w:pPr>
        <w:ind w:firstLineChars="300" w:firstLine="660"/>
        <w:rPr>
          <w:rFonts w:ascii="宋体" w:eastAsia="宋体" w:hAnsi="宋体"/>
          <w:sz w:val="20"/>
          <w:szCs w:val="24"/>
        </w:rPr>
      </w:pPr>
      <w:r>
        <w:rPr>
          <w:rFonts w:ascii="Calibri" w:eastAsia="宋体" w:hAnsi="Calibri" w:cs="Times New Roman" w:hint="eastAsia"/>
        </w:rPr>
        <w:t>如有疑问请联系：</w:t>
      </w:r>
      <w:r>
        <w:rPr>
          <w:rFonts w:ascii="Calibri" w:eastAsia="宋体" w:hAnsi="Calibri" w:cs="Times New Roman" w:hint="eastAsia"/>
        </w:rPr>
        <w:t>0</w:t>
      </w:r>
      <w:r>
        <w:rPr>
          <w:rFonts w:ascii="Calibri" w:eastAsia="宋体" w:hAnsi="Calibri" w:cs="Times New Roman"/>
        </w:rPr>
        <w:t>512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/>
        </w:rPr>
        <w:t>81888706</w:t>
      </w:r>
      <w:r>
        <w:rPr>
          <w:rFonts w:ascii="Calibri" w:eastAsia="宋体" w:hAnsi="Calibri" w:cs="Times New Roman" w:hint="eastAsia"/>
        </w:rPr>
        <w:t>（李老师）或</w:t>
      </w:r>
      <w:r>
        <w:rPr>
          <w:rFonts w:ascii="Calibri" w:eastAsia="宋体" w:hAnsi="Calibri" w:cs="Times New Roman" w:hint="eastAsia"/>
        </w:rPr>
        <w:t xml:space="preserve"> </w:t>
      </w:r>
      <w:hyperlink r:id="rId10" w:history="1">
        <w:r>
          <w:rPr>
            <w:rFonts w:ascii="Calibri" w:eastAsia="宋体" w:hAnsi="Calibri" w:cs="Times New Roman"/>
            <w:color w:val="0563C1"/>
            <w:u w:val="single"/>
          </w:rPr>
          <w:t>TTC@xjtlu.edu.cn</w:t>
        </w:r>
      </w:hyperlink>
      <w:r>
        <w:rPr>
          <w:rFonts w:ascii="Calibri" w:eastAsia="宋体" w:hAnsi="Calibri" w:cs="Times New Roman" w:hint="eastAsia"/>
        </w:rPr>
        <w:t xml:space="preserve"> </w:t>
      </w:r>
      <w:r>
        <w:rPr>
          <w:rFonts w:ascii="宋体" w:eastAsia="宋体" w:hAnsi="宋体"/>
          <w:sz w:val="20"/>
          <w:szCs w:val="24"/>
        </w:rPr>
        <w:t xml:space="preserve">                 </w:t>
      </w:r>
    </w:p>
    <w:sectPr w:rsidR="00992A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BF" w:rsidRDefault="001C27BF" w:rsidP="00E41620">
      <w:pPr>
        <w:spacing w:after="0" w:line="240" w:lineRule="auto"/>
      </w:pPr>
      <w:r>
        <w:separator/>
      </w:r>
    </w:p>
  </w:endnote>
  <w:endnote w:type="continuationSeparator" w:id="0">
    <w:p w:rsidR="001C27BF" w:rsidRDefault="001C27BF" w:rsidP="00E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BF" w:rsidRDefault="001C27BF" w:rsidP="00E41620">
      <w:pPr>
        <w:spacing w:after="0" w:line="240" w:lineRule="auto"/>
      </w:pPr>
      <w:r>
        <w:separator/>
      </w:r>
    </w:p>
  </w:footnote>
  <w:footnote w:type="continuationSeparator" w:id="0">
    <w:p w:rsidR="001C27BF" w:rsidRDefault="001C27BF" w:rsidP="00E4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8C"/>
    <w:rsid w:val="000057FC"/>
    <w:rsid w:val="00016C42"/>
    <w:rsid w:val="000241F5"/>
    <w:rsid w:val="0005652D"/>
    <w:rsid w:val="00065301"/>
    <w:rsid w:val="00077533"/>
    <w:rsid w:val="000B26BA"/>
    <w:rsid w:val="000E52F7"/>
    <w:rsid w:val="000F236D"/>
    <w:rsid w:val="00105D82"/>
    <w:rsid w:val="00112840"/>
    <w:rsid w:val="001371AC"/>
    <w:rsid w:val="0015758E"/>
    <w:rsid w:val="00181F8B"/>
    <w:rsid w:val="001A1C05"/>
    <w:rsid w:val="001C27BF"/>
    <w:rsid w:val="001C7F2C"/>
    <w:rsid w:val="001E4B12"/>
    <w:rsid w:val="001F2BFE"/>
    <w:rsid w:val="00212417"/>
    <w:rsid w:val="002377CA"/>
    <w:rsid w:val="00242F61"/>
    <w:rsid w:val="002514BF"/>
    <w:rsid w:val="0025370D"/>
    <w:rsid w:val="00286313"/>
    <w:rsid w:val="002A2271"/>
    <w:rsid w:val="002A477B"/>
    <w:rsid w:val="002C5865"/>
    <w:rsid w:val="00345FE5"/>
    <w:rsid w:val="00353304"/>
    <w:rsid w:val="003625C4"/>
    <w:rsid w:val="003739A1"/>
    <w:rsid w:val="00392725"/>
    <w:rsid w:val="003B5254"/>
    <w:rsid w:val="003C1597"/>
    <w:rsid w:val="003C3974"/>
    <w:rsid w:val="003D4058"/>
    <w:rsid w:val="003F1636"/>
    <w:rsid w:val="003F75E7"/>
    <w:rsid w:val="004101E5"/>
    <w:rsid w:val="00425781"/>
    <w:rsid w:val="00440A80"/>
    <w:rsid w:val="00456B4B"/>
    <w:rsid w:val="00492886"/>
    <w:rsid w:val="004A2CFF"/>
    <w:rsid w:val="004E59C5"/>
    <w:rsid w:val="004F6889"/>
    <w:rsid w:val="00517F37"/>
    <w:rsid w:val="00523065"/>
    <w:rsid w:val="0053443F"/>
    <w:rsid w:val="00536EEF"/>
    <w:rsid w:val="00537931"/>
    <w:rsid w:val="0054121D"/>
    <w:rsid w:val="00545072"/>
    <w:rsid w:val="00556432"/>
    <w:rsid w:val="0056094F"/>
    <w:rsid w:val="00584E09"/>
    <w:rsid w:val="005C7A51"/>
    <w:rsid w:val="005F3300"/>
    <w:rsid w:val="005F6EEF"/>
    <w:rsid w:val="00606F38"/>
    <w:rsid w:val="00614002"/>
    <w:rsid w:val="00614AA3"/>
    <w:rsid w:val="00623018"/>
    <w:rsid w:val="006305B3"/>
    <w:rsid w:val="006325BF"/>
    <w:rsid w:val="00632706"/>
    <w:rsid w:val="00651EBB"/>
    <w:rsid w:val="006661E5"/>
    <w:rsid w:val="006B1DB5"/>
    <w:rsid w:val="006B2DA2"/>
    <w:rsid w:val="006B32D2"/>
    <w:rsid w:val="006B41D8"/>
    <w:rsid w:val="006B7FCA"/>
    <w:rsid w:val="006C7C30"/>
    <w:rsid w:val="00707852"/>
    <w:rsid w:val="00724998"/>
    <w:rsid w:val="007332C9"/>
    <w:rsid w:val="00741AE4"/>
    <w:rsid w:val="0076068E"/>
    <w:rsid w:val="00761CFA"/>
    <w:rsid w:val="0077058E"/>
    <w:rsid w:val="007723FB"/>
    <w:rsid w:val="007B33C9"/>
    <w:rsid w:val="007E1622"/>
    <w:rsid w:val="007E72A0"/>
    <w:rsid w:val="00825749"/>
    <w:rsid w:val="00830358"/>
    <w:rsid w:val="00864518"/>
    <w:rsid w:val="008677F7"/>
    <w:rsid w:val="00897D27"/>
    <w:rsid w:val="008A2DFF"/>
    <w:rsid w:val="008A5EB1"/>
    <w:rsid w:val="008C4E8F"/>
    <w:rsid w:val="008C5ED3"/>
    <w:rsid w:val="008E48EC"/>
    <w:rsid w:val="00906F76"/>
    <w:rsid w:val="00934B4C"/>
    <w:rsid w:val="00967BED"/>
    <w:rsid w:val="00992A3C"/>
    <w:rsid w:val="009A5862"/>
    <w:rsid w:val="009D1656"/>
    <w:rsid w:val="009D2BB8"/>
    <w:rsid w:val="009E70A9"/>
    <w:rsid w:val="009F47BB"/>
    <w:rsid w:val="009F6CFE"/>
    <w:rsid w:val="00A03F6C"/>
    <w:rsid w:val="00A24812"/>
    <w:rsid w:val="00A253F7"/>
    <w:rsid w:val="00A50EE6"/>
    <w:rsid w:val="00A5446F"/>
    <w:rsid w:val="00A56DE9"/>
    <w:rsid w:val="00A7648C"/>
    <w:rsid w:val="00A85566"/>
    <w:rsid w:val="00A9012C"/>
    <w:rsid w:val="00A92F39"/>
    <w:rsid w:val="00AC2FA1"/>
    <w:rsid w:val="00AC7D43"/>
    <w:rsid w:val="00AD3F5D"/>
    <w:rsid w:val="00AE2232"/>
    <w:rsid w:val="00B06B40"/>
    <w:rsid w:val="00B106B3"/>
    <w:rsid w:val="00B17703"/>
    <w:rsid w:val="00B24312"/>
    <w:rsid w:val="00B429B0"/>
    <w:rsid w:val="00B51232"/>
    <w:rsid w:val="00B51F47"/>
    <w:rsid w:val="00B565BF"/>
    <w:rsid w:val="00B60070"/>
    <w:rsid w:val="00B61320"/>
    <w:rsid w:val="00B65F81"/>
    <w:rsid w:val="00B955BA"/>
    <w:rsid w:val="00BB3E6D"/>
    <w:rsid w:val="00C108C1"/>
    <w:rsid w:val="00C227DA"/>
    <w:rsid w:val="00C241E0"/>
    <w:rsid w:val="00C26E34"/>
    <w:rsid w:val="00C32260"/>
    <w:rsid w:val="00C748CF"/>
    <w:rsid w:val="00CA4D07"/>
    <w:rsid w:val="00CA699C"/>
    <w:rsid w:val="00CB4F28"/>
    <w:rsid w:val="00D12008"/>
    <w:rsid w:val="00D37A86"/>
    <w:rsid w:val="00D50D23"/>
    <w:rsid w:val="00D612A2"/>
    <w:rsid w:val="00D76B3D"/>
    <w:rsid w:val="00D9100F"/>
    <w:rsid w:val="00D94042"/>
    <w:rsid w:val="00DC3556"/>
    <w:rsid w:val="00DC7E94"/>
    <w:rsid w:val="00E00DBD"/>
    <w:rsid w:val="00E03798"/>
    <w:rsid w:val="00E05807"/>
    <w:rsid w:val="00E21361"/>
    <w:rsid w:val="00E23053"/>
    <w:rsid w:val="00E240D4"/>
    <w:rsid w:val="00E41620"/>
    <w:rsid w:val="00E43E2B"/>
    <w:rsid w:val="00E45227"/>
    <w:rsid w:val="00E514F0"/>
    <w:rsid w:val="00E56BC3"/>
    <w:rsid w:val="00EA366E"/>
    <w:rsid w:val="00EB0C8F"/>
    <w:rsid w:val="00EB3E76"/>
    <w:rsid w:val="00EC3B1C"/>
    <w:rsid w:val="00EE0812"/>
    <w:rsid w:val="00EE4DB9"/>
    <w:rsid w:val="00EF4E38"/>
    <w:rsid w:val="00F079E6"/>
    <w:rsid w:val="00F2199A"/>
    <w:rsid w:val="00F86AC5"/>
    <w:rsid w:val="00F94E65"/>
    <w:rsid w:val="00FD68E6"/>
    <w:rsid w:val="00FF5B97"/>
    <w:rsid w:val="032E0545"/>
    <w:rsid w:val="05437518"/>
    <w:rsid w:val="0CEB5521"/>
    <w:rsid w:val="115B4ADD"/>
    <w:rsid w:val="127045FB"/>
    <w:rsid w:val="2004053F"/>
    <w:rsid w:val="227E7EFE"/>
    <w:rsid w:val="23EF0590"/>
    <w:rsid w:val="24DC5BF8"/>
    <w:rsid w:val="28E52895"/>
    <w:rsid w:val="2A01728E"/>
    <w:rsid w:val="3679362F"/>
    <w:rsid w:val="3CA53975"/>
    <w:rsid w:val="442B5FFB"/>
    <w:rsid w:val="487D7CA6"/>
    <w:rsid w:val="6EE6570A"/>
    <w:rsid w:val="750507E9"/>
    <w:rsid w:val="755B049C"/>
    <w:rsid w:val="760D7641"/>
    <w:rsid w:val="766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 w:val="20"/>
      <w:szCs w:val="20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sz w:val="20"/>
      <w:szCs w:val="20"/>
    </w:rPr>
  </w:style>
  <w:style w:type="paragraph" w:styleId="ab">
    <w:name w:val="header"/>
    <w:basedOn w:val="a"/>
    <w:link w:val="Char2"/>
    <w:uiPriority w:val="99"/>
    <w:unhideWhenUsed/>
    <w:rsid w:val="00E4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E41620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E416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E41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 w:val="20"/>
      <w:szCs w:val="20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sz w:val="20"/>
      <w:szCs w:val="20"/>
    </w:rPr>
  </w:style>
  <w:style w:type="paragraph" w:styleId="ab">
    <w:name w:val="header"/>
    <w:basedOn w:val="a"/>
    <w:link w:val="Char2"/>
    <w:uiPriority w:val="99"/>
    <w:unhideWhenUsed/>
    <w:rsid w:val="00E4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E41620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E416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E41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TC@xjtlu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TC@xjtl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052C6-80C4-49EB-82C7-55DD746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P R 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Sixian Li</dc:creator>
  <cp:lastModifiedBy>企业发展服务中心-吴丽琦</cp:lastModifiedBy>
  <cp:revision>2</cp:revision>
  <cp:lastPrinted>2020-08-06T03:52:00Z</cp:lastPrinted>
  <dcterms:created xsi:type="dcterms:W3CDTF">2020-08-14T09:11:00Z</dcterms:created>
  <dcterms:modified xsi:type="dcterms:W3CDTF">2020-08-14T09:11:00Z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