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B86D" w14:textId="314D5610" w:rsidR="00CD3BB0" w:rsidRDefault="00CD3BB0" w:rsidP="00CD3BB0">
      <w:pPr>
        <w:pStyle w:val="1"/>
        <w:jc w:val="center"/>
      </w:pPr>
      <w:r>
        <w:rPr>
          <w:rFonts w:hint="eastAsia"/>
        </w:rPr>
        <w:t>FAQ</w:t>
      </w:r>
      <w:r>
        <w:t xml:space="preserve"> </w:t>
      </w:r>
      <w:r>
        <w:rPr>
          <w:rFonts w:hint="eastAsia"/>
        </w:rPr>
        <w:t>技术改造</w:t>
      </w:r>
    </w:p>
    <w:p w14:paraId="615A061A" w14:textId="7F5BB9F4" w:rsidR="00E52D51" w:rsidRDefault="00E52D51" w:rsidP="00E52D51">
      <w:r>
        <w:t>1. 设备备案证可以多个吗？</w:t>
      </w:r>
    </w:p>
    <w:p w14:paraId="55A8EE08" w14:textId="77777777" w:rsidR="00E52D51" w:rsidRDefault="00E52D51" w:rsidP="00E52D51"/>
    <w:p w14:paraId="4CC099E6" w14:textId="5E3968FA" w:rsidR="00E52D51" w:rsidRDefault="00E52D51" w:rsidP="00E52D51">
      <w:r>
        <w:t>答：设备备案证原则上只能提供一个，如有多个，建议提供</w:t>
      </w:r>
      <w:r>
        <w:rPr>
          <w:rFonts w:hint="eastAsia"/>
        </w:rPr>
        <w:t>最符合一个项目</w:t>
      </w:r>
      <w:r>
        <w:t>。</w:t>
      </w:r>
    </w:p>
    <w:p w14:paraId="5B7D1C68" w14:textId="69B79699" w:rsidR="00E52D51" w:rsidRDefault="00E52D51" w:rsidP="00E52D51"/>
    <w:p w14:paraId="43195D19" w14:textId="51AC02E5" w:rsidR="00E52D51" w:rsidRDefault="00E52D51" w:rsidP="00E52D51">
      <w:r>
        <w:rPr>
          <w:rFonts w:hint="eastAsia"/>
        </w:rPr>
        <w:t>2</w:t>
      </w:r>
      <w:r>
        <w:t>.</w:t>
      </w:r>
      <w:r>
        <w:rPr>
          <w:rFonts w:hint="eastAsia"/>
        </w:rPr>
        <w:t>设备备案证要求是什么？</w:t>
      </w:r>
    </w:p>
    <w:p w14:paraId="4EF7DDD6" w14:textId="3EB5DECF" w:rsidR="00E52D51" w:rsidRPr="00E52D51" w:rsidRDefault="00E52D51" w:rsidP="00E52D51">
      <w:bookmarkStart w:id="0" w:name="OLE_LINK1"/>
      <w:r>
        <w:rPr>
          <w:rFonts w:hint="eastAsia"/>
        </w:rPr>
        <w:t>在2</w:t>
      </w:r>
      <w:r>
        <w:t>019</w:t>
      </w:r>
      <w:r>
        <w:rPr>
          <w:rFonts w:hint="eastAsia"/>
        </w:rPr>
        <w:t>年备案，增资扩产类在增资扩产年度或之前年度备案。备案证</w:t>
      </w:r>
      <w:r w:rsidRPr="00E52D51">
        <w:rPr>
          <w:rFonts w:hint="eastAsia"/>
        </w:rPr>
        <w:t>项目代码那边最后一节</w:t>
      </w:r>
      <w:r w:rsidRPr="00E52D51">
        <w:t>6开头的是</w:t>
      </w:r>
      <w:r>
        <w:rPr>
          <w:rFonts w:hint="eastAsia"/>
        </w:rPr>
        <w:t>工信备案的。</w:t>
      </w:r>
    </w:p>
    <w:bookmarkEnd w:id="0"/>
    <w:p w14:paraId="13DCE31A" w14:textId="77777777" w:rsidR="00E52D51" w:rsidRDefault="00E52D51" w:rsidP="00E52D51"/>
    <w:p w14:paraId="1C01080E" w14:textId="5D40685B" w:rsidR="00E52D51" w:rsidRDefault="00E52D51" w:rsidP="00E52D51">
      <w:r>
        <w:t>5. 备案证金额低于发票金额以哪个为准？</w:t>
      </w:r>
    </w:p>
    <w:p w14:paraId="6E9ECFFC" w14:textId="77777777" w:rsidR="00E52D51" w:rsidRDefault="00E52D51" w:rsidP="00E52D51"/>
    <w:p w14:paraId="5D9DDAA6" w14:textId="11A6E2C4" w:rsidR="00E52D51" w:rsidRDefault="00E52D51" w:rsidP="00E52D51">
      <w:r>
        <w:t>答：备案金额和发票金额有差异的，</w:t>
      </w:r>
      <w:r>
        <w:rPr>
          <w:rFonts w:hint="eastAsia"/>
        </w:rPr>
        <w:t>一般以发票金额为准，但备案证金额明显过小的可能会导致不符合要求。</w:t>
      </w:r>
      <w:r>
        <w:t xml:space="preserve"> </w:t>
      </w:r>
    </w:p>
    <w:p w14:paraId="0BDA05EC" w14:textId="77777777" w:rsidR="00E52D51" w:rsidRDefault="00E52D51" w:rsidP="00E52D51"/>
    <w:p w14:paraId="4621ECA0" w14:textId="306B1917" w:rsidR="00E52D51" w:rsidRDefault="00E52D51" w:rsidP="00E52D51">
      <w:r>
        <w:t>6．</w:t>
      </w:r>
      <w:r>
        <w:rPr>
          <w:rFonts w:hint="eastAsia"/>
        </w:rPr>
        <w:t>省市技改</w:t>
      </w:r>
      <w:r>
        <w:t>和园区有效</w:t>
      </w:r>
      <w:proofErr w:type="gramStart"/>
      <w:r>
        <w:t>投入奖补资金</w:t>
      </w:r>
      <w:proofErr w:type="gramEnd"/>
      <w:r>
        <w:t>（原园区技改资金）是否可以重复申请？</w:t>
      </w:r>
    </w:p>
    <w:p w14:paraId="1E7F9151" w14:textId="77777777" w:rsidR="00E52D51" w:rsidRDefault="00E52D51" w:rsidP="00E52D51"/>
    <w:p w14:paraId="1EF68614" w14:textId="008FB4EE" w:rsidR="00E52D51" w:rsidRDefault="00E52D51" w:rsidP="00E52D51">
      <w:r>
        <w:t>答：可以重复申请，一般按照就高不重复原则进行补贴（即如园区技改补贴金额经整体测算后如大于省市针对差额金额补贴）。</w:t>
      </w:r>
    </w:p>
    <w:p w14:paraId="241CC144" w14:textId="77777777" w:rsidR="00E52D51" w:rsidRDefault="00E52D51" w:rsidP="00E52D51"/>
    <w:p w14:paraId="22C5C5FF" w14:textId="1157920E" w:rsidR="00E52D51" w:rsidRDefault="00E52D51" w:rsidP="00E52D51">
      <w:r>
        <w:t>7、软件工资系统，软件设备</w:t>
      </w:r>
      <w:r>
        <w:rPr>
          <w:rFonts w:hint="eastAsia"/>
        </w:rPr>
        <w:t>有什么要求</w:t>
      </w:r>
      <w:r>
        <w:t>？</w:t>
      </w:r>
    </w:p>
    <w:p w14:paraId="18498C20" w14:textId="77777777" w:rsidR="00E52D51" w:rsidRDefault="00E52D51" w:rsidP="00E52D51"/>
    <w:p w14:paraId="58915BD9" w14:textId="43608F7A" w:rsidR="00E52D51" w:rsidRDefault="00E52D51" w:rsidP="00E52D51">
      <w:r>
        <w:t>答：归于固定资产的软件</w:t>
      </w:r>
      <w:r>
        <w:rPr>
          <w:rFonts w:hint="eastAsia"/>
        </w:rPr>
        <w:t>或用于生产</w:t>
      </w:r>
      <w:r>
        <w:t>。</w:t>
      </w:r>
    </w:p>
    <w:p w14:paraId="6A6D1CF3" w14:textId="77777777" w:rsidR="00E52D51" w:rsidRDefault="00E52D51" w:rsidP="00E52D51"/>
    <w:p w14:paraId="795D6931" w14:textId="56A24290" w:rsidR="00E52D51" w:rsidRDefault="00E52D51" w:rsidP="00E52D51">
      <w:r>
        <w:t>8、信用承诺书法人签名必须手签吗？</w:t>
      </w:r>
    </w:p>
    <w:p w14:paraId="0D2F8EC5" w14:textId="76FC8A1D" w:rsidR="00E52D51" w:rsidRDefault="00E52D51" w:rsidP="00E52D51">
      <w:r>
        <w:t>答:可以盖章替代。</w:t>
      </w:r>
    </w:p>
    <w:p w14:paraId="7484C0E1" w14:textId="77777777" w:rsidR="00E52D51" w:rsidRDefault="00E52D51" w:rsidP="00E52D51"/>
    <w:p w14:paraId="58A2A113" w14:textId="2DB208C3" w:rsidR="00E52D51" w:rsidRDefault="00E52D51" w:rsidP="00E52D51">
      <w:r>
        <w:t>9、海外发票</w:t>
      </w:r>
      <w:r w:rsidR="00407A74">
        <w:rPr>
          <w:rFonts w:hint="eastAsia"/>
        </w:rPr>
        <w:t>的主要问题</w:t>
      </w:r>
      <w:r>
        <w:t>？</w:t>
      </w:r>
    </w:p>
    <w:p w14:paraId="720A2A7E" w14:textId="77777777" w:rsidR="00E52D51" w:rsidRDefault="00E52D51" w:rsidP="00E52D51"/>
    <w:p w14:paraId="0B0D26C0" w14:textId="0E8C2903" w:rsidR="00E52D51" w:rsidRDefault="00E52D51" w:rsidP="00E52D51">
      <w:r>
        <w:t>答：海外发票</w:t>
      </w:r>
      <w:r>
        <w:rPr>
          <w:rFonts w:hint="eastAsia"/>
        </w:rPr>
        <w:t>附件包括</w:t>
      </w:r>
      <w:r>
        <w:t>：报关单、增值税发票</w:t>
      </w:r>
      <w:r w:rsidR="00CD3BB0">
        <w:rPr>
          <w:rFonts w:hint="eastAsia"/>
        </w:rPr>
        <w:t>。</w:t>
      </w:r>
      <w:r>
        <w:t>海外发票含税金额包含增值税</w:t>
      </w:r>
      <w:r w:rsidR="00B4727F">
        <w:rPr>
          <w:rFonts w:hint="eastAsia"/>
        </w:rPr>
        <w:t>不含关税（附件3中正常征税税率为不含关税金额）</w:t>
      </w:r>
      <w:r>
        <w:t>，补贴范围以报关单</w:t>
      </w:r>
      <w:r w:rsidR="00CD3BB0">
        <w:rPr>
          <w:rFonts w:hint="eastAsia"/>
        </w:rPr>
        <w:t>进口</w:t>
      </w:r>
      <w:r>
        <w:t>日期在20</w:t>
      </w:r>
      <w:r w:rsidR="00CD3BB0">
        <w:t>19</w:t>
      </w:r>
      <w:r>
        <w:t>年范围内即可。</w:t>
      </w:r>
      <w:r w:rsidR="00407A74">
        <w:rPr>
          <w:rFonts w:hint="eastAsia"/>
        </w:rPr>
        <w:t>汇率填写一般以报关单或增值税发票为准，如没有按入账金额填写（一般为表格中汇率日平均价）差异过大的，可备注说明。</w:t>
      </w:r>
    </w:p>
    <w:p w14:paraId="12945AB6" w14:textId="77777777" w:rsidR="00E52D51" w:rsidRDefault="00E52D51" w:rsidP="00E52D51"/>
    <w:p w14:paraId="51076474" w14:textId="130E9D9B" w:rsidR="00E52D51" w:rsidRDefault="00CD3BB0" w:rsidP="00E52D51">
      <w:r>
        <w:t>10</w:t>
      </w:r>
      <w:r w:rsidR="00E52D51">
        <w:t>.设备通过外贸公司购买的怎么办？</w:t>
      </w:r>
    </w:p>
    <w:p w14:paraId="23A586FE" w14:textId="77777777" w:rsidR="00E52D51" w:rsidRDefault="00E52D51" w:rsidP="00E52D51"/>
    <w:p w14:paraId="0E82F9A5" w14:textId="1EDE186C" w:rsidR="008105DB" w:rsidRDefault="00E52D51" w:rsidP="00E52D51">
      <w:r>
        <w:t>答：视同海外发票必须上传报关单、增值税发票，报关单上使用人为本公司，同时提供设备通过外贸公司购买的说明</w:t>
      </w:r>
      <w:r w:rsidR="00CD3BB0">
        <w:rPr>
          <w:rFonts w:hint="eastAsia"/>
        </w:rPr>
        <w:t>，在附件3备注中备注清楚。</w:t>
      </w:r>
    </w:p>
    <w:p w14:paraId="31A51B75" w14:textId="261B12B3" w:rsidR="00CD3BB0" w:rsidRDefault="00CD3BB0" w:rsidP="00E52D51"/>
    <w:p w14:paraId="77A92388" w14:textId="61E714E2" w:rsidR="00CD3BB0" w:rsidRDefault="00CD3BB0" w:rsidP="00E52D51">
      <w:r>
        <w:rPr>
          <w:rFonts w:hint="eastAsia"/>
        </w:rPr>
        <w:t>1</w:t>
      </w:r>
      <w:r>
        <w:t>1</w:t>
      </w:r>
      <w:r>
        <w:rPr>
          <w:rFonts w:hint="eastAsia"/>
        </w:rPr>
        <w:t>．设备通过关联方购买怎么办？</w:t>
      </w:r>
    </w:p>
    <w:p w14:paraId="79190A06" w14:textId="2DDC815E" w:rsidR="00CD3BB0" w:rsidRDefault="00CD3BB0" w:rsidP="00E52D51">
      <w:r>
        <w:rPr>
          <w:rFonts w:hint="eastAsia"/>
        </w:rPr>
        <w:t>答：设备通过关联方购买的，请在附件3备注栏中备注说明原因，</w:t>
      </w:r>
      <w:proofErr w:type="gramStart"/>
      <w:r>
        <w:rPr>
          <w:rFonts w:hint="eastAsia"/>
        </w:rPr>
        <w:t>非转移</w:t>
      </w:r>
      <w:proofErr w:type="gramEnd"/>
      <w:r>
        <w:rPr>
          <w:rFonts w:hint="eastAsia"/>
        </w:rPr>
        <w:t>设备或二手设备而是由集团统一购买是可以。</w:t>
      </w:r>
    </w:p>
    <w:sectPr w:rsidR="00CD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51"/>
    <w:rsid w:val="0036555C"/>
    <w:rsid w:val="00407A74"/>
    <w:rsid w:val="0044404F"/>
    <w:rsid w:val="007F5C42"/>
    <w:rsid w:val="00923B3B"/>
    <w:rsid w:val="00B4727F"/>
    <w:rsid w:val="00B672AB"/>
    <w:rsid w:val="00CD3BB0"/>
    <w:rsid w:val="00E52D51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1BEA"/>
  <w15:chartTrackingRefBased/>
  <w15:docId w15:val="{6B2C17D4-01BB-4CA5-A3C2-B68E563A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3B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BB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企业发展服务中心-汪洋</dc:creator>
  <cp:keywords/>
  <dc:description/>
  <cp:lastModifiedBy>企业发展服务中心-汪洋</cp:lastModifiedBy>
  <cp:revision>5</cp:revision>
  <dcterms:created xsi:type="dcterms:W3CDTF">2021-08-19T02:08:00Z</dcterms:created>
  <dcterms:modified xsi:type="dcterms:W3CDTF">2021-08-24T07:50:00Z</dcterms:modified>
</cp:coreProperties>
</file>