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D588A" w14:textId="77777777" w:rsidR="004D713D" w:rsidRDefault="004B203C">
      <w:pPr>
        <w:spacing w:beforeLines="50" w:before="156" w:afterLines="50" w:after="156"/>
        <w:jc w:val="center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绿色智</w:t>
      </w:r>
      <w:proofErr w:type="gramStart"/>
      <w:r>
        <w:rPr>
          <w:rFonts w:ascii="黑体" w:eastAsia="黑体" w:hAnsi="黑体" w:cs="Times New Roman" w:hint="eastAsia"/>
          <w:b/>
          <w:sz w:val="30"/>
          <w:szCs w:val="30"/>
        </w:rPr>
        <w:t>造贷</w:t>
      </w:r>
      <w:r>
        <w:rPr>
          <w:rFonts w:ascii="黑体" w:eastAsia="黑体" w:hAnsi="黑体" w:cs="Times New Roman" w:hint="eastAsia"/>
          <w:b/>
          <w:sz w:val="30"/>
          <w:szCs w:val="30"/>
        </w:rPr>
        <w:t>贷款</w:t>
      </w:r>
      <w:proofErr w:type="gramEnd"/>
      <w:r>
        <w:rPr>
          <w:rFonts w:ascii="黑体" w:eastAsia="黑体" w:hAnsi="黑体" w:cs="Times New Roman" w:hint="eastAsia"/>
          <w:b/>
          <w:sz w:val="30"/>
          <w:szCs w:val="30"/>
        </w:rPr>
        <w:t>利息补贴</w:t>
      </w:r>
      <w:r>
        <w:rPr>
          <w:rFonts w:ascii="黑体" w:eastAsia="黑体" w:hAnsi="黑体" w:cs="Times New Roman"/>
          <w:b/>
          <w:sz w:val="30"/>
          <w:szCs w:val="30"/>
        </w:rPr>
        <w:t>、保</w:t>
      </w:r>
      <w:r>
        <w:rPr>
          <w:rFonts w:ascii="黑体" w:eastAsia="黑体" w:hAnsi="黑体" w:cs="Times New Roman" w:hint="eastAsia"/>
          <w:b/>
          <w:sz w:val="30"/>
          <w:szCs w:val="30"/>
        </w:rPr>
        <w:t>险</w:t>
      </w:r>
      <w:r>
        <w:rPr>
          <w:rFonts w:ascii="黑体" w:eastAsia="黑体" w:hAnsi="黑体" w:cs="Times New Roman" w:hint="eastAsia"/>
          <w:b/>
          <w:sz w:val="30"/>
          <w:szCs w:val="30"/>
        </w:rPr>
        <w:t>费补贴、</w:t>
      </w:r>
      <w:r>
        <w:rPr>
          <w:rFonts w:ascii="黑体" w:eastAsia="黑体" w:hAnsi="黑体" w:cs="Times New Roman"/>
          <w:b/>
          <w:sz w:val="30"/>
          <w:szCs w:val="30"/>
        </w:rPr>
        <w:t>融资担保费</w:t>
      </w:r>
      <w:r>
        <w:rPr>
          <w:rFonts w:ascii="黑体" w:eastAsia="黑体" w:hAnsi="黑体" w:cs="Times New Roman" w:hint="eastAsia"/>
          <w:b/>
          <w:sz w:val="30"/>
          <w:szCs w:val="30"/>
        </w:rPr>
        <w:t>补贴</w:t>
      </w:r>
    </w:p>
    <w:p w14:paraId="273A5B55" w14:textId="77777777" w:rsidR="004D713D" w:rsidRDefault="004B203C">
      <w:pPr>
        <w:spacing w:beforeLines="50" w:before="156" w:afterLines="50" w:after="156"/>
        <w:jc w:val="center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操作指南（企业）</w:t>
      </w:r>
    </w:p>
    <w:p w14:paraId="04CEA460" w14:textId="77777777" w:rsidR="004D713D" w:rsidRDefault="004B203C">
      <w:pPr>
        <w:pStyle w:val="1"/>
        <w:numPr>
          <w:ilvl w:val="0"/>
          <w:numId w:val="1"/>
        </w:num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登录</w:t>
      </w:r>
    </w:p>
    <w:p w14:paraId="068497D9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微软雅黑"/>
          <w:sz w:val="24"/>
        </w:rPr>
      </w:pPr>
      <w:r>
        <w:rPr>
          <w:rFonts w:asciiTheme="majorEastAsia" w:eastAsiaTheme="majorEastAsia" w:hAnsiTheme="majorEastAsia" w:cs="微软雅黑" w:hint="eastAsia"/>
          <w:sz w:val="24"/>
        </w:rPr>
        <w:t>1</w:t>
      </w:r>
      <w:r>
        <w:rPr>
          <w:rFonts w:asciiTheme="majorEastAsia" w:eastAsiaTheme="majorEastAsia" w:hAnsiTheme="majorEastAsia" w:cs="微软雅黑" w:hint="eastAsia"/>
          <w:sz w:val="24"/>
        </w:rPr>
        <w:t>、登录</w:t>
      </w:r>
    </w:p>
    <w:p w14:paraId="27C21050" w14:textId="77777777" w:rsidR="004D713D" w:rsidRDefault="004B203C">
      <w:pPr>
        <w:spacing w:beforeLines="50" w:before="156" w:afterLines="50" w:after="156"/>
        <w:rPr>
          <w:rStyle w:val="ab"/>
          <w:rFonts w:asciiTheme="minorEastAsia" w:hAnsiTheme="minorEastAsia"/>
          <w:color w:val="auto"/>
          <w:sz w:val="24"/>
          <w:shd w:val="clear" w:color="auto" w:fill="FFFFFF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企业登陆：</w:t>
      </w:r>
      <w:r>
        <w:rPr>
          <w:rStyle w:val="ab"/>
          <w:rFonts w:asciiTheme="minorEastAsia" w:hAnsiTheme="minorEastAsia" w:hint="eastAsia"/>
          <w:color w:val="auto"/>
          <w:sz w:val="24"/>
          <w:shd w:val="clear" w:color="auto" w:fill="FFFFFF"/>
        </w:rPr>
        <w:t>http://</w:t>
      </w:r>
      <w:r>
        <w:rPr>
          <w:rStyle w:val="ab"/>
          <w:rFonts w:asciiTheme="minorEastAsia" w:hAnsiTheme="minorEastAsia" w:hint="eastAsia"/>
          <w:color w:val="auto"/>
          <w:sz w:val="24"/>
          <w:shd w:val="clear" w:color="auto" w:fill="FFFFFF"/>
        </w:rPr>
        <w:t>sme.sipac.gov.cn</w:t>
      </w:r>
    </w:p>
    <w:p w14:paraId="5AF8948B" w14:textId="77777777" w:rsidR="004D713D" w:rsidRDefault="004B203C">
      <w:pPr>
        <w:spacing w:beforeLines="50" w:before="156" w:afterLines="50" w:after="156"/>
        <w:jc w:val="center"/>
        <w:rPr>
          <w:rFonts w:asciiTheme="majorEastAsia" w:eastAsiaTheme="majorEastAsia" w:hAnsiTheme="majorEastAsia" w:cs="微软雅黑"/>
          <w:sz w:val="24"/>
          <w:szCs w:val="24"/>
        </w:rPr>
      </w:pPr>
      <w:r>
        <w:rPr>
          <w:noProof/>
        </w:rPr>
        <w:drawing>
          <wp:inline distT="0" distB="0" distL="114300" distR="114300" wp14:anchorId="43CA2DA0" wp14:editId="3E452ED6">
            <wp:extent cx="5266690" cy="2364740"/>
            <wp:effectExtent l="9525" t="9525" r="19685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677D47" w14:textId="77777777" w:rsidR="004D713D" w:rsidRDefault="004B203C">
      <w:pPr>
        <w:pStyle w:val="1"/>
        <w:numPr>
          <w:ilvl w:val="0"/>
          <w:numId w:val="1"/>
        </w:num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流程说明</w:t>
      </w:r>
    </w:p>
    <w:p w14:paraId="563DCC08" w14:textId="77777777" w:rsidR="004D713D" w:rsidRDefault="004B203C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“绿色智造贷”项目贷款利息补贴、保险费补贴和融资担保费补贴均需要先进行上</w:t>
      </w:r>
      <w:proofErr w:type="gramStart"/>
      <w:r>
        <w:rPr>
          <w:rFonts w:hint="eastAsia"/>
          <w:sz w:val="24"/>
          <w:szCs w:val="24"/>
        </w:rPr>
        <w:t>三</w:t>
      </w:r>
      <w:proofErr w:type="gramEnd"/>
      <w:r>
        <w:rPr>
          <w:rFonts w:hint="eastAsia"/>
          <w:sz w:val="24"/>
          <w:szCs w:val="24"/>
        </w:rPr>
        <w:t>年度财务数据备案，财务数据备案审核通过后，方可进行资金申报。</w:t>
      </w:r>
    </w:p>
    <w:p w14:paraId="1BC93470" w14:textId="77777777" w:rsidR="004D713D" w:rsidRDefault="004B203C">
      <w:pPr>
        <w:pStyle w:val="1"/>
        <w:numPr>
          <w:ilvl w:val="0"/>
          <w:numId w:val="1"/>
        </w:num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功能说明</w:t>
      </w:r>
    </w:p>
    <w:p w14:paraId="10ED64E3" w14:textId="77777777" w:rsidR="004D713D" w:rsidRDefault="004B203C">
      <w:pPr>
        <w:pStyle w:val="2"/>
        <w:numPr>
          <w:ilvl w:val="0"/>
          <w:numId w:val="2"/>
        </w:numPr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t>企业财务数据备案</w:t>
      </w:r>
    </w:p>
    <w:p w14:paraId="7E4414C7" w14:textId="77777777" w:rsidR="004D713D" w:rsidRDefault="004B203C">
      <w:pPr>
        <w:spacing w:beforeLines="50" w:before="156" w:afterLines="50" w:after="156"/>
        <w:ind w:firstLine="420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进入用户空间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-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科技枢纽平台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，在我的业务中找到“企业财务信息报送”，选择“模版下载”，</w:t>
      </w:r>
      <w:proofErr w:type="gramStart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按模版</w:t>
      </w:r>
      <w:proofErr w:type="gramEnd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要求填写好后，选择“数据报送”，按照流程指引完成相关信息填写和附件上传。</w:t>
      </w:r>
    </w:p>
    <w:p w14:paraId="14DE1EF7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备注：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请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按照通知要求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报送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对应年度经审计的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年度财务数据，并上传年度审计报告附件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。</w:t>
      </w:r>
    </w:p>
    <w:p w14:paraId="2856A932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7F22AE2A" wp14:editId="70808D12">
            <wp:extent cx="5266690" cy="2364740"/>
            <wp:effectExtent l="9525" t="9525" r="19685" b="133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A5B73C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0EB0E9A6" wp14:editId="34002D64">
            <wp:extent cx="5274310" cy="2448560"/>
            <wp:effectExtent l="9525" t="9525" r="12065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734AFF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05DA35FD" wp14:editId="1F55EA87">
            <wp:extent cx="5274310" cy="1952625"/>
            <wp:effectExtent l="9525" t="9525" r="12065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10D613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lastRenderedPageBreak/>
        <w:drawing>
          <wp:inline distT="0" distB="0" distL="0" distR="0" wp14:anchorId="3E12F8B0" wp14:editId="78DB41E3">
            <wp:extent cx="5274310" cy="3658870"/>
            <wp:effectExtent l="9525" t="9525" r="12065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F19502" w14:textId="77777777" w:rsidR="004D713D" w:rsidRDefault="004B203C">
      <w:pPr>
        <w:pStyle w:val="2"/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t>2</w:t>
      </w:r>
      <w:r>
        <w:rPr>
          <w:rFonts w:asciiTheme="majorEastAsia" w:eastAsiaTheme="majorEastAsia" w:hAnsiTheme="majorEastAsia" w:cs="Open Sans" w:hint="eastAsia"/>
          <w:sz w:val="24"/>
          <w:szCs w:val="24"/>
        </w:rPr>
        <w:t>、</w:t>
      </w:r>
      <w:r>
        <w:rPr>
          <w:rFonts w:asciiTheme="majorEastAsia" w:eastAsiaTheme="majorEastAsia" w:hAnsiTheme="majorEastAsia" w:cs="Open Sans" w:hint="eastAsia"/>
          <w:sz w:val="24"/>
          <w:szCs w:val="24"/>
        </w:rPr>
        <w:t>“绿色智造贷”项目贷款利息补贴</w:t>
      </w:r>
    </w:p>
    <w:p w14:paraId="5FEE3C1A" w14:textId="77777777" w:rsidR="004D713D" w:rsidRDefault="004B203C">
      <w:pPr>
        <w:spacing w:beforeLines="50" w:before="156" w:afterLines="50" w:after="156"/>
        <w:ind w:firstLine="420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申请流程：完成</w:t>
      </w:r>
      <w:r>
        <w:rPr>
          <w:rFonts w:asciiTheme="majorEastAsia" w:eastAsiaTheme="majorEastAsia" w:hAnsiTheme="majorEastAsia" w:cs="Open Sans"/>
          <w:color w:val="000000"/>
          <w:sz w:val="24"/>
          <w:szCs w:val="24"/>
        </w:rPr>
        <w:t>企业财务信息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备案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-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选择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财政专项资金平台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-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绿色</w:t>
      </w:r>
      <w:proofErr w:type="gramStart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智造贷项目</w:t>
      </w:r>
      <w:proofErr w:type="gramEnd"/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-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“绿色智造贷”项目贷款利息补贴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-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申报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。</w:t>
      </w:r>
    </w:p>
    <w:p w14:paraId="51848B22" w14:textId="77777777" w:rsidR="004D713D" w:rsidRDefault="004B203C">
      <w:pPr>
        <w:spacing w:beforeLines="50" w:before="156" w:afterLines="50" w:after="156"/>
        <w:ind w:firstLine="420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进入用户空间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-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财政专项资金平台：</w:t>
      </w:r>
    </w:p>
    <w:p w14:paraId="64DA8173" w14:textId="77777777" w:rsidR="004D713D" w:rsidRDefault="004B203C">
      <w:pPr>
        <w:spacing w:beforeLines="50" w:before="156" w:afterLines="50" w:after="15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0E7BAC63" wp14:editId="3990FC73">
            <wp:extent cx="5266690" cy="2364740"/>
            <wp:effectExtent l="9525" t="9525" r="1968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A4FA69" w14:textId="77777777" w:rsidR="004D713D" w:rsidRDefault="004B203C">
      <w:pPr>
        <w:spacing w:beforeLines="50" w:before="156" w:afterLines="50" w:after="156"/>
        <w:rPr>
          <w:sz w:val="24"/>
          <w:szCs w:val="24"/>
        </w:rPr>
      </w:pPr>
      <w:r>
        <w:rPr>
          <w:rFonts w:hint="eastAsia"/>
          <w:sz w:val="24"/>
          <w:szCs w:val="24"/>
        </w:rPr>
        <w:t>选择资金申报：</w:t>
      </w:r>
    </w:p>
    <w:p w14:paraId="2D275B9F" w14:textId="77777777" w:rsidR="004D713D" w:rsidRDefault="004B203C">
      <w:pPr>
        <w:spacing w:beforeLines="50" w:before="156" w:afterLines="50" w:after="156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0A31A13F" wp14:editId="2D039CB8">
            <wp:extent cx="5266690" cy="2364740"/>
            <wp:effectExtent l="9525" t="9525" r="19685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F2B58E" w14:textId="77777777" w:rsidR="004D713D" w:rsidRDefault="004B203C">
      <w:pPr>
        <w:spacing w:beforeLines="50" w:before="156" w:afterLines="50" w:after="156" w:line="360" w:lineRule="auto"/>
      </w:pPr>
      <w:r>
        <w:rPr>
          <w:rFonts w:hint="eastAsia"/>
          <w:sz w:val="24"/>
          <w:szCs w:val="24"/>
        </w:rPr>
        <w:t>找到绿色</w:t>
      </w:r>
      <w:proofErr w:type="gramStart"/>
      <w:r>
        <w:rPr>
          <w:rFonts w:hint="eastAsia"/>
          <w:sz w:val="24"/>
          <w:szCs w:val="24"/>
        </w:rPr>
        <w:t>智造贷项目</w:t>
      </w:r>
      <w:proofErr w:type="gramEnd"/>
      <w:r>
        <w:rPr>
          <w:rFonts w:hint="eastAsia"/>
          <w:sz w:val="24"/>
          <w:szCs w:val="24"/>
        </w:rPr>
        <w:t>：</w:t>
      </w:r>
    </w:p>
    <w:p w14:paraId="4F2BFDC6" w14:textId="77777777" w:rsidR="004D713D" w:rsidRDefault="004B203C">
      <w:pPr>
        <w:spacing w:beforeLines="50" w:before="156" w:afterLines="50" w:after="156" w:line="360" w:lineRule="auto"/>
      </w:pPr>
      <w:r>
        <w:rPr>
          <w:noProof/>
        </w:rPr>
        <w:drawing>
          <wp:inline distT="0" distB="0" distL="114300" distR="114300" wp14:anchorId="7EA00679" wp14:editId="5C2542AC">
            <wp:extent cx="5266690" cy="2364740"/>
            <wp:effectExtent l="9525" t="9525" r="1968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B37210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hint="eastAsia"/>
          <w:sz w:val="24"/>
          <w:szCs w:val="24"/>
        </w:rPr>
        <w:t>选择“绿色智造贷”项目贷款利息补贴，进行申报，填写信用承诺、维护贷款合同及利息信息，并上</w:t>
      </w:r>
      <w:proofErr w:type="gramStart"/>
      <w:r>
        <w:rPr>
          <w:rFonts w:hint="eastAsia"/>
          <w:sz w:val="24"/>
          <w:szCs w:val="24"/>
        </w:rPr>
        <w:t>传相关</w:t>
      </w:r>
      <w:proofErr w:type="gramEnd"/>
      <w:r>
        <w:rPr>
          <w:rFonts w:hint="eastAsia"/>
          <w:sz w:val="24"/>
          <w:szCs w:val="24"/>
        </w:rPr>
        <w:t>附件，确认无误后提交，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需要将符合要求的贷款合同维护到同一笔申请单中一起提交。未经后</w:t>
      </w:r>
      <w:proofErr w:type="gramStart"/>
      <w:r>
        <w:rPr>
          <w:rFonts w:asciiTheme="majorEastAsia" w:eastAsiaTheme="majorEastAsia" w:hAnsiTheme="majorEastAsia" w:cs="Arial" w:hint="eastAsia"/>
          <w:sz w:val="24"/>
          <w:szCs w:val="24"/>
        </w:rPr>
        <w:t>道任何</w:t>
      </w:r>
      <w:proofErr w:type="gramEnd"/>
      <w:r>
        <w:rPr>
          <w:rFonts w:asciiTheme="majorEastAsia" w:eastAsiaTheme="majorEastAsia" w:hAnsiTheme="majorEastAsia" w:cs="Arial" w:hint="eastAsia"/>
          <w:sz w:val="24"/>
          <w:szCs w:val="24"/>
        </w:rPr>
        <w:t>一步审核的申请单可以自主撤回。</w:t>
      </w:r>
    </w:p>
    <w:p w14:paraId="302BC78D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noProof/>
        </w:rPr>
        <w:drawing>
          <wp:inline distT="0" distB="0" distL="114300" distR="114300" wp14:anchorId="1C7B9DEC" wp14:editId="4D662D9E">
            <wp:extent cx="5267325" cy="2192655"/>
            <wp:effectExtent l="9525" t="9525" r="19050" b="203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2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9329BE" w14:textId="77777777" w:rsidR="004D713D" w:rsidRDefault="004B203C">
      <w:pPr>
        <w:spacing w:beforeLines="50" w:before="156" w:afterLines="50" w:after="156" w:line="360" w:lineRule="auto"/>
      </w:pPr>
      <w:r>
        <w:rPr>
          <w:noProof/>
        </w:rPr>
        <w:lastRenderedPageBreak/>
        <w:drawing>
          <wp:inline distT="0" distB="0" distL="114300" distR="114300" wp14:anchorId="63F0D9CB" wp14:editId="29E020F5">
            <wp:extent cx="5266690" cy="2364740"/>
            <wp:effectExtent l="9525" t="9525" r="1968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B5165F" w14:textId="77777777" w:rsidR="004D713D" w:rsidRDefault="004B203C">
      <w:pPr>
        <w:spacing w:beforeLines="50" w:before="156" w:afterLines="50" w:after="156" w:line="360" w:lineRule="auto"/>
      </w:pPr>
      <w:r>
        <w:rPr>
          <w:noProof/>
        </w:rPr>
        <w:drawing>
          <wp:inline distT="0" distB="0" distL="114300" distR="114300" wp14:anchorId="165D132D" wp14:editId="0BB5535B">
            <wp:extent cx="5264150" cy="2103755"/>
            <wp:effectExtent l="9525" t="9525" r="9525" b="2032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0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2804C4" w14:textId="77777777" w:rsidR="004D713D" w:rsidRDefault="004B203C">
      <w:pPr>
        <w:pStyle w:val="2"/>
        <w:ind w:left="0" w:firstLine="0"/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t>3</w:t>
      </w:r>
      <w:r>
        <w:rPr>
          <w:rFonts w:asciiTheme="majorEastAsia" w:eastAsiaTheme="majorEastAsia" w:hAnsiTheme="majorEastAsia" w:cs="Open Sans" w:hint="eastAsia"/>
          <w:sz w:val="24"/>
          <w:szCs w:val="24"/>
        </w:rPr>
        <w:t>、</w:t>
      </w:r>
      <w:r>
        <w:rPr>
          <w:rFonts w:asciiTheme="majorEastAsia" w:eastAsiaTheme="majorEastAsia" w:hAnsiTheme="majorEastAsia" w:cs="Open Sans" w:hint="eastAsia"/>
          <w:sz w:val="24"/>
          <w:szCs w:val="24"/>
        </w:rPr>
        <w:t>“绿色智造贷”项目保险费补贴</w:t>
      </w:r>
    </w:p>
    <w:p w14:paraId="0A4BAD45" w14:textId="77777777" w:rsidR="004D713D" w:rsidRDefault="004B203C">
      <w:pPr>
        <w:spacing w:beforeLines="50" w:before="156" w:afterLines="50" w:after="156"/>
        <w:rPr>
          <w:sz w:val="24"/>
          <w:szCs w:val="24"/>
        </w:rPr>
      </w:pPr>
      <w:r>
        <w:rPr>
          <w:rFonts w:hint="eastAsia"/>
          <w:sz w:val="24"/>
          <w:szCs w:val="24"/>
        </w:rPr>
        <w:t>申报流程同“绿色智造贷”项目贷款利息补贴。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未经后</w:t>
      </w:r>
      <w:proofErr w:type="gramStart"/>
      <w:r>
        <w:rPr>
          <w:rFonts w:asciiTheme="majorEastAsia" w:eastAsiaTheme="majorEastAsia" w:hAnsiTheme="majorEastAsia" w:cs="Arial" w:hint="eastAsia"/>
          <w:sz w:val="24"/>
          <w:szCs w:val="24"/>
        </w:rPr>
        <w:t>道任何</w:t>
      </w:r>
      <w:proofErr w:type="gramEnd"/>
      <w:r>
        <w:rPr>
          <w:rFonts w:asciiTheme="majorEastAsia" w:eastAsiaTheme="majorEastAsia" w:hAnsiTheme="majorEastAsia" w:cs="Arial" w:hint="eastAsia"/>
          <w:sz w:val="24"/>
          <w:szCs w:val="24"/>
        </w:rPr>
        <w:t>一步审核的申请单可以自主撤回。</w:t>
      </w:r>
    </w:p>
    <w:p w14:paraId="1442F048" w14:textId="77777777" w:rsidR="004D713D" w:rsidRDefault="004B203C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464B91C4" wp14:editId="5C23DF86">
            <wp:extent cx="5271770" cy="2045335"/>
            <wp:effectExtent l="9525" t="9525" r="14605" b="1524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08C72E" w14:textId="77777777" w:rsidR="004D713D" w:rsidRDefault="004B203C">
      <w:pPr>
        <w:pStyle w:val="2"/>
        <w:ind w:left="0" w:firstLine="0"/>
        <w:rPr>
          <w:rFonts w:asciiTheme="majorEastAsia" w:eastAsiaTheme="majorEastAsia" w:hAnsiTheme="majorEastAsia" w:cs="Open Sans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sz w:val="24"/>
          <w:szCs w:val="24"/>
        </w:rPr>
        <w:lastRenderedPageBreak/>
        <w:t>4</w:t>
      </w:r>
      <w:r>
        <w:rPr>
          <w:rFonts w:asciiTheme="majorEastAsia" w:eastAsiaTheme="majorEastAsia" w:hAnsiTheme="majorEastAsia" w:cs="Open Sans" w:hint="eastAsia"/>
          <w:sz w:val="24"/>
          <w:szCs w:val="24"/>
        </w:rPr>
        <w:t>、</w:t>
      </w:r>
      <w:r>
        <w:rPr>
          <w:rFonts w:asciiTheme="majorEastAsia" w:eastAsiaTheme="majorEastAsia" w:hAnsiTheme="majorEastAsia" w:cs="Open Sans" w:hint="eastAsia"/>
          <w:sz w:val="24"/>
          <w:szCs w:val="24"/>
        </w:rPr>
        <w:t>“绿色智造贷”项目</w:t>
      </w:r>
      <w:r>
        <w:rPr>
          <w:rFonts w:asciiTheme="majorEastAsia" w:eastAsiaTheme="majorEastAsia" w:hAnsiTheme="majorEastAsia" w:cs="Open Sans" w:hint="eastAsia"/>
          <w:sz w:val="24"/>
          <w:szCs w:val="24"/>
        </w:rPr>
        <w:t>融资担保</w:t>
      </w:r>
      <w:r>
        <w:rPr>
          <w:rFonts w:asciiTheme="majorEastAsia" w:eastAsiaTheme="majorEastAsia" w:hAnsiTheme="majorEastAsia" w:cs="Open Sans" w:hint="eastAsia"/>
          <w:sz w:val="24"/>
          <w:szCs w:val="24"/>
        </w:rPr>
        <w:t>费补贴</w:t>
      </w:r>
    </w:p>
    <w:p w14:paraId="56CE256C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hint="eastAsia"/>
          <w:sz w:val="24"/>
          <w:szCs w:val="24"/>
        </w:rPr>
        <w:t>申报流程同“绿色智造贷”项目贷款利息补贴。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未经后</w:t>
      </w:r>
      <w:proofErr w:type="gramStart"/>
      <w:r>
        <w:rPr>
          <w:rFonts w:asciiTheme="majorEastAsia" w:eastAsiaTheme="majorEastAsia" w:hAnsiTheme="majorEastAsia" w:cs="Arial" w:hint="eastAsia"/>
          <w:sz w:val="24"/>
          <w:szCs w:val="24"/>
        </w:rPr>
        <w:t>道任何</w:t>
      </w:r>
      <w:proofErr w:type="gramEnd"/>
      <w:r>
        <w:rPr>
          <w:rFonts w:asciiTheme="majorEastAsia" w:eastAsiaTheme="majorEastAsia" w:hAnsiTheme="majorEastAsia" w:cs="Arial" w:hint="eastAsia"/>
          <w:sz w:val="24"/>
          <w:szCs w:val="24"/>
        </w:rPr>
        <w:t>一步审核的申请单可以自主撤回。</w:t>
      </w:r>
    </w:p>
    <w:p w14:paraId="3D7E87C9" w14:textId="77777777" w:rsidR="004D713D" w:rsidRDefault="004B203C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6742F0EB" wp14:editId="0E214E07">
            <wp:extent cx="5263515" cy="2036445"/>
            <wp:effectExtent l="9525" t="9525" r="10160" b="1143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6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2C04E9" w14:textId="77777777" w:rsidR="004D713D" w:rsidRDefault="004B203C">
      <w:pPr>
        <w:pStyle w:val="2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</w:rPr>
        <w:t>5</w:t>
      </w:r>
      <w:r>
        <w:rPr>
          <w:rFonts w:asciiTheme="majorEastAsia" w:eastAsiaTheme="majorEastAsia" w:hAnsiTheme="majorEastAsia" w:cs="Arial" w:hint="eastAsia"/>
          <w:sz w:val="24"/>
        </w:rPr>
        <w:t>、</w:t>
      </w:r>
      <w:r>
        <w:rPr>
          <w:rFonts w:asciiTheme="majorEastAsia" w:eastAsiaTheme="majorEastAsia" w:hAnsiTheme="majorEastAsia" w:cs="Arial" w:hint="eastAsia"/>
          <w:sz w:val="24"/>
        </w:rPr>
        <w:t>在线打印收据</w:t>
      </w:r>
    </w:p>
    <w:p w14:paraId="45C51EC8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申请单审批通过后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，企业可在对应的业务的申请单，收到确认打印收据的通知。</w:t>
      </w:r>
    </w:p>
    <w:p w14:paraId="363ACB14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点击确认收据后，可以调整收据和打印收据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：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t>。</w:t>
      </w:r>
    </w:p>
    <w:p w14:paraId="088D91BD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2EBB102D" wp14:editId="59685993">
            <wp:extent cx="5200650" cy="1866900"/>
            <wp:effectExtent l="19050" t="19050" r="1905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1CC079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打印收据并加盖财务章或公章后，点击“上传收据”，并根据操作步骤</w:t>
      </w:r>
      <w:proofErr w:type="gramStart"/>
      <w:r>
        <w:rPr>
          <w:rFonts w:asciiTheme="majorEastAsia" w:eastAsiaTheme="majorEastAsia" w:hAnsiTheme="majorEastAsia" w:cs="仿宋" w:hint="eastAsia"/>
          <w:sz w:val="24"/>
          <w:szCs w:val="24"/>
        </w:rPr>
        <w:t>上传并提交</w:t>
      </w:r>
      <w:proofErr w:type="gramEnd"/>
      <w:r>
        <w:rPr>
          <w:rFonts w:asciiTheme="majorEastAsia" w:eastAsiaTheme="majorEastAsia" w:hAnsiTheme="majorEastAsia" w:cs="仿宋" w:hint="eastAsia"/>
          <w:sz w:val="24"/>
          <w:szCs w:val="24"/>
        </w:rPr>
        <w:t>。</w:t>
      </w:r>
    </w:p>
    <w:p w14:paraId="7C10C05D" w14:textId="77777777" w:rsidR="004D713D" w:rsidRDefault="004B203C">
      <w:pPr>
        <w:spacing w:beforeLines="50" w:before="156" w:afterLines="50" w:after="156"/>
        <w:jc w:val="center"/>
        <w:rPr>
          <w:rFonts w:asciiTheme="majorEastAsia" w:eastAsiaTheme="majorEastAsia" w:hAnsiTheme="majorEastAsia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13414455" wp14:editId="49E721E2">
            <wp:extent cx="5274310" cy="1945005"/>
            <wp:effectExtent l="9525" t="9525" r="1206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t="14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B0AAE5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使用手机扫描二维码：</w:t>
      </w:r>
    </w:p>
    <w:p w14:paraId="7998D773" w14:textId="77777777" w:rsidR="004D713D" w:rsidRDefault="004B203C">
      <w:pPr>
        <w:spacing w:before="120" w:after="120"/>
        <w:ind w:firstLine="240"/>
        <w:jc w:val="center"/>
        <w:rPr>
          <w:rFonts w:asciiTheme="minorEastAsia" w:hAnsiTheme="minorEastAsia" w:cstheme="minorEastAsia"/>
        </w:rPr>
      </w:pPr>
      <w:r>
        <w:rPr>
          <w:rFonts w:ascii="微软雅黑" w:eastAsia="微软雅黑" w:hAnsi="微软雅黑" w:cstheme="minorEastAsia"/>
          <w:noProof/>
        </w:rPr>
        <w:drawing>
          <wp:inline distT="0" distB="0" distL="0" distR="0" wp14:anchorId="430BAD00" wp14:editId="31F8A0EF">
            <wp:extent cx="2002790" cy="4339590"/>
            <wp:effectExtent l="0" t="0" r="3810" b="3810"/>
            <wp:docPr id="25" name="图片 25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文字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4699" cy="434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42D2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手机端收据拍照页面：</w:t>
      </w:r>
    </w:p>
    <w:p w14:paraId="27A66FCC" w14:textId="77777777" w:rsidR="004D713D" w:rsidRDefault="004B203C">
      <w:pPr>
        <w:spacing w:before="156" w:after="156"/>
        <w:ind w:firstLine="420"/>
        <w:jc w:val="center"/>
        <w:rPr>
          <w:rFonts w:ascii="微软雅黑" w:eastAsia="微软雅黑" w:hAnsi="微软雅黑" w:cstheme="minorEastAsia"/>
        </w:rPr>
      </w:pPr>
      <w:r>
        <w:rPr>
          <w:rFonts w:ascii="微软雅黑" w:eastAsia="微软雅黑" w:hAnsi="微软雅黑" w:cstheme="minorEastAsia"/>
          <w:noProof/>
        </w:rPr>
        <w:drawing>
          <wp:inline distT="0" distB="0" distL="114300" distR="114300" wp14:anchorId="2A42B2B0" wp14:editId="5BCDD6D0">
            <wp:extent cx="2184400" cy="3518535"/>
            <wp:effectExtent l="12700" t="12700" r="12700" b="24765"/>
            <wp:docPr id="23" name="图片 23" descr="15819092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190926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18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</w:t>
      </w:r>
      <w:r>
        <w:rPr>
          <w:rFonts w:ascii="微软雅黑" w:eastAsia="微软雅黑" w:hAnsi="微软雅黑" w:cstheme="minorEastAsia"/>
          <w:noProof/>
        </w:rPr>
        <w:drawing>
          <wp:inline distT="0" distB="0" distL="0" distR="0" wp14:anchorId="02B6D158" wp14:editId="3A89C009">
            <wp:extent cx="1623060" cy="3516630"/>
            <wp:effectExtent l="9525" t="9525" r="1841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286" cy="351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1BA22D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proofErr w:type="gramStart"/>
      <w:r>
        <w:rPr>
          <w:rFonts w:asciiTheme="majorEastAsia" w:eastAsiaTheme="majorEastAsia" w:hAnsiTheme="majorEastAsia" w:cs="仿宋" w:hint="eastAsia"/>
          <w:sz w:val="24"/>
          <w:szCs w:val="24"/>
        </w:rPr>
        <w:t>请确保</w:t>
      </w:r>
      <w:proofErr w:type="gramEnd"/>
      <w:r>
        <w:rPr>
          <w:rFonts w:asciiTheme="majorEastAsia" w:eastAsiaTheme="majorEastAsia" w:hAnsiTheme="majorEastAsia" w:cs="仿宋" w:hint="eastAsia"/>
          <w:sz w:val="24"/>
          <w:szCs w:val="24"/>
        </w:rPr>
        <w:t>将拍照框与收据虚线裁剪框对齐。</w:t>
      </w:r>
    </w:p>
    <w:p w14:paraId="3A29739C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lastRenderedPageBreak/>
        <w:t>收据拍照完成后，请再次核对收据信息是否正确，</w:t>
      </w:r>
      <w:proofErr w:type="gramStart"/>
      <w:r>
        <w:rPr>
          <w:rFonts w:asciiTheme="majorEastAsia" w:eastAsiaTheme="majorEastAsia" w:hAnsiTheme="majorEastAsia" w:cs="仿宋" w:hint="eastAsia"/>
          <w:sz w:val="24"/>
          <w:szCs w:val="24"/>
        </w:rPr>
        <w:t>且是否</w:t>
      </w:r>
      <w:proofErr w:type="gramEnd"/>
      <w:r>
        <w:rPr>
          <w:rFonts w:asciiTheme="majorEastAsia" w:eastAsiaTheme="majorEastAsia" w:hAnsiTheme="majorEastAsia" w:cs="仿宋" w:hint="eastAsia"/>
          <w:sz w:val="24"/>
          <w:szCs w:val="24"/>
        </w:rPr>
        <w:t>有加盖财务章或公章。信息核对无误后，确认提交即可。</w:t>
      </w:r>
    </w:p>
    <w:p w14:paraId="63450AA6" w14:textId="77777777" w:rsidR="004D713D" w:rsidRDefault="004B203C">
      <w:pPr>
        <w:spacing w:before="120" w:after="120"/>
        <w:ind w:firstLine="420"/>
        <w:jc w:val="center"/>
      </w:pPr>
      <w:r>
        <w:rPr>
          <w:noProof/>
        </w:rPr>
        <w:drawing>
          <wp:inline distT="0" distB="0" distL="114300" distR="114300" wp14:anchorId="5198F369" wp14:editId="73BEE154">
            <wp:extent cx="2212975" cy="3743960"/>
            <wp:effectExtent l="12700" t="12700" r="22225" b="1524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9072" cy="375370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CD739B7" wp14:editId="67CE1864">
            <wp:extent cx="2196465" cy="3742690"/>
            <wp:effectExtent l="12700" t="12700" r="13335" b="1651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rcRect l="901" r="901"/>
                    <a:stretch>
                      <a:fillRect/>
                    </a:stretch>
                  </pic:blipFill>
                  <pic:spPr>
                    <a:xfrm>
                      <a:off x="0" y="0"/>
                      <a:ext cx="2218817" cy="378115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B6807B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如需查看或下载已上传收据，请在电脑端查看。</w:t>
      </w:r>
    </w:p>
    <w:p w14:paraId="766BEA63" w14:textId="77777777" w:rsidR="004D713D" w:rsidRDefault="004B203C">
      <w:pPr>
        <w:spacing w:before="120" w:after="120"/>
        <w:ind w:firstLine="420"/>
        <w:jc w:val="center"/>
      </w:pPr>
      <w:r>
        <w:rPr>
          <w:noProof/>
        </w:rPr>
        <w:drawing>
          <wp:inline distT="0" distB="0" distL="0" distR="0" wp14:anchorId="688A985B" wp14:editId="2803C7B5">
            <wp:extent cx="5274310" cy="2015490"/>
            <wp:effectExtent l="9525" t="9525" r="12065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rcRect t="133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0BD3E6" w14:textId="77777777" w:rsidR="004D713D" w:rsidRDefault="004D713D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</w:p>
    <w:p w14:paraId="51CCE2D0" w14:textId="77777777" w:rsidR="004D713D" w:rsidRDefault="004B203C">
      <w:pPr>
        <w:pStyle w:val="1"/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三、系统技术支持</w:t>
      </w:r>
    </w:p>
    <w:p w14:paraId="3C26319C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开发单位：苏州</w:t>
      </w:r>
      <w:proofErr w:type="gramStart"/>
      <w:r>
        <w:rPr>
          <w:rFonts w:asciiTheme="majorEastAsia" w:eastAsiaTheme="majorEastAsia" w:hAnsiTheme="majorEastAsia" w:cs="仿宋" w:hint="eastAsia"/>
          <w:sz w:val="24"/>
          <w:szCs w:val="24"/>
        </w:rPr>
        <w:t>德融嘉</w:t>
      </w:r>
      <w:proofErr w:type="gramEnd"/>
      <w:r>
        <w:rPr>
          <w:rFonts w:asciiTheme="majorEastAsia" w:eastAsiaTheme="majorEastAsia" w:hAnsiTheme="majorEastAsia" w:cs="仿宋" w:hint="eastAsia"/>
          <w:sz w:val="24"/>
          <w:szCs w:val="24"/>
        </w:rPr>
        <w:t>信信用管理技术股份有限公司</w:t>
      </w:r>
    </w:p>
    <w:p w14:paraId="204A04AA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热线电话：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t>400-8696-086</w:t>
      </w:r>
    </w:p>
    <w:p w14:paraId="52A1C32D" w14:textId="77777777" w:rsidR="004D713D" w:rsidRDefault="004B203C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微信号：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t>s18913131676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t>，或者扫描下方二维码</w:t>
      </w:r>
    </w:p>
    <w:p w14:paraId="22C971E3" w14:textId="77777777" w:rsidR="004D713D" w:rsidRDefault="004B203C">
      <w:pPr>
        <w:spacing w:beforeLines="50" w:before="156" w:afterLines="50" w:after="156"/>
        <w:jc w:val="center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noProof/>
          <w:sz w:val="24"/>
          <w:szCs w:val="24"/>
        </w:rPr>
        <w:lastRenderedPageBreak/>
        <w:drawing>
          <wp:inline distT="0" distB="0" distL="0" distR="0" wp14:anchorId="34112CC4" wp14:editId="11EF3605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D175" w14:textId="77777777" w:rsidR="004D713D" w:rsidRDefault="004B203C">
      <w:pPr>
        <w:spacing w:beforeLines="50" w:before="156" w:afterLines="50" w:after="156"/>
        <w:ind w:leftChars="200" w:left="420"/>
        <w:rPr>
          <w:rFonts w:asciiTheme="majorEastAsia" w:eastAsiaTheme="majorEastAsia" w:hAnsiTheme="majorEastAsia" w:cs="仿宋"/>
          <w:sz w:val="24"/>
          <w:szCs w:val="24"/>
        </w:rPr>
      </w:pPr>
      <w:r>
        <w:rPr>
          <w:rFonts w:asciiTheme="majorEastAsia" w:eastAsiaTheme="majorEastAsia" w:hAnsiTheme="majorEastAsia" w:cs="仿宋" w:hint="eastAsia"/>
          <w:sz w:val="24"/>
          <w:szCs w:val="24"/>
        </w:rPr>
        <w:t>QQ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t>：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t>2967266691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br/>
      </w:r>
      <w:r>
        <w:rPr>
          <w:rFonts w:asciiTheme="majorEastAsia" w:eastAsiaTheme="majorEastAsia" w:hAnsiTheme="majorEastAsia" w:cs="仿宋" w:hint="eastAsia"/>
          <w:sz w:val="24"/>
          <w:szCs w:val="24"/>
        </w:rPr>
        <w:t>邮箱：</w:t>
      </w:r>
      <w:r>
        <w:rPr>
          <w:rFonts w:asciiTheme="majorEastAsia" w:eastAsiaTheme="majorEastAsia" w:hAnsiTheme="majorEastAsia" w:cs="仿宋" w:hint="eastAsia"/>
          <w:sz w:val="24"/>
          <w:szCs w:val="24"/>
        </w:rPr>
        <w:t>techsoft@sipac.gov.cn</w:t>
      </w:r>
    </w:p>
    <w:sectPr w:rsidR="004D71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Open Sans">
    <w:altName w:val="Times New Roman"/>
    <w:charset w:val="00"/>
    <w:family w:val="swiss"/>
    <w:pitch w:val="default"/>
    <w:sig w:usb0="00000000" w:usb1="00000000" w:usb2="00000028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92AA20"/>
    <w:multiLevelType w:val="singleLevel"/>
    <w:tmpl w:val="4C92AA20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6845608F"/>
    <w:multiLevelType w:val="multilevel"/>
    <w:tmpl w:val="6845608F"/>
    <w:lvl w:ilvl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CB4BA8"/>
    <w:rsid w:val="00053CDF"/>
    <w:rsid w:val="00060BED"/>
    <w:rsid w:val="00061D5A"/>
    <w:rsid w:val="000B3073"/>
    <w:rsid w:val="00111495"/>
    <w:rsid w:val="0015689A"/>
    <w:rsid w:val="00157989"/>
    <w:rsid w:val="00170115"/>
    <w:rsid w:val="002151C8"/>
    <w:rsid w:val="002B74E6"/>
    <w:rsid w:val="002E3453"/>
    <w:rsid w:val="002F75D9"/>
    <w:rsid w:val="00317A9D"/>
    <w:rsid w:val="00376613"/>
    <w:rsid w:val="003D6E58"/>
    <w:rsid w:val="004600EC"/>
    <w:rsid w:val="00461A34"/>
    <w:rsid w:val="00473D15"/>
    <w:rsid w:val="00486603"/>
    <w:rsid w:val="004B203C"/>
    <w:rsid w:val="004C0856"/>
    <w:rsid w:val="004D713D"/>
    <w:rsid w:val="004E4B73"/>
    <w:rsid w:val="004F2AA7"/>
    <w:rsid w:val="005353CF"/>
    <w:rsid w:val="00550E6B"/>
    <w:rsid w:val="006204BD"/>
    <w:rsid w:val="00685D98"/>
    <w:rsid w:val="00703C7A"/>
    <w:rsid w:val="00775FFC"/>
    <w:rsid w:val="00812AB6"/>
    <w:rsid w:val="00840796"/>
    <w:rsid w:val="00842397"/>
    <w:rsid w:val="00850E6D"/>
    <w:rsid w:val="00891C12"/>
    <w:rsid w:val="00892A65"/>
    <w:rsid w:val="008C149A"/>
    <w:rsid w:val="008F56BB"/>
    <w:rsid w:val="00920F8C"/>
    <w:rsid w:val="00943F09"/>
    <w:rsid w:val="009B78BF"/>
    <w:rsid w:val="009C5095"/>
    <w:rsid w:val="009E77CE"/>
    <w:rsid w:val="00A15187"/>
    <w:rsid w:val="00A95107"/>
    <w:rsid w:val="00AB03B8"/>
    <w:rsid w:val="00AD444C"/>
    <w:rsid w:val="00BA6A4A"/>
    <w:rsid w:val="00BB0B41"/>
    <w:rsid w:val="00BB0CC8"/>
    <w:rsid w:val="00CA0254"/>
    <w:rsid w:val="00CD6CF3"/>
    <w:rsid w:val="00D00C1B"/>
    <w:rsid w:val="00D639BD"/>
    <w:rsid w:val="00E736CD"/>
    <w:rsid w:val="00F143E6"/>
    <w:rsid w:val="00F37ED2"/>
    <w:rsid w:val="00F76A7D"/>
    <w:rsid w:val="00FD18F3"/>
    <w:rsid w:val="010D1EB8"/>
    <w:rsid w:val="02484421"/>
    <w:rsid w:val="03B74EEE"/>
    <w:rsid w:val="06D0390D"/>
    <w:rsid w:val="078E0475"/>
    <w:rsid w:val="080C0C36"/>
    <w:rsid w:val="0A0D10E0"/>
    <w:rsid w:val="0A344B1B"/>
    <w:rsid w:val="0DAF5139"/>
    <w:rsid w:val="10705869"/>
    <w:rsid w:val="11BA30C3"/>
    <w:rsid w:val="11D00F60"/>
    <w:rsid w:val="13221308"/>
    <w:rsid w:val="13E30CA5"/>
    <w:rsid w:val="1465338F"/>
    <w:rsid w:val="14987110"/>
    <w:rsid w:val="14D46119"/>
    <w:rsid w:val="151257B8"/>
    <w:rsid w:val="157D6B87"/>
    <w:rsid w:val="1A7F61E6"/>
    <w:rsid w:val="1C446404"/>
    <w:rsid w:val="1D81528D"/>
    <w:rsid w:val="1E2E0639"/>
    <w:rsid w:val="1EF122E7"/>
    <w:rsid w:val="1F1601E6"/>
    <w:rsid w:val="21190834"/>
    <w:rsid w:val="219C1218"/>
    <w:rsid w:val="21AC768B"/>
    <w:rsid w:val="24612715"/>
    <w:rsid w:val="2638294D"/>
    <w:rsid w:val="264E57A5"/>
    <w:rsid w:val="29944C3D"/>
    <w:rsid w:val="2C2122E7"/>
    <w:rsid w:val="2C854B19"/>
    <w:rsid w:val="2DF726A8"/>
    <w:rsid w:val="2E0D459B"/>
    <w:rsid w:val="2E1135C3"/>
    <w:rsid w:val="2FC011EF"/>
    <w:rsid w:val="319E6F5C"/>
    <w:rsid w:val="31BC6F67"/>
    <w:rsid w:val="32012D7C"/>
    <w:rsid w:val="36B37BF0"/>
    <w:rsid w:val="380F2F1A"/>
    <w:rsid w:val="3BFD3AA3"/>
    <w:rsid w:val="42A25019"/>
    <w:rsid w:val="447112B2"/>
    <w:rsid w:val="44DC1CE3"/>
    <w:rsid w:val="4596272A"/>
    <w:rsid w:val="45CA0ADD"/>
    <w:rsid w:val="46D93BC9"/>
    <w:rsid w:val="47FC1586"/>
    <w:rsid w:val="49700DC9"/>
    <w:rsid w:val="49A150D2"/>
    <w:rsid w:val="4B045017"/>
    <w:rsid w:val="4B6247D0"/>
    <w:rsid w:val="4DAA5FC6"/>
    <w:rsid w:val="4E582B32"/>
    <w:rsid w:val="4F2747E0"/>
    <w:rsid w:val="4FDE284B"/>
    <w:rsid w:val="508F4347"/>
    <w:rsid w:val="50D10A82"/>
    <w:rsid w:val="50FA4123"/>
    <w:rsid w:val="515960E1"/>
    <w:rsid w:val="515E7CE7"/>
    <w:rsid w:val="5248709A"/>
    <w:rsid w:val="53425058"/>
    <w:rsid w:val="544E6EB9"/>
    <w:rsid w:val="54864057"/>
    <w:rsid w:val="569C3E48"/>
    <w:rsid w:val="58F8076C"/>
    <w:rsid w:val="59C16051"/>
    <w:rsid w:val="5C452194"/>
    <w:rsid w:val="5C7D7814"/>
    <w:rsid w:val="5D764C33"/>
    <w:rsid w:val="5DE94240"/>
    <w:rsid w:val="5E9341D1"/>
    <w:rsid w:val="608F60CF"/>
    <w:rsid w:val="63CB4BA8"/>
    <w:rsid w:val="63DB5CF6"/>
    <w:rsid w:val="666A6A20"/>
    <w:rsid w:val="66DB5DB6"/>
    <w:rsid w:val="68DA6016"/>
    <w:rsid w:val="69BE0695"/>
    <w:rsid w:val="6A642CFF"/>
    <w:rsid w:val="6ACE2E12"/>
    <w:rsid w:val="6B4E1138"/>
    <w:rsid w:val="6E2467E4"/>
    <w:rsid w:val="70047B88"/>
    <w:rsid w:val="705D456F"/>
    <w:rsid w:val="723C2D73"/>
    <w:rsid w:val="73DF25A7"/>
    <w:rsid w:val="73F34D4F"/>
    <w:rsid w:val="74325E85"/>
    <w:rsid w:val="74A204B9"/>
    <w:rsid w:val="7525179E"/>
    <w:rsid w:val="777A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96B216"/>
  <w15:docId w15:val="{5E100DAF-0E6D-4EEF-B8DF-6296C8A2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eastAsia="黑体" w:hAnsi="Arial" w:cs="宋体"/>
      <w:b/>
      <w:bCs/>
      <w:color w:val="000000"/>
      <w:kern w:val="0"/>
      <w:sz w:val="36"/>
      <w:szCs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0" w:lineRule="auto"/>
      <w:ind w:left="420" w:hanging="420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Hyperlink"/>
    <w:basedOn w:val="a0"/>
    <w:qFormat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pPr>
      <w:ind w:firstLineChars="200" w:firstLine="420"/>
    </w:pPr>
  </w:style>
  <w:style w:type="paragraph" w:styleId="ac">
    <w:name w:val="List Paragraph"/>
    <w:basedOn w:val="a"/>
    <w:uiPriority w:val="34"/>
    <w:qFormat/>
    <w:pPr>
      <w:ind w:firstLineChars="200" w:firstLine="420"/>
    </w:pPr>
    <w:rPr>
      <w:szCs w:val="24"/>
    </w:rPr>
  </w:style>
  <w:style w:type="character" w:customStyle="1" w:styleId="aa">
    <w:name w:val="标题 字符"/>
    <w:basedOn w:val="a0"/>
    <w:link w:val="a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dejax</dc:creator>
  <cp:lastModifiedBy>企业发展服务中心-汪洋</cp:lastModifiedBy>
  <cp:revision>2</cp:revision>
  <dcterms:created xsi:type="dcterms:W3CDTF">2020-06-28T06:34:00Z</dcterms:created>
  <dcterms:modified xsi:type="dcterms:W3CDTF">2020-06-28T06:34:00Z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