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5C" w:rsidRPr="00E836D4" w:rsidRDefault="0022085C" w:rsidP="0022085C">
      <w:pPr>
        <w:rPr>
          <w:rFonts w:ascii="Times New Roman" w:eastAsia="仿宋_GB2312" w:hAnsi="Times New Roman"/>
          <w:spacing w:val="-4"/>
          <w:sz w:val="32"/>
          <w:szCs w:val="32"/>
        </w:rPr>
      </w:pPr>
      <w:r w:rsidRPr="00E836D4">
        <w:rPr>
          <w:rFonts w:ascii="Times New Roman" w:eastAsia="仿宋_GB2312" w:hAnsi="Times New Roman"/>
          <w:spacing w:val="-4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1</w:t>
      </w:r>
    </w:p>
    <w:p w:rsidR="0022085C" w:rsidRPr="00E836D4" w:rsidRDefault="00F45219" w:rsidP="0022085C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 xml:space="preserve">  </w:t>
      </w:r>
      <w:bookmarkStart w:id="0" w:name="_GoBack"/>
      <w:r>
        <w:rPr>
          <w:rFonts w:ascii="黑体" w:eastAsia="黑体" w:hAnsi="黑体" w:cs="Times New Roman"/>
          <w:sz w:val="32"/>
          <w:szCs w:val="32"/>
        </w:rPr>
        <w:t>2024</w:t>
      </w:r>
      <w:r w:rsidRPr="00F45219">
        <w:rPr>
          <w:rFonts w:ascii="黑体" w:eastAsia="黑体" w:hAnsi="黑体" w:cs="Times New Roman"/>
          <w:sz w:val="32"/>
          <w:szCs w:val="32"/>
        </w:rPr>
        <w:t>年苏州工业园区制造业高质量发展专项资金项目（产业用地更新项目）</w:t>
      </w:r>
      <w:r>
        <w:rPr>
          <w:rFonts w:ascii="黑体" w:eastAsia="黑体" w:hAnsi="黑体" w:cs="Times New Roman"/>
          <w:sz w:val="32"/>
          <w:szCs w:val="32"/>
        </w:rPr>
        <w:t>拟奖补</w:t>
      </w:r>
      <w:r w:rsidRPr="00F45219">
        <w:rPr>
          <w:rFonts w:ascii="黑体" w:eastAsia="黑体" w:hAnsi="黑体" w:cs="Times New Roman"/>
          <w:sz w:val="32"/>
          <w:szCs w:val="32"/>
        </w:rPr>
        <w:t>企业名单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21"/>
        <w:gridCol w:w="4108"/>
        <w:gridCol w:w="3367"/>
      </w:tblGrid>
      <w:tr w:rsidR="00F45219" w:rsidTr="00F45219">
        <w:trPr>
          <w:trHeight w:hRule="exact" w:val="727"/>
          <w:tblHeader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b/>
                <w:color w:val="000000"/>
                <w:kern w:val="0"/>
                <w:szCs w:val="21"/>
                <w:lang w:bidi="ar"/>
              </w:rPr>
              <w:t>申报人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b/>
                <w:color w:val="000000"/>
                <w:kern w:val="0"/>
                <w:szCs w:val="21"/>
                <w:lang w:bidi="ar"/>
              </w:rPr>
              <w:t>申报奖补项</w:t>
            </w:r>
          </w:p>
        </w:tc>
      </w:tr>
      <w:tr w:rsidR="00F45219" w:rsidTr="00F45219">
        <w:trPr>
          <w:trHeight w:hRule="exact" w:val="52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苏州市锦河实业有限公司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支持更新改造-鼓提高容积率</w:t>
            </w:r>
          </w:p>
        </w:tc>
      </w:tr>
      <w:tr w:rsidR="00F45219" w:rsidTr="00F45219">
        <w:trPr>
          <w:trHeight w:hRule="exact" w:val="52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敬运镀锡板（苏州）有限公司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支持更新改造-奖励兼并收购</w:t>
            </w:r>
          </w:p>
        </w:tc>
      </w:tr>
      <w:tr w:rsidR="00F45219" w:rsidTr="00F45219">
        <w:trPr>
          <w:trHeight w:hRule="exact" w:val="52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陶丽西（苏州）陶瓷釉色料有限公司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支持更新改造-奖励兼并收购</w:t>
            </w:r>
          </w:p>
        </w:tc>
      </w:tr>
      <w:tr w:rsidR="00F45219" w:rsidTr="00F45219">
        <w:trPr>
          <w:trHeight w:hRule="exact" w:val="52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苏州工业园区现代餐饮管理有限公司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奖励更新成效-鼓励引进优质项目</w:t>
            </w:r>
          </w:p>
        </w:tc>
      </w:tr>
      <w:tr w:rsidR="00F45219" w:rsidTr="00F45219">
        <w:trPr>
          <w:trHeight w:hRule="exact" w:val="52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苏州正得利环保技术服务有限公司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奖励更新成效-鼓励引进优质项目</w:t>
            </w:r>
          </w:p>
        </w:tc>
      </w:tr>
      <w:tr w:rsidR="00F45219" w:rsidTr="00F45219">
        <w:trPr>
          <w:trHeight w:hRule="exact" w:val="52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苏州长风电气有限公司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奖励更新成效-鼓励引进优质项目</w:t>
            </w:r>
          </w:p>
        </w:tc>
      </w:tr>
      <w:tr w:rsidR="00F45219" w:rsidTr="00F45219">
        <w:trPr>
          <w:trHeight w:hRule="exact" w:val="52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苏州安维科技有限公司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奖励更新成效-鼓励引进优质项目</w:t>
            </w:r>
          </w:p>
        </w:tc>
      </w:tr>
      <w:tr w:rsidR="00F45219" w:rsidTr="00F45219">
        <w:trPr>
          <w:trHeight w:hRule="exact" w:val="52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苏州创药生物技术产业发展有限公司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9" w:rsidRPr="00E673DF" w:rsidRDefault="00F45219" w:rsidP="00ED6AA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E673DF">
              <w:rPr>
                <w:rFonts w:ascii="宋体" w:eastAsia="宋体" w:hAnsi="宋体" w:hint="eastAsia"/>
                <w:color w:val="000000"/>
                <w:kern w:val="0"/>
                <w:szCs w:val="21"/>
                <w:lang w:bidi="ar"/>
              </w:rPr>
              <w:t>奖励更新成效-鼓励引进优质项目</w:t>
            </w:r>
          </w:p>
        </w:tc>
      </w:tr>
    </w:tbl>
    <w:p w:rsidR="005A19FB" w:rsidRDefault="00A7755F"/>
    <w:sectPr w:rsidR="005A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5F" w:rsidRDefault="00A7755F" w:rsidP="0022085C">
      <w:r>
        <w:separator/>
      </w:r>
    </w:p>
  </w:endnote>
  <w:endnote w:type="continuationSeparator" w:id="0">
    <w:p w:rsidR="00A7755F" w:rsidRDefault="00A7755F" w:rsidP="0022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5F" w:rsidRDefault="00A7755F" w:rsidP="0022085C">
      <w:r>
        <w:separator/>
      </w:r>
    </w:p>
  </w:footnote>
  <w:footnote w:type="continuationSeparator" w:id="0">
    <w:p w:rsidR="00A7755F" w:rsidRDefault="00A7755F" w:rsidP="0022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76"/>
    <w:rsid w:val="0022085C"/>
    <w:rsid w:val="00465A76"/>
    <w:rsid w:val="009406EB"/>
    <w:rsid w:val="00A7755F"/>
    <w:rsid w:val="00DF1347"/>
    <w:rsid w:val="00F45219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5423A-E39E-4F2A-A64A-2C4A73C8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5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经济发展委员会-张潇</dc:creator>
  <cp:keywords/>
  <dc:description/>
  <cp:lastModifiedBy>经济发展委员会-张潇</cp:lastModifiedBy>
  <cp:revision>3</cp:revision>
  <dcterms:created xsi:type="dcterms:W3CDTF">2024-09-06T06:12:00Z</dcterms:created>
  <dcterms:modified xsi:type="dcterms:W3CDTF">2024-09-11T10:00:00Z</dcterms:modified>
</cp:coreProperties>
</file>