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1. 1</w:t>
      </w:r>
      <w:r w:rsidRPr="00C746C6">
        <w:rPr>
          <w:rFonts w:ascii="Times New Roman" w:eastAsia="仿宋_GB2312" w:hAnsi="Times New Roman" w:cs="Times New Roman"/>
          <w:color w:val="0D0D0D"/>
          <w:sz w:val="32"/>
          <w:szCs w:val="32"/>
        </w:rPr>
        <w:t>类至</w:t>
      </w:r>
      <w:r w:rsidRPr="00C746C6">
        <w:rPr>
          <w:rFonts w:ascii="Times New Roman" w:eastAsia="仿宋_GB2312" w:hAnsi="Times New Roman" w:cs="Times New Roman"/>
          <w:color w:val="0D0D0D"/>
          <w:sz w:val="32"/>
          <w:szCs w:val="32"/>
        </w:rPr>
        <w:t>2</w:t>
      </w:r>
      <w:r w:rsidRPr="00C746C6">
        <w:rPr>
          <w:rFonts w:ascii="Times New Roman" w:eastAsia="仿宋_GB2312" w:hAnsi="Times New Roman" w:cs="Times New Roman"/>
          <w:color w:val="0D0D0D"/>
          <w:sz w:val="32"/>
          <w:szCs w:val="32"/>
        </w:rPr>
        <w:t>类化学药新药，根据各阶段成果给予补助。其中，</w:t>
      </w:r>
      <w:r w:rsidRPr="00C746C6">
        <w:rPr>
          <w:rFonts w:ascii="Times New Roman" w:eastAsia="仿宋_GB2312" w:hAnsi="Times New Roman" w:cs="Times New Roman"/>
          <w:color w:val="0D0D0D"/>
          <w:sz w:val="32"/>
          <w:szCs w:val="32"/>
        </w:rPr>
        <w:t>1</w:t>
      </w:r>
      <w:r w:rsidRPr="00C746C6">
        <w:rPr>
          <w:rFonts w:ascii="Times New Roman" w:eastAsia="仿宋_GB2312" w:hAnsi="Times New Roman" w:cs="Times New Roman"/>
          <w:color w:val="0D0D0D"/>
          <w:sz w:val="32"/>
          <w:szCs w:val="32"/>
        </w:rPr>
        <w:t>类化学药新药，获得临床试验批件，给予不超过</w:t>
      </w:r>
      <w:r w:rsidRPr="00C746C6">
        <w:rPr>
          <w:rFonts w:ascii="Times New Roman" w:eastAsia="仿宋_GB2312" w:hAnsi="Times New Roman" w:cs="Times New Roman"/>
          <w:color w:val="0D0D0D"/>
          <w:sz w:val="32"/>
          <w:szCs w:val="32"/>
        </w:rPr>
        <w:t>100</w:t>
      </w:r>
      <w:r w:rsidRPr="00C746C6">
        <w:rPr>
          <w:rFonts w:ascii="Times New Roman" w:eastAsia="仿宋_GB2312" w:hAnsi="Times New Roman" w:cs="Times New Roman"/>
          <w:color w:val="0D0D0D"/>
          <w:sz w:val="32"/>
          <w:szCs w:val="32"/>
        </w:rPr>
        <w:t>万元额度补助；获得新药证书，给予不超过</w:t>
      </w:r>
      <w:r w:rsidRPr="00C746C6">
        <w:rPr>
          <w:rFonts w:ascii="Times New Roman" w:eastAsia="仿宋_GB2312" w:hAnsi="Times New Roman" w:cs="Times New Roman"/>
          <w:color w:val="0D0D0D"/>
          <w:sz w:val="32"/>
          <w:szCs w:val="32"/>
        </w:rPr>
        <w:t>200</w:t>
      </w:r>
      <w:r w:rsidRPr="00C746C6">
        <w:rPr>
          <w:rFonts w:ascii="Times New Roman" w:eastAsia="仿宋_GB2312" w:hAnsi="Times New Roman" w:cs="Times New Roman"/>
          <w:color w:val="0D0D0D"/>
          <w:sz w:val="32"/>
          <w:szCs w:val="32"/>
        </w:rPr>
        <w:t>万元额度补助；</w:t>
      </w:r>
      <w:r w:rsidRPr="00C746C6">
        <w:rPr>
          <w:rFonts w:ascii="Times New Roman" w:eastAsia="仿宋_GB2312" w:hAnsi="Times New Roman" w:cs="Times New Roman"/>
          <w:color w:val="0D0D0D"/>
          <w:sz w:val="32"/>
          <w:szCs w:val="32"/>
        </w:rPr>
        <w:t>2</w:t>
      </w:r>
      <w:r w:rsidRPr="00C746C6">
        <w:rPr>
          <w:rFonts w:ascii="Times New Roman" w:eastAsia="仿宋_GB2312" w:hAnsi="Times New Roman" w:cs="Times New Roman"/>
          <w:color w:val="0D0D0D"/>
          <w:sz w:val="32"/>
          <w:szCs w:val="32"/>
        </w:rPr>
        <w:t>类化学药新药，获得临床试验批件，给予不超过</w:t>
      </w:r>
      <w:r w:rsidRPr="00C746C6">
        <w:rPr>
          <w:rFonts w:ascii="Times New Roman" w:eastAsia="仿宋_GB2312" w:hAnsi="Times New Roman" w:cs="Times New Roman"/>
          <w:color w:val="0D0D0D"/>
          <w:sz w:val="32"/>
          <w:szCs w:val="32"/>
        </w:rPr>
        <w:t>70</w:t>
      </w:r>
      <w:r w:rsidRPr="00C746C6">
        <w:rPr>
          <w:rFonts w:ascii="Times New Roman" w:eastAsia="仿宋_GB2312" w:hAnsi="Times New Roman" w:cs="Times New Roman"/>
          <w:color w:val="0D0D0D"/>
          <w:sz w:val="32"/>
          <w:szCs w:val="32"/>
        </w:rPr>
        <w:t>万元额度补助；获得新药证书，给予不超过</w:t>
      </w:r>
      <w:r w:rsidRPr="00C746C6">
        <w:rPr>
          <w:rFonts w:ascii="Times New Roman" w:eastAsia="仿宋_GB2312" w:hAnsi="Times New Roman" w:cs="Times New Roman"/>
          <w:color w:val="0D0D0D"/>
          <w:sz w:val="32"/>
          <w:szCs w:val="32"/>
        </w:rPr>
        <w:t>150</w:t>
      </w:r>
      <w:r w:rsidRPr="00C746C6">
        <w:rPr>
          <w:rFonts w:ascii="Times New Roman" w:eastAsia="仿宋_GB2312" w:hAnsi="Times New Roman" w:cs="Times New Roman"/>
          <w:color w:val="0D0D0D"/>
          <w:sz w:val="32"/>
          <w:szCs w:val="32"/>
        </w:rPr>
        <w:t>万元额度补助。</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2. 1</w:t>
      </w:r>
      <w:r w:rsidRPr="00C746C6">
        <w:rPr>
          <w:rFonts w:ascii="Times New Roman" w:eastAsia="仿宋_GB2312" w:hAnsi="Times New Roman" w:cs="Times New Roman"/>
          <w:color w:val="0D0D0D"/>
          <w:sz w:val="32"/>
          <w:szCs w:val="32"/>
        </w:rPr>
        <w:t>类至</w:t>
      </w:r>
      <w:r w:rsidRPr="00C746C6">
        <w:rPr>
          <w:rFonts w:ascii="Times New Roman" w:eastAsia="仿宋_GB2312" w:hAnsi="Times New Roman" w:cs="Times New Roman"/>
          <w:color w:val="0D0D0D"/>
          <w:sz w:val="32"/>
          <w:szCs w:val="32"/>
        </w:rPr>
        <w:t>6</w:t>
      </w:r>
      <w:r w:rsidRPr="00C746C6">
        <w:rPr>
          <w:rFonts w:ascii="Times New Roman" w:eastAsia="仿宋_GB2312" w:hAnsi="Times New Roman" w:cs="Times New Roman"/>
          <w:color w:val="0D0D0D"/>
          <w:sz w:val="32"/>
          <w:szCs w:val="32"/>
        </w:rPr>
        <w:t>类中药、天然药物，根据各阶段成果给予补助。其中，</w:t>
      </w:r>
      <w:r w:rsidRPr="00C746C6">
        <w:rPr>
          <w:rFonts w:ascii="Times New Roman" w:eastAsia="仿宋_GB2312" w:hAnsi="Times New Roman" w:cs="Times New Roman"/>
          <w:color w:val="0D0D0D"/>
          <w:sz w:val="32"/>
          <w:szCs w:val="32"/>
        </w:rPr>
        <w:t>1</w:t>
      </w:r>
      <w:r w:rsidRPr="00C746C6">
        <w:rPr>
          <w:rFonts w:ascii="Times New Roman" w:eastAsia="仿宋_GB2312" w:hAnsi="Times New Roman" w:cs="Times New Roman"/>
          <w:color w:val="0D0D0D"/>
          <w:sz w:val="32"/>
          <w:szCs w:val="32"/>
        </w:rPr>
        <w:t>类和</w:t>
      </w:r>
      <w:r w:rsidRPr="00C746C6">
        <w:rPr>
          <w:rFonts w:ascii="Times New Roman" w:eastAsia="仿宋_GB2312" w:hAnsi="Times New Roman" w:cs="Times New Roman"/>
          <w:color w:val="0D0D0D"/>
          <w:sz w:val="32"/>
          <w:szCs w:val="32"/>
        </w:rPr>
        <w:t>2</w:t>
      </w:r>
      <w:r w:rsidRPr="00C746C6">
        <w:rPr>
          <w:rFonts w:ascii="Times New Roman" w:eastAsia="仿宋_GB2312" w:hAnsi="Times New Roman" w:cs="Times New Roman"/>
          <w:color w:val="0D0D0D"/>
          <w:sz w:val="32"/>
          <w:szCs w:val="32"/>
        </w:rPr>
        <w:t>类中药、天然药物，获得临床试验批件，给予不超过</w:t>
      </w:r>
      <w:r w:rsidRPr="00C746C6">
        <w:rPr>
          <w:rFonts w:ascii="Times New Roman" w:eastAsia="仿宋_GB2312" w:hAnsi="Times New Roman" w:cs="Times New Roman"/>
          <w:color w:val="0D0D0D"/>
          <w:sz w:val="32"/>
          <w:szCs w:val="32"/>
        </w:rPr>
        <w:t>100</w:t>
      </w:r>
      <w:r w:rsidRPr="00C746C6">
        <w:rPr>
          <w:rFonts w:ascii="Times New Roman" w:eastAsia="仿宋_GB2312" w:hAnsi="Times New Roman" w:cs="Times New Roman"/>
          <w:color w:val="0D0D0D"/>
          <w:sz w:val="32"/>
          <w:szCs w:val="32"/>
        </w:rPr>
        <w:t>万元额度补助；获得新药证书，给予不超过</w:t>
      </w:r>
      <w:r w:rsidRPr="00C746C6">
        <w:rPr>
          <w:rFonts w:ascii="Times New Roman" w:eastAsia="仿宋_GB2312" w:hAnsi="Times New Roman" w:cs="Times New Roman"/>
          <w:color w:val="0D0D0D"/>
          <w:sz w:val="32"/>
          <w:szCs w:val="32"/>
        </w:rPr>
        <w:t>200</w:t>
      </w:r>
      <w:r w:rsidRPr="00C746C6">
        <w:rPr>
          <w:rFonts w:ascii="Times New Roman" w:eastAsia="仿宋_GB2312" w:hAnsi="Times New Roman" w:cs="Times New Roman"/>
          <w:color w:val="0D0D0D"/>
          <w:sz w:val="32"/>
          <w:szCs w:val="32"/>
        </w:rPr>
        <w:t>万元额度补助；</w:t>
      </w:r>
      <w:r w:rsidRPr="00C746C6">
        <w:rPr>
          <w:rFonts w:ascii="Times New Roman" w:eastAsia="仿宋_GB2312" w:hAnsi="Times New Roman" w:cs="Times New Roman"/>
          <w:color w:val="0D0D0D"/>
          <w:sz w:val="32"/>
          <w:szCs w:val="32"/>
        </w:rPr>
        <w:t>3</w:t>
      </w:r>
      <w:r w:rsidRPr="00C746C6">
        <w:rPr>
          <w:rFonts w:ascii="Times New Roman" w:eastAsia="仿宋_GB2312" w:hAnsi="Times New Roman" w:cs="Times New Roman"/>
          <w:color w:val="0D0D0D"/>
          <w:sz w:val="32"/>
          <w:szCs w:val="32"/>
        </w:rPr>
        <w:t>类至</w:t>
      </w:r>
      <w:r w:rsidRPr="00C746C6">
        <w:rPr>
          <w:rFonts w:ascii="Times New Roman" w:eastAsia="仿宋_GB2312" w:hAnsi="Times New Roman" w:cs="Times New Roman"/>
          <w:color w:val="0D0D0D"/>
          <w:sz w:val="32"/>
          <w:szCs w:val="32"/>
        </w:rPr>
        <w:t>6</w:t>
      </w:r>
      <w:r w:rsidRPr="00C746C6">
        <w:rPr>
          <w:rFonts w:ascii="Times New Roman" w:eastAsia="仿宋_GB2312" w:hAnsi="Times New Roman" w:cs="Times New Roman"/>
          <w:color w:val="0D0D0D"/>
          <w:sz w:val="32"/>
          <w:szCs w:val="32"/>
        </w:rPr>
        <w:t>类中药、天然药物，获得临床试验批件，给予不超过</w:t>
      </w:r>
      <w:r w:rsidRPr="00C746C6">
        <w:rPr>
          <w:rFonts w:ascii="Times New Roman" w:eastAsia="仿宋_GB2312" w:hAnsi="Times New Roman" w:cs="Times New Roman"/>
          <w:color w:val="0D0D0D"/>
          <w:sz w:val="32"/>
          <w:szCs w:val="32"/>
        </w:rPr>
        <w:t>70</w:t>
      </w:r>
      <w:r w:rsidRPr="00C746C6">
        <w:rPr>
          <w:rFonts w:ascii="Times New Roman" w:eastAsia="仿宋_GB2312" w:hAnsi="Times New Roman" w:cs="Times New Roman"/>
          <w:color w:val="0D0D0D"/>
          <w:sz w:val="32"/>
          <w:szCs w:val="32"/>
        </w:rPr>
        <w:t>万元额度补助；获得新药证书，给予不超过</w:t>
      </w:r>
      <w:r w:rsidRPr="00C746C6">
        <w:rPr>
          <w:rFonts w:ascii="Times New Roman" w:eastAsia="仿宋_GB2312" w:hAnsi="Times New Roman" w:cs="Times New Roman"/>
          <w:color w:val="0D0D0D"/>
          <w:sz w:val="32"/>
          <w:szCs w:val="32"/>
        </w:rPr>
        <w:t>150</w:t>
      </w:r>
      <w:r w:rsidRPr="00C746C6">
        <w:rPr>
          <w:rFonts w:ascii="Times New Roman" w:eastAsia="仿宋_GB2312" w:hAnsi="Times New Roman" w:cs="Times New Roman"/>
          <w:color w:val="0D0D0D"/>
          <w:sz w:val="32"/>
          <w:szCs w:val="32"/>
        </w:rPr>
        <w:t>万元额度补助。</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3. 1</w:t>
      </w:r>
      <w:r w:rsidRPr="00C746C6">
        <w:rPr>
          <w:rFonts w:ascii="Times New Roman" w:eastAsia="仿宋_GB2312" w:hAnsi="Times New Roman" w:cs="Times New Roman"/>
          <w:color w:val="0D0D0D"/>
          <w:sz w:val="32"/>
          <w:szCs w:val="32"/>
        </w:rPr>
        <w:t>类至</w:t>
      </w:r>
      <w:r w:rsidRPr="00C746C6">
        <w:rPr>
          <w:rFonts w:ascii="Times New Roman" w:eastAsia="仿宋_GB2312" w:hAnsi="Times New Roman" w:cs="Times New Roman"/>
          <w:color w:val="0D0D0D"/>
          <w:sz w:val="32"/>
          <w:szCs w:val="32"/>
        </w:rPr>
        <w:t>5</w:t>
      </w:r>
      <w:r w:rsidRPr="00C746C6">
        <w:rPr>
          <w:rFonts w:ascii="Times New Roman" w:eastAsia="仿宋_GB2312" w:hAnsi="Times New Roman" w:cs="Times New Roman"/>
          <w:color w:val="0D0D0D"/>
          <w:sz w:val="32"/>
          <w:szCs w:val="32"/>
        </w:rPr>
        <w:t>类生物制品（生物药），根据各阶段成果给予补助。其中，</w:t>
      </w:r>
      <w:r w:rsidRPr="00C746C6">
        <w:rPr>
          <w:rFonts w:ascii="Times New Roman" w:eastAsia="仿宋_GB2312" w:hAnsi="Times New Roman" w:cs="Times New Roman"/>
          <w:color w:val="0D0D0D"/>
          <w:sz w:val="32"/>
          <w:szCs w:val="32"/>
        </w:rPr>
        <w:t>1</w:t>
      </w:r>
      <w:r w:rsidRPr="00C746C6">
        <w:rPr>
          <w:rFonts w:ascii="Times New Roman" w:eastAsia="仿宋_GB2312" w:hAnsi="Times New Roman" w:cs="Times New Roman"/>
          <w:color w:val="0D0D0D"/>
          <w:sz w:val="32"/>
          <w:szCs w:val="32"/>
        </w:rPr>
        <w:t>类和</w:t>
      </w:r>
      <w:r w:rsidRPr="00C746C6">
        <w:rPr>
          <w:rFonts w:ascii="Times New Roman" w:eastAsia="仿宋_GB2312" w:hAnsi="Times New Roman" w:cs="Times New Roman"/>
          <w:color w:val="0D0D0D"/>
          <w:sz w:val="32"/>
          <w:szCs w:val="32"/>
        </w:rPr>
        <w:t>2</w:t>
      </w:r>
      <w:r w:rsidRPr="00C746C6">
        <w:rPr>
          <w:rFonts w:ascii="Times New Roman" w:eastAsia="仿宋_GB2312" w:hAnsi="Times New Roman" w:cs="Times New Roman"/>
          <w:color w:val="0D0D0D"/>
          <w:sz w:val="32"/>
          <w:szCs w:val="32"/>
        </w:rPr>
        <w:t>类生物制品（生物药），获得临床试验批件，给予不超过</w:t>
      </w:r>
      <w:r w:rsidRPr="00C746C6">
        <w:rPr>
          <w:rFonts w:ascii="Times New Roman" w:eastAsia="仿宋_GB2312" w:hAnsi="Times New Roman" w:cs="Times New Roman"/>
          <w:color w:val="0D0D0D"/>
          <w:sz w:val="32"/>
          <w:szCs w:val="32"/>
        </w:rPr>
        <w:t>100</w:t>
      </w:r>
      <w:r w:rsidRPr="00C746C6">
        <w:rPr>
          <w:rFonts w:ascii="Times New Roman" w:eastAsia="仿宋_GB2312" w:hAnsi="Times New Roman" w:cs="Times New Roman"/>
          <w:color w:val="0D0D0D"/>
          <w:sz w:val="32"/>
          <w:szCs w:val="32"/>
        </w:rPr>
        <w:t>万元额度补助；获得新药证书，给予不超过</w:t>
      </w:r>
      <w:r w:rsidRPr="00C746C6">
        <w:rPr>
          <w:rFonts w:ascii="Times New Roman" w:eastAsia="仿宋_GB2312" w:hAnsi="Times New Roman" w:cs="Times New Roman"/>
          <w:color w:val="0D0D0D"/>
          <w:sz w:val="32"/>
          <w:szCs w:val="32"/>
        </w:rPr>
        <w:t>200</w:t>
      </w:r>
      <w:r w:rsidRPr="00C746C6">
        <w:rPr>
          <w:rFonts w:ascii="Times New Roman" w:eastAsia="仿宋_GB2312" w:hAnsi="Times New Roman" w:cs="Times New Roman"/>
          <w:color w:val="0D0D0D"/>
          <w:sz w:val="32"/>
          <w:szCs w:val="32"/>
        </w:rPr>
        <w:t>万元额度补助；</w:t>
      </w:r>
      <w:r w:rsidRPr="00C746C6">
        <w:rPr>
          <w:rFonts w:ascii="Times New Roman" w:eastAsia="仿宋_GB2312" w:hAnsi="Times New Roman" w:cs="Times New Roman"/>
          <w:color w:val="0D0D0D"/>
          <w:sz w:val="32"/>
          <w:szCs w:val="32"/>
        </w:rPr>
        <w:t>3</w:t>
      </w:r>
      <w:r w:rsidRPr="00C746C6">
        <w:rPr>
          <w:rFonts w:ascii="Times New Roman" w:eastAsia="仿宋_GB2312" w:hAnsi="Times New Roman" w:cs="Times New Roman"/>
          <w:color w:val="0D0D0D"/>
          <w:sz w:val="32"/>
          <w:szCs w:val="32"/>
        </w:rPr>
        <w:t>类至</w:t>
      </w:r>
      <w:r w:rsidRPr="00C746C6">
        <w:rPr>
          <w:rFonts w:ascii="Times New Roman" w:eastAsia="仿宋_GB2312" w:hAnsi="Times New Roman" w:cs="Times New Roman"/>
          <w:color w:val="0D0D0D"/>
          <w:sz w:val="32"/>
          <w:szCs w:val="32"/>
        </w:rPr>
        <w:t>5</w:t>
      </w:r>
      <w:r w:rsidRPr="00C746C6">
        <w:rPr>
          <w:rFonts w:ascii="Times New Roman" w:eastAsia="仿宋_GB2312" w:hAnsi="Times New Roman" w:cs="Times New Roman"/>
          <w:color w:val="0D0D0D"/>
          <w:sz w:val="32"/>
          <w:szCs w:val="32"/>
        </w:rPr>
        <w:t>类生物制品（生物药），获得临床试验批件，给予不超过</w:t>
      </w:r>
      <w:r w:rsidRPr="00C746C6">
        <w:rPr>
          <w:rFonts w:ascii="Times New Roman" w:eastAsia="仿宋_GB2312" w:hAnsi="Times New Roman" w:cs="Times New Roman"/>
          <w:color w:val="0D0D0D"/>
          <w:sz w:val="32"/>
          <w:szCs w:val="32"/>
        </w:rPr>
        <w:t>70</w:t>
      </w:r>
      <w:r w:rsidRPr="00C746C6">
        <w:rPr>
          <w:rFonts w:ascii="Times New Roman" w:eastAsia="仿宋_GB2312" w:hAnsi="Times New Roman" w:cs="Times New Roman"/>
          <w:color w:val="0D0D0D"/>
          <w:sz w:val="32"/>
          <w:szCs w:val="32"/>
        </w:rPr>
        <w:t>万元额度补助；获得新药证书，给予不超过</w:t>
      </w:r>
      <w:r w:rsidRPr="00C746C6">
        <w:rPr>
          <w:rFonts w:ascii="Times New Roman" w:eastAsia="仿宋_GB2312" w:hAnsi="Times New Roman" w:cs="Times New Roman"/>
          <w:color w:val="0D0D0D"/>
          <w:sz w:val="32"/>
          <w:szCs w:val="32"/>
        </w:rPr>
        <w:t>150</w:t>
      </w:r>
      <w:r w:rsidRPr="00C746C6">
        <w:rPr>
          <w:rFonts w:ascii="Times New Roman" w:eastAsia="仿宋_GB2312" w:hAnsi="Times New Roman" w:cs="Times New Roman"/>
          <w:color w:val="0D0D0D"/>
          <w:sz w:val="32"/>
          <w:szCs w:val="32"/>
        </w:rPr>
        <w:t>万元额度补助。</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4.</w:t>
      </w:r>
      <w:r w:rsidRPr="00C746C6">
        <w:rPr>
          <w:rFonts w:ascii="Times New Roman" w:eastAsia="仿宋_GB2312" w:hAnsi="Times New Roman" w:cs="Times New Roman"/>
          <w:color w:val="0D0D0D"/>
          <w:sz w:val="32"/>
          <w:szCs w:val="32"/>
        </w:rPr>
        <w:t>三类医疗器械，按</w:t>
      </w:r>
      <w:r w:rsidRPr="00C746C6">
        <w:rPr>
          <w:rFonts w:ascii="Times New Roman" w:eastAsia="仿宋_GB2312" w:hAnsi="Times New Roman" w:cs="Times New Roman"/>
          <w:color w:val="0D0D0D"/>
          <w:sz w:val="32"/>
          <w:szCs w:val="32"/>
        </w:rPr>
        <w:t>“</w:t>
      </w:r>
      <w:r w:rsidRPr="00C746C6">
        <w:rPr>
          <w:rFonts w:ascii="Times New Roman" w:eastAsia="仿宋_GB2312" w:hAnsi="Times New Roman" w:cs="Times New Roman"/>
          <w:color w:val="0D0D0D"/>
          <w:sz w:val="32"/>
          <w:szCs w:val="32"/>
        </w:rPr>
        <w:t>列入医疗器械注册证后补助分类标准</w:t>
      </w:r>
      <w:r w:rsidRPr="00C746C6">
        <w:rPr>
          <w:rFonts w:ascii="Times New Roman" w:eastAsia="仿宋_GB2312" w:hAnsi="Times New Roman" w:cs="Times New Roman"/>
          <w:color w:val="0D0D0D"/>
          <w:sz w:val="32"/>
          <w:szCs w:val="32"/>
        </w:rPr>
        <w:t>”</w:t>
      </w:r>
      <w:r w:rsidRPr="00C746C6">
        <w:rPr>
          <w:rFonts w:ascii="Times New Roman" w:eastAsia="仿宋_GB2312" w:hAnsi="Times New Roman" w:cs="Times New Roman"/>
          <w:color w:val="0D0D0D"/>
          <w:sz w:val="32"/>
          <w:szCs w:val="32"/>
        </w:rPr>
        <w:t>（详见附件）确定的最高额度计算，对首次获得注册证的给予补助。未纳入分类标准的医疗器械不予补助。</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5.</w:t>
      </w:r>
      <w:bookmarkStart w:id="0" w:name="_Hlk507167744"/>
      <w:r w:rsidRPr="00C746C6">
        <w:rPr>
          <w:rFonts w:ascii="Times New Roman" w:eastAsia="仿宋_GB2312" w:hAnsi="Times New Roman" w:cs="Times New Roman"/>
          <w:color w:val="0D0D0D"/>
          <w:sz w:val="32"/>
          <w:szCs w:val="32"/>
        </w:rPr>
        <w:t>江苏省实验动物许可证</w:t>
      </w:r>
      <w:bookmarkEnd w:id="0"/>
      <w:r w:rsidRPr="00C746C6">
        <w:rPr>
          <w:rFonts w:ascii="Times New Roman" w:eastAsia="仿宋_GB2312" w:hAnsi="Times New Roman" w:cs="Times New Roman"/>
          <w:color w:val="0D0D0D"/>
          <w:sz w:val="32"/>
          <w:szCs w:val="32"/>
        </w:rPr>
        <w:t>（实验动物生产许可证、实验动物使用许可证），给予</w:t>
      </w:r>
      <w:r w:rsidRPr="00C746C6">
        <w:rPr>
          <w:rFonts w:ascii="Times New Roman" w:eastAsia="仿宋_GB2312" w:hAnsi="Times New Roman" w:cs="Times New Roman"/>
          <w:color w:val="0D0D0D"/>
          <w:sz w:val="32"/>
          <w:szCs w:val="32"/>
        </w:rPr>
        <w:t>5</w:t>
      </w:r>
      <w:r w:rsidRPr="00C746C6">
        <w:rPr>
          <w:rFonts w:ascii="Times New Roman" w:eastAsia="仿宋_GB2312" w:hAnsi="Times New Roman" w:cs="Times New Roman"/>
          <w:color w:val="0D0D0D"/>
          <w:sz w:val="32"/>
          <w:szCs w:val="32"/>
        </w:rPr>
        <w:t>万元补助。</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6.</w:t>
      </w:r>
      <w:r w:rsidRPr="00C746C6">
        <w:rPr>
          <w:rFonts w:ascii="Times New Roman" w:eastAsia="仿宋_GB2312" w:hAnsi="Times New Roman" w:cs="Times New Roman"/>
          <w:color w:val="0D0D0D"/>
          <w:sz w:val="32"/>
          <w:szCs w:val="32"/>
        </w:rPr>
        <w:t>实验动物</w:t>
      </w:r>
      <w:r w:rsidRPr="00C746C6">
        <w:rPr>
          <w:rFonts w:ascii="Times New Roman" w:eastAsia="华文仿宋" w:hAnsi="Times New Roman" w:cs="Times New Roman"/>
          <w:color w:val="0D0D0D"/>
          <w:sz w:val="32"/>
          <w:szCs w:val="32"/>
        </w:rPr>
        <w:t>安全生产预防、处置及考核评估，</w:t>
      </w:r>
      <w:r w:rsidRPr="00C746C6">
        <w:rPr>
          <w:rFonts w:ascii="Times New Roman" w:eastAsia="仿宋_GB2312" w:hAnsi="Times New Roman" w:cs="Times New Roman"/>
          <w:color w:val="0D0D0D"/>
          <w:sz w:val="32"/>
          <w:szCs w:val="32"/>
        </w:rPr>
        <w:t>给予</w:t>
      </w:r>
      <w:r w:rsidRPr="00C746C6">
        <w:rPr>
          <w:rFonts w:ascii="Times New Roman" w:eastAsia="仿宋_GB2312" w:hAnsi="Times New Roman" w:cs="Times New Roman"/>
          <w:color w:val="0D0D0D"/>
          <w:sz w:val="32"/>
          <w:szCs w:val="32"/>
        </w:rPr>
        <w:t>20</w:t>
      </w:r>
      <w:r w:rsidRPr="00C746C6">
        <w:rPr>
          <w:rFonts w:ascii="Times New Roman" w:eastAsia="仿宋_GB2312" w:hAnsi="Times New Roman" w:cs="Times New Roman"/>
          <w:color w:val="0D0D0D"/>
          <w:sz w:val="32"/>
          <w:szCs w:val="32"/>
        </w:rPr>
        <w:t>万</w:t>
      </w:r>
      <w:r w:rsidRPr="00C746C6">
        <w:rPr>
          <w:rFonts w:ascii="Times New Roman" w:eastAsia="仿宋_GB2312" w:hAnsi="Times New Roman" w:cs="Times New Roman"/>
          <w:color w:val="0D0D0D"/>
          <w:sz w:val="32"/>
          <w:szCs w:val="32"/>
        </w:rPr>
        <w:lastRenderedPageBreak/>
        <w:t>元补助（定向补助）。</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7.</w:t>
      </w:r>
      <w:r w:rsidRPr="00C746C6">
        <w:rPr>
          <w:rFonts w:ascii="Times New Roman" w:eastAsia="仿宋_GB2312" w:hAnsi="Times New Roman" w:cs="Times New Roman"/>
          <w:color w:val="0D0D0D"/>
          <w:sz w:val="32"/>
          <w:szCs w:val="32"/>
        </w:rPr>
        <w:t>通过质量和疗效一致性评价的仿制药，给予不超过</w:t>
      </w:r>
      <w:r w:rsidRPr="00C746C6">
        <w:rPr>
          <w:rFonts w:ascii="Times New Roman" w:eastAsia="仿宋_GB2312" w:hAnsi="Times New Roman" w:cs="Times New Roman"/>
          <w:color w:val="0D0D0D"/>
          <w:sz w:val="32"/>
          <w:szCs w:val="32"/>
        </w:rPr>
        <w:t>100</w:t>
      </w:r>
      <w:r w:rsidRPr="00C746C6">
        <w:rPr>
          <w:rFonts w:ascii="Times New Roman" w:eastAsia="仿宋_GB2312" w:hAnsi="Times New Roman" w:cs="Times New Roman"/>
          <w:color w:val="0D0D0D"/>
          <w:sz w:val="32"/>
          <w:szCs w:val="32"/>
        </w:rPr>
        <w:t>万元额度后补助。</w:t>
      </w:r>
    </w:p>
    <w:p w:rsidR="002B4A08" w:rsidRPr="00C746C6" w:rsidRDefault="002B4A08" w:rsidP="002B4A08">
      <w:pPr>
        <w:pStyle w:val="2"/>
        <w:adjustRightInd w:val="0"/>
        <w:snapToGrid w:val="0"/>
        <w:spacing w:line="600" w:lineRule="atLeast"/>
        <w:ind w:firstLine="643"/>
        <w:rPr>
          <w:rFonts w:ascii="Times New Roman" w:eastAsia="仿宋_GB2312" w:hAnsi="Times New Roman" w:cs="Times New Roman"/>
          <w:color w:val="0D0D0D"/>
          <w:sz w:val="32"/>
          <w:szCs w:val="32"/>
        </w:rPr>
      </w:pPr>
      <w:r w:rsidRPr="00C746C6">
        <w:rPr>
          <w:rFonts w:ascii="Times New Roman" w:eastAsia="仿宋_GB2312" w:hAnsi="Times New Roman" w:cs="Times New Roman"/>
          <w:b/>
          <w:color w:val="0D0D0D"/>
          <w:sz w:val="32"/>
          <w:szCs w:val="32"/>
        </w:rPr>
        <w:t>说明</w:t>
      </w:r>
      <w:r w:rsidRPr="00C746C6">
        <w:rPr>
          <w:rFonts w:ascii="Times New Roman" w:eastAsia="仿宋_GB2312" w:hAnsi="Times New Roman" w:cs="Times New Roman"/>
          <w:color w:val="0D0D0D"/>
          <w:sz w:val="32"/>
          <w:szCs w:val="32"/>
        </w:rPr>
        <w:t>：</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 xml:space="preserve">1. </w:t>
      </w:r>
      <w:r w:rsidRPr="00C746C6">
        <w:rPr>
          <w:rFonts w:ascii="Times New Roman" w:eastAsia="仿宋_GB2312" w:hAnsi="Times New Roman" w:cs="Times New Roman"/>
          <w:color w:val="0D0D0D"/>
          <w:sz w:val="32"/>
          <w:szCs w:val="32"/>
        </w:rPr>
        <w:t>同一单位可申报多个证件的后补助。</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 xml:space="preserve">2. </w:t>
      </w:r>
      <w:r w:rsidRPr="00C746C6">
        <w:rPr>
          <w:rFonts w:ascii="Times New Roman" w:eastAsia="仿宋_GB2312" w:hAnsi="Times New Roman" w:cs="Times New Roman"/>
          <w:color w:val="0D0D0D"/>
          <w:sz w:val="32"/>
          <w:szCs w:val="32"/>
        </w:rPr>
        <w:t>同一药物可以</w:t>
      </w:r>
      <w:proofErr w:type="gramStart"/>
      <w:r w:rsidRPr="00C746C6">
        <w:rPr>
          <w:rFonts w:ascii="Times New Roman" w:eastAsia="仿宋_GB2312" w:hAnsi="Times New Roman" w:cs="Times New Roman"/>
          <w:color w:val="0D0D0D"/>
          <w:sz w:val="32"/>
          <w:szCs w:val="32"/>
        </w:rPr>
        <w:t>按获得</w:t>
      </w:r>
      <w:proofErr w:type="gramEnd"/>
      <w:r w:rsidRPr="00C746C6">
        <w:rPr>
          <w:rFonts w:ascii="Times New Roman" w:eastAsia="仿宋_GB2312" w:hAnsi="Times New Roman" w:cs="Times New Roman"/>
          <w:color w:val="0D0D0D"/>
          <w:sz w:val="32"/>
          <w:szCs w:val="32"/>
        </w:rPr>
        <w:t>临床试验批件和获得新药证书分阶段申请后补助。</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 xml:space="preserve">3. </w:t>
      </w:r>
      <w:r w:rsidRPr="00C746C6">
        <w:rPr>
          <w:rFonts w:ascii="Times New Roman" w:eastAsia="仿宋_GB2312" w:hAnsi="Times New Roman" w:cs="Times New Roman"/>
          <w:color w:val="0D0D0D"/>
          <w:sz w:val="32"/>
          <w:szCs w:val="32"/>
        </w:rPr>
        <w:t>曾获得市级各类计划支持的项目所取得的证件申请后补助实行补差支持。</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 xml:space="preserve">4. </w:t>
      </w:r>
      <w:r w:rsidRPr="00C746C6">
        <w:rPr>
          <w:rFonts w:ascii="Times New Roman" w:eastAsia="仿宋_GB2312" w:hAnsi="Times New Roman" w:cs="Times New Roman"/>
          <w:color w:val="0D0D0D"/>
          <w:sz w:val="32"/>
          <w:szCs w:val="32"/>
        </w:rPr>
        <w:t>属于同一药物不同剂型的，第一种剂型全额支持，其它剂型按</w:t>
      </w:r>
      <w:r w:rsidRPr="00C746C6">
        <w:rPr>
          <w:rFonts w:ascii="Times New Roman" w:eastAsia="仿宋_GB2312" w:hAnsi="Times New Roman" w:cs="Times New Roman"/>
          <w:color w:val="0D0D0D"/>
          <w:sz w:val="32"/>
          <w:szCs w:val="32"/>
        </w:rPr>
        <w:t>50%</w:t>
      </w:r>
      <w:r w:rsidRPr="00C746C6">
        <w:rPr>
          <w:rFonts w:ascii="Times New Roman" w:eastAsia="仿宋_GB2312" w:hAnsi="Times New Roman" w:cs="Times New Roman"/>
          <w:color w:val="0D0D0D"/>
          <w:sz w:val="32"/>
          <w:szCs w:val="32"/>
        </w:rPr>
        <w:t>支持。</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 xml:space="preserve">5. </w:t>
      </w:r>
      <w:r w:rsidRPr="00C746C6">
        <w:rPr>
          <w:rFonts w:ascii="Times New Roman" w:eastAsia="仿宋_GB2312" w:hAnsi="Times New Roman" w:cs="Times New Roman"/>
          <w:color w:val="0D0D0D"/>
          <w:sz w:val="32"/>
          <w:szCs w:val="32"/>
        </w:rPr>
        <w:t>属于同一药物相同剂型不同规格的，按一种药物支持。</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 xml:space="preserve">6. </w:t>
      </w:r>
      <w:r w:rsidRPr="00C746C6">
        <w:rPr>
          <w:rFonts w:ascii="Times New Roman" w:eastAsia="仿宋_GB2312" w:hAnsi="Times New Roman" w:cs="Times New Roman"/>
          <w:color w:val="0D0D0D"/>
          <w:sz w:val="32"/>
          <w:szCs w:val="32"/>
        </w:rPr>
        <w:t>同一企业的同系列产品，或使用相同材料制成不同产品的医疗器械按一种支持。</w:t>
      </w:r>
    </w:p>
    <w:p w:rsidR="002B4A08" w:rsidRPr="00C746C6" w:rsidRDefault="002B4A08" w:rsidP="002B4A08">
      <w:pPr>
        <w:pStyle w:val="2"/>
        <w:adjustRightInd w:val="0"/>
        <w:snapToGrid w:val="0"/>
        <w:spacing w:line="600" w:lineRule="atLeast"/>
        <w:ind w:firstLine="640"/>
        <w:rPr>
          <w:rFonts w:ascii="Times New Roman" w:eastAsia="仿宋_GB2312" w:hAnsi="Times New Roman" w:cs="Times New Roman"/>
          <w:color w:val="0D0D0D"/>
          <w:sz w:val="32"/>
          <w:szCs w:val="32"/>
        </w:rPr>
      </w:pPr>
      <w:r w:rsidRPr="00C746C6">
        <w:rPr>
          <w:rFonts w:ascii="Times New Roman" w:eastAsia="仿宋_GB2312" w:hAnsi="Times New Roman" w:cs="Times New Roman"/>
          <w:color w:val="0D0D0D"/>
          <w:sz w:val="32"/>
          <w:szCs w:val="32"/>
        </w:rPr>
        <w:t xml:space="preserve">7. </w:t>
      </w:r>
      <w:r w:rsidRPr="00C746C6">
        <w:rPr>
          <w:rFonts w:ascii="Times New Roman" w:eastAsia="仿宋_GB2312" w:hAnsi="Times New Roman" w:cs="Times New Roman"/>
          <w:color w:val="0D0D0D"/>
          <w:sz w:val="32"/>
          <w:szCs w:val="32"/>
        </w:rPr>
        <w:t>对张家港、常熟、太仓、昆山申报单位按评估核定最高补助额的</w:t>
      </w:r>
      <w:r w:rsidRPr="00C746C6">
        <w:rPr>
          <w:rFonts w:ascii="Times New Roman" w:eastAsia="仿宋_GB2312" w:hAnsi="Times New Roman" w:cs="Times New Roman"/>
          <w:color w:val="0D0D0D"/>
          <w:sz w:val="32"/>
          <w:szCs w:val="32"/>
        </w:rPr>
        <w:t>1/3</w:t>
      </w:r>
      <w:r w:rsidRPr="00C746C6">
        <w:rPr>
          <w:rFonts w:ascii="Times New Roman" w:eastAsia="仿宋_GB2312" w:hAnsi="Times New Roman" w:cs="Times New Roman"/>
          <w:color w:val="0D0D0D"/>
          <w:sz w:val="32"/>
          <w:szCs w:val="32"/>
        </w:rPr>
        <w:t>给予支持。</w:t>
      </w:r>
    </w:p>
    <w:p w:rsidR="00874166" w:rsidRDefault="002B4A08" w:rsidP="006F319B">
      <w:pPr>
        <w:ind w:firstLineChars="200" w:firstLine="640"/>
        <w:rPr>
          <w:rFonts w:eastAsia="仿宋_GB2312"/>
          <w:color w:val="0D0D0D"/>
          <w:sz w:val="32"/>
          <w:szCs w:val="32"/>
        </w:rPr>
      </w:pPr>
      <w:r w:rsidRPr="00C746C6">
        <w:rPr>
          <w:rFonts w:eastAsia="仿宋_GB2312"/>
          <w:color w:val="0D0D0D"/>
          <w:sz w:val="32"/>
          <w:szCs w:val="32"/>
        </w:rPr>
        <w:t xml:space="preserve">8. </w:t>
      </w:r>
      <w:r w:rsidRPr="00C746C6">
        <w:rPr>
          <w:rFonts w:eastAsia="仿宋_GB2312"/>
          <w:color w:val="0D0D0D"/>
          <w:sz w:val="32"/>
          <w:szCs w:val="32"/>
        </w:rPr>
        <w:t>下列证书不予补助：国外获得的证书、已取得证书的产品换领的证书、申报单位购买或受让的证书。</w:t>
      </w:r>
    </w:p>
    <w:p w:rsidR="00D823AA" w:rsidRPr="00385DA6" w:rsidRDefault="00D823AA" w:rsidP="00385DA6">
      <w:pPr>
        <w:adjustRightInd w:val="0"/>
        <w:snapToGrid w:val="0"/>
        <w:spacing w:line="600" w:lineRule="atLeast"/>
        <w:ind w:firstLineChars="200" w:firstLine="643"/>
        <w:rPr>
          <w:rFonts w:eastAsia="仿宋_GB2312"/>
          <w:b/>
          <w:color w:val="0D0D0D"/>
          <w:sz w:val="32"/>
          <w:szCs w:val="32"/>
        </w:rPr>
      </w:pPr>
      <w:r w:rsidRPr="00385DA6">
        <w:rPr>
          <w:rFonts w:eastAsia="仿宋_GB2312"/>
          <w:b/>
          <w:color w:val="0D0D0D"/>
          <w:sz w:val="32"/>
          <w:szCs w:val="32"/>
        </w:rPr>
        <w:t>本类别指南代码：</w:t>
      </w:r>
    </w:p>
    <w:p w:rsidR="00D823AA" w:rsidRDefault="00D823AA" w:rsidP="00D823AA">
      <w:pPr>
        <w:adjustRightInd w:val="0"/>
        <w:snapToGrid w:val="0"/>
        <w:spacing w:line="600" w:lineRule="atLeast"/>
        <w:ind w:firstLineChars="200" w:firstLine="640"/>
        <w:rPr>
          <w:rFonts w:eastAsia="仿宋_GB2312"/>
          <w:color w:val="0D0D0D"/>
          <w:sz w:val="32"/>
          <w:szCs w:val="32"/>
        </w:rPr>
      </w:pPr>
      <w:r w:rsidRPr="00C746C6">
        <w:rPr>
          <w:rFonts w:eastAsia="仿宋_GB2312"/>
          <w:color w:val="0D0D0D"/>
          <w:sz w:val="32"/>
          <w:szCs w:val="32"/>
        </w:rPr>
        <w:t>210601</w:t>
      </w:r>
      <w:r w:rsidRPr="00C746C6">
        <w:rPr>
          <w:rFonts w:eastAsia="仿宋_GB2312"/>
          <w:color w:val="0D0D0D"/>
          <w:sz w:val="32"/>
          <w:szCs w:val="32"/>
        </w:rPr>
        <w:t>医疗器械与新医药后补助（</w:t>
      </w:r>
      <w:r>
        <w:rPr>
          <w:rFonts w:eastAsia="仿宋_GB2312" w:hint="eastAsia"/>
          <w:color w:val="0D0D0D"/>
          <w:sz w:val="32"/>
          <w:szCs w:val="32"/>
        </w:rPr>
        <w:t>化学创新药</w:t>
      </w:r>
      <w:r w:rsidRPr="00C746C6">
        <w:rPr>
          <w:rFonts w:eastAsia="仿宋_GB2312"/>
          <w:color w:val="0D0D0D"/>
          <w:sz w:val="32"/>
          <w:szCs w:val="32"/>
        </w:rPr>
        <w:t>）</w:t>
      </w:r>
    </w:p>
    <w:p w:rsidR="00D823AA" w:rsidRDefault="00D823AA" w:rsidP="00D823AA">
      <w:pPr>
        <w:adjustRightInd w:val="0"/>
        <w:snapToGrid w:val="0"/>
        <w:spacing w:line="600" w:lineRule="atLeast"/>
        <w:ind w:firstLineChars="200" w:firstLine="640"/>
        <w:rPr>
          <w:rFonts w:eastAsia="仿宋_GB2312"/>
          <w:color w:val="0D0D0D"/>
          <w:sz w:val="32"/>
          <w:szCs w:val="32"/>
        </w:rPr>
      </w:pPr>
      <w:r w:rsidRPr="00C746C6">
        <w:rPr>
          <w:rFonts w:eastAsia="仿宋_GB2312"/>
          <w:color w:val="0D0D0D"/>
          <w:sz w:val="32"/>
          <w:szCs w:val="32"/>
        </w:rPr>
        <w:t>21060</w:t>
      </w:r>
      <w:r>
        <w:rPr>
          <w:rFonts w:eastAsia="仿宋_GB2312" w:hint="eastAsia"/>
          <w:color w:val="0D0D0D"/>
          <w:sz w:val="32"/>
          <w:szCs w:val="32"/>
        </w:rPr>
        <w:t>2</w:t>
      </w:r>
      <w:r w:rsidRPr="00C746C6">
        <w:rPr>
          <w:rFonts w:eastAsia="仿宋_GB2312"/>
          <w:color w:val="0D0D0D"/>
          <w:sz w:val="32"/>
          <w:szCs w:val="32"/>
        </w:rPr>
        <w:t>医疗器械与新医药后补助（</w:t>
      </w:r>
      <w:r>
        <w:rPr>
          <w:rFonts w:eastAsia="仿宋_GB2312" w:hint="eastAsia"/>
          <w:color w:val="0D0D0D"/>
          <w:sz w:val="32"/>
          <w:szCs w:val="32"/>
        </w:rPr>
        <w:t>中药新药</w:t>
      </w:r>
      <w:r w:rsidRPr="00C746C6">
        <w:rPr>
          <w:rFonts w:eastAsia="仿宋_GB2312"/>
          <w:color w:val="0D0D0D"/>
          <w:sz w:val="32"/>
          <w:szCs w:val="32"/>
        </w:rPr>
        <w:t>）</w:t>
      </w:r>
    </w:p>
    <w:p w:rsidR="00D823AA" w:rsidRDefault="00D823AA" w:rsidP="00D823AA">
      <w:pPr>
        <w:adjustRightInd w:val="0"/>
        <w:snapToGrid w:val="0"/>
        <w:spacing w:line="600" w:lineRule="atLeast"/>
        <w:ind w:firstLineChars="200" w:firstLine="640"/>
        <w:rPr>
          <w:rFonts w:eastAsia="仿宋_GB2312"/>
          <w:color w:val="0D0D0D"/>
          <w:sz w:val="32"/>
          <w:szCs w:val="32"/>
        </w:rPr>
      </w:pPr>
      <w:r w:rsidRPr="00C746C6">
        <w:rPr>
          <w:rFonts w:eastAsia="仿宋_GB2312"/>
          <w:color w:val="0D0D0D"/>
          <w:sz w:val="32"/>
          <w:szCs w:val="32"/>
        </w:rPr>
        <w:t>21060</w:t>
      </w:r>
      <w:r>
        <w:rPr>
          <w:rFonts w:eastAsia="仿宋_GB2312" w:hint="eastAsia"/>
          <w:color w:val="0D0D0D"/>
          <w:sz w:val="32"/>
          <w:szCs w:val="32"/>
        </w:rPr>
        <w:t>3</w:t>
      </w:r>
      <w:r w:rsidRPr="00C746C6">
        <w:rPr>
          <w:rFonts w:eastAsia="仿宋_GB2312"/>
          <w:color w:val="0D0D0D"/>
          <w:sz w:val="32"/>
          <w:szCs w:val="32"/>
        </w:rPr>
        <w:t>医疗器械与新医药后补助（生物制品）</w:t>
      </w:r>
    </w:p>
    <w:p w:rsidR="00D823AA" w:rsidRPr="00C746C6" w:rsidRDefault="00D823AA" w:rsidP="00D823AA">
      <w:pPr>
        <w:adjustRightInd w:val="0"/>
        <w:snapToGrid w:val="0"/>
        <w:spacing w:line="600" w:lineRule="atLeast"/>
        <w:ind w:firstLineChars="200" w:firstLine="640"/>
        <w:rPr>
          <w:rFonts w:eastAsia="仿宋_GB2312"/>
          <w:color w:val="0D0D0D"/>
          <w:sz w:val="32"/>
          <w:szCs w:val="32"/>
        </w:rPr>
      </w:pPr>
      <w:r w:rsidRPr="00C746C6">
        <w:rPr>
          <w:rFonts w:eastAsia="仿宋_GB2312"/>
          <w:color w:val="0D0D0D"/>
          <w:sz w:val="32"/>
          <w:szCs w:val="32"/>
        </w:rPr>
        <w:t>21060</w:t>
      </w:r>
      <w:r>
        <w:rPr>
          <w:rFonts w:eastAsia="仿宋_GB2312" w:hint="eastAsia"/>
          <w:color w:val="0D0D0D"/>
          <w:sz w:val="32"/>
          <w:szCs w:val="32"/>
        </w:rPr>
        <w:t>4</w:t>
      </w:r>
      <w:r w:rsidRPr="00C746C6">
        <w:rPr>
          <w:rFonts w:eastAsia="仿宋_GB2312"/>
          <w:color w:val="0D0D0D"/>
          <w:sz w:val="32"/>
          <w:szCs w:val="32"/>
        </w:rPr>
        <w:t>医疗器械与新医药后补助（三类医疗器械）</w:t>
      </w:r>
    </w:p>
    <w:p w:rsidR="00D823AA" w:rsidRPr="00C746C6" w:rsidRDefault="00D823AA" w:rsidP="00D823AA">
      <w:pPr>
        <w:adjustRightInd w:val="0"/>
        <w:snapToGrid w:val="0"/>
        <w:spacing w:line="600" w:lineRule="atLeast"/>
        <w:ind w:firstLineChars="200" w:firstLine="640"/>
        <w:rPr>
          <w:rFonts w:eastAsia="仿宋_GB2312"/>
          <w:color w:val="0D0D0D"/>
          <w:sz w:val="32"/>
          <w:szCs w:val="32"/>
        </w:rPr>
      </w:pPr>
      <w:r w:rsidRPr="00C746C6">
        <w:rPr>
          <w:rFonts w:eastAsia="仿宋_GB2312"/>
          <w:color w:val="0D0D0D"/>
          <w:sz w:val="32"/>
          <w:szCs w:val="32"/>
        </w:rPr>
        <w:lastRenderedPageBreak/>
        <w:t>21060</w:t>
      </w:r>
      <w:r>
        <w:rPr>
          <w:rFonts w:eastAsia="仿宋_GB2312" w:hint="eastAsia"/>
          <w:color w:val="0D0D0D"/>
          <w:sz w:val="32"/>
          <w:szCs w:val="32"/>
        </w:rPr>
        <w:t>5</w:t>
      </w:r>
      <w:r w:rsidRPr="00C746C6">
        <w:rPr>
          <w:rFonts w:eastAsia="仿宋_GB2312"/>
          <w:color w:val="0D0D0D"/>
          <w:sz w:val="32"/>
          <w:szCs w:val="32"/>
        </w:rPr>
        <w:t>医疗器械与新医药后补助（江苏省实验动物许可证）</w:t>
      </w:r>
    </w:p>
    <w:p w:rsidR="00D823AA" w:rsidRPr="00C746C6" w:rsidRDefault="00D823AA" w:rsidP="00D823AA">
      <w:pPr>
        <w:adjustRightInd w:val="0"/>
        <w:snapToGrid w:val="0"/>
        <w:spacing w:line="600" w:lineRule="atLeast"/>
        <w:ind w:firstLineChars="200" w:firstLine="640"/>
        <w:rPr>
          <w:rFonts w:eastAsia="仿宋_GB2312"/>
          <w:color w:val="0D0D0D"/>
          <w:sz w:val="32"/>
          <w:szCs w:val="32"/>
        </w:rPr>
      </w:pPr>
      <w:r w:rsidRPr="00C746C6">
        <w:rPr>
          <w:rFonts w:eastAsia="仿宋_GB2312"/>
          <w:color w:val="0D0D0D"/>
          <w:sz w:val="32"/>
          <w:szCs w:val="32"/>
        </w:rPr>
        <w:t>21060</w:t>
      </w:r>
      <w:r>
        <w:rPr>
          <w:rFonts w:eastAsia="仿宋_GB2312" w:hint="eastAsia"/>
          <w:color w:val="0D0D0D"/>
          <w:sz w:val="32"/>
          <w:szCs w:val="32"/>
        </w:rPr>
        <w:t>6</w:t>
      </w:r>
      <w:r w:rsidRPr="00C746C6">
        <w:rPr>
          <w:rFonts w:eastAsia="仿宋_GB2312"/>
          <w:color w:val="0D0D0D"/>
          <w:sz w:val="32"/>
          <w:szCs w:val="32"/>
        </w:rPr>
        <w:t>医疗器械与新医药后补助（实验动物安全生产预防、处置及考核评估）</w:t>
      </w:r>
    </w:p>
    <w:p w:rsidR="00D823AA" w:rsidRDefault="00D823AA" w:rsidP="00D823AA">
      <w:pPr>
        <w:ind w:firstLineChars="200" w:firstLine="640"/>
        <w:rPr>
          <w:rFonts w:eastAsia="仿宋_GB2312" w:hint="eastAsia"/>
          <w:color w:val="0D0D0D"/>
          <w:sz w:val="32"/>
          <w:szCs w:val="32"/>
        </w:rPr>
      </w:pPr>
      <w:r w:rsidRPr="00C746C6">
        <w:rPr>
          <w:rFonts w:eastAsia="仿宋_GB2312"/>
          <w:color w:val="0D0D0D"/>
          <w:sz w:val="32"/>
          <w:szCs w:val="32"/>
        </w:rPr>
        <w:t>21060</w:t>
      </w:r>
      <w:r>
        <w:rPr>
          <w:rFonts w:eastAsia="仿宋_GB2312" w:hint="eastAsia"/>
          <w:color w:val="0D0D0D"/>
          <w:sz w:val="32"/>
          <w:szCs w:val="32"/>
        </w:rPr>
        <w:t>7</w:t>
      </w:r>
      <w:r w:rsidRPr="00C746C6">
        <w:rPr>
          <w:rFonts w:eastAsia="仿宋_GB2312"/>
          <w:color w:val="0D0D0D"/>
          <w:sz w:val="32"/>
          <w:szCs w:val="32"/>
        </w:rPr>
        <w:t>医疗器械与新医药后补助（仿制药质量和疗效一致性评价）</w:t>
      </w:r>
    </w:p>
    <w:p w:rsidR="00A134B1" w:rsidRDefault="00A134B1" w:rsidP="00A134B1">
      <w:pPr>
        <w:adjustRightInd w:val="0"/>
        <w:snapToGrid w:val="0"/>
        <w:spacing w:line="240" w:lineRule="atLeast"/>
        <w:jc w:val="center"/>
        <w:rPr>
          <w:rFonts w:hint="eastAsia"/>
          <w:b/>
          <w:bCs/>
          <w:color w:val="0D0D0D"/>
          <w:kern w:val="0"/>
          <w:sz w:val="36"/>
          <w:szCs w:val="36"/>
        </w:rPr>
      </w:pPr>
    </w:p>
    <w:p w:rsidR="00A134B1" w:rsidRPr="00C746C6" w:rsidRDefault="00A134B1" w:rsidP="00A134B1">
      <w:pPr>
        <w:adjustRightInd w:val="0"/>
        <w:snapToGrid w:val="0"/>
        <w:spacing w:line="240" w:lineRule="atLeast"/>
        <w:jc w:val="center"/>
        <w:rPr>
          <w:b/>
          <w:bCs/>
          <w:color w:val="0D0D0D"/>
          <w:kern w:val="0"/>
          <w:sz w:val="36"/>
          <w:szCs w:val="36"/>
        </w:rPr>
      </w:pPr>
      <w:r w:rsidRPr="00C746C6">
        <w:rPr>
          <w:b/>
          <w:bCs/>
          <w:color w:val="0D0D0D"/>
          <w:kern w:val="0"/>
          <w:sz w:val="36"/>
          <w:szCs w:val="36"/>
        </w:rPr>
        <w:t>列入新药临床批件和新药证书后补助</w:t>
      </w:r>
    </w:p>
    <w:p w:rsidR="00A134B1" w:rsidRPr="00C746C6" w:rsidRDefault="00A134B1" w:rsidP="00A134B1">
      <w:pPr>
        <w:adjustRightInd w:val="0"/>
        <w:snapToGrid w:val="0"/>
        <w:spacing w:afterLines="50" w:after="156" w:line="240" w:lineRule="atLeast"/>
        <w:jc w:val="center"/>
        <w:rPr>
          <w:b/>
          <w:bCs/>
          <w:color w:val="0D0D0D"/>
          <w:kern w:val="0"/>
          <w:sz w:val="36"/>
          <w:szCs w:val="36"/>
        </w:rPr>
      </w:pPr>
      <w:r w:rsidRPr="00C746C6">
        <w:rPr>
          <w:b/>
          <w:bCs/>
          <w:color w:val="0D0D0D"/>
          <w:kern w:val="0"/>
          <w:sz w:val="36"/>
          <w:szCs w:val="36"/>
        </w:rPr>
        <w:t>分类标准</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3402"/>
        <w:gridCol w:w="1802"/>
      </w:tblGrid>
      <w:tr w:rsidR="00A134B1" w:rsidRPr="00C746C6" w:rsidTr="0010426D">
        <w:trPr>
          <w:trHeight w:val="454"/>
        </w:trPr>
        <w:tc>
          <w:tcPr>
            <w:tcW w:w="3652" w:type="dxa"/>
            <w:gridSpan w:val="2"/>
            <w:vMerge w:val="restart"/>
            <w:vAlign w:val="center"/>
          </w:tcPr>
          <w:p w:rsidR="00A134B1" w:rsidRPr="00C746C6" w:rsidRDefault="00A134B1" w:rsidP="0010426D">
            <w:pPr>
              <w:widowControl/>
              <w:adjustRightInd w:val="0"/>
              <w:snapToGrid w:val="0"/>
              <w:spacing w:line="240" w:lineRule="atLeast"/>
              <w:jc w:val="center"/>
              <w:rPr>
                <w:rFonts w:eastAsia="仿宋_GB2312"/>
                <w:b/>
                <w:bCs/>
                <w:color w:val="0D0D0D"/>
                <w:kern w:val="0"/>
                <w:szCs w:val="21"/>
              </w:rPr>
            </w:pPr>
            <w:r w:rsidRPr="00C746C6">
              <w:rPr>
                <w:rFonts w:eastAsia="仿宋_GB2312"/>
                <w:b/>
                <w:bCs/>
                <w:color w:val="0D0D0D"/>
                <w:kern w:val="0"/>
                <w:szCs w:val="21"/>
              </w:rPr>
              <w:t>补助类别</w:t>
            </w:r>
          </w:p>
        </w:tc>
        <w:tc>
          <w:tcPr>
            <w:tcW w:w="5204" w:type="dxa"/>
            <w:gridSpan w:val="2"/>
            <w:vAlign w:val="center"/>
          </w:tcPr>
          <w:p w:rsidR="00A134B1" w:rsidRPr="00C746C6" w:rsidRDefault="00A134B1" w:rsidP="0010426D">
            <w:pPr>
              <w:widowControl/>
              <w:adjustRightInd w:val="0"/>
              <w:snapToGrid w:val="0"/>
              <w:spacing w:line="240" w:lineRule="atLeast"/>
              <w:jc w:val="center"/>
              <w:rPr>
                <w:rFonts w:eastAsia="仿宋_GB2312"/>
                <w:b/>
                <w:bCs/>
                <w:color w:val="0D0D0D"/>
                <w:kern w:val="0"/>
                <w:szCs w:val="21"/>
              </w:rPr>
            </w:pPr>
            <w:r w:rsidRPr="00C746C6">
              <w:rPr>
                <w:rFonts w:eastAsia="仿宋_GB2312"/>
                <w:b/>
                <w:bCs/>
                <w:color w:val="0D0D0D"/>
                <w:kern w:val="0"/>
                <w:szCs w:val="21"/>
              </w:rPr>
              <w:t>最高补助额度（万元）</w:t>
            </w:r>
          </w:p>
        </w:tc>
      </w:tr>
      <w:tr w:rsidR="00A134B1" w:rsidRPr="00C746C6" w:rsidTr="0010426D">
        <w:trPr>
          <w:trHeight w:val="454"/>
        </w:trPr>
        <w:tc>
          <w:tcPr>
            <w:tcW w:w="3652" w:type="dxa"/>
            <w:gridSpan w:val="2"/>
            <w:vMerge/>
            <w:vAlign w:val="center"/>
          </w:tcPr>
          <w:p w:rsidR="00A134B1" w:rsidRPr="00C746C6" w:rsidRDefault="00A134B1" w:rsidP="0010426D">
            <w:pPr>
              <w:widowControl/>
              <w:adjustRightInd w:val="0"/>
              <w:snapToGrid w:val="0"/>
              <w:spacing w:line="240" w:lineRule="atLeast"/>
              <w:jc w:val="left"/>
              <w:rPr>
                <w:rFonts w:eastAsia="仿宋_GB2312"/>
                <w:b/>
                <w:bCs/>
                <w:color w:val="0D0D0D"/>
                <w:kern w:val="0"/>
                <w:szCs w:val="21"/>
              </w:rPr>
            </w:pPr>
          </w:p>
        </w:tc>
        <w:tc>
          <w:tcPr>
            <w:tcW w:w="3402" w:type="dxa"/>
            <w:vAlign w:val="center"/>
          </w:tcPr>
          <w:p w:rsidR="00A134B1" w:rsidRPr="00C746C6" w:rsidRDefault="00A134B1" w:rsidP="0010426D">
            <w:pPr>
              <w:widowControl/>
              <w:adjustRightInd w:val="0"/>
              <w:snapToGrid w:val="0"/>
              <w:spacing w:line="240" w:lineRule="atLeast"/>
              <w:jc w:val="center"/>
              <w:rPr>
                <w:rFonts w:eastAsia="仿宋_GB2312"/>
                <w:b/>
                <w:bCs/>
                <w:color w:val="0D0D0D"/>
                <w:kern w:val="0"/>
                <w:szCs w:val="21"/>
              </w:rPr>
            </w:pPr>
            <w:r w:rsidRPr="00C746C6">
              <w:rPr>
                <w:rFonts w:eastAsia="仿宋_GB2312"/>
                <w:b/>
                <w:bCs/>
                <w:color w:val="0D0D0D"/>
                <w:kern w:val="0"/>
                <w:szCs w:val="21"/>
              </w:rPr>
              <w:t>获得临床试验批件</w:t>
            </w:r>
          </w:p>
        </w:tc>
        <w:tc>
          <w:tcPr>
            <w:tcW w:w="1802" w:type="dxa"/>
            <w:vAlign w:val="center"/>
          </w:tcPr>
          <w:p w:rsidR="00A134B1" w:rsidRPr="00C746C6" w:rsidRDefault="00A134B1" w:rsidP="0010426D">
            <w:pPr>
              <w:widowControl/>
              <w:adjustRightInd w:val="0"/>
              <w:snapToGrid w:val="0"/>
              <w:spacing w:line="240" w:lineRule="atLeast"/>
              <w:jc w:val="center"/>
              <w:rPr>
                <w:rFonts w:eastAsia="仿宋_GB2312"/>
                <w:b/>
                <w:bCs/>
                <w:color w:val="0D0D0D"/>
                <w:kern w:val="0"/>
                <w:szCs w:val="21"/>
              </w:rPr>
            </w:pPr>
            <w:r w:rsidRPr="00C746C6">
              <w:rPr>
                <w:rFonts w:eastAsia="仿宋_GB2312"/>
                <w:b/>
                <w:bCs/>
                <w:color w:val="0D0D0D"/>
                <w:kern w:val="0"/>
                <w:szCs w:val="21"/>
              </w:rPr>
              <w:t>获得新药证书</w:t>
            </w:r>
          </w:p>
        </w:tc>
      </w:tr>
      <w:tr w:rsidR="00A134B1" w:rsidRPr="00C746C6" w:rsidTr="0010426D">
        <w:trPr>
          <w:trHeight w:val="454"/>
        </w:trPr>
        <w:tc>
          <w:tcPr>
            <w:tcW w:w="2235" w:type="dxa"/>
            <w:vMerge w:val="restart"/>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化学药品</w:t>
            </w:r>
          </w:p>
        </w:tc>
        <w:tc>
          <w:tcPr>
            <w:tcW w:w="1417"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w:t>
            </w:r>
            <w:r w:rsidRPr="00C746C6">
              <w:rPr>
                <w:rFonts w:eastAsia="仿宋_GB2312"/>
                <w:color w:val="0D0D0D"/>
                <w:kern w:val="0"/>
                <w:szCs w:val="21"/>
              </w:rPr>
              <w:t>类</w:t>
            </w:r>
          </w:p>
        </w:tc>
        <w:tc>
          <w:tcPr>
            <w:tcW w:w="34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100</w:t>
            </w:r>
          </w:p>
        </w:tc>
        <w:tc>
          <w:tcPr>
            <w:tcW w:w="18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200</w:t>
            </w:r>
          </w:p>
        </w:tc>
      </w:tr>
      <w:tr w:rsidR="00A134B1" w:rsidRPr="00C746C6" w:rsidTr="0010426D">
        <w:trPr>
          <w:trHeight w:val="454"/>
        </w:trPr>
        <w:tc>
          <w:tcPr>
            <w:tcW w:w="2235" w:type="dxa"/>
            <w:vMerge/>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p>
        </w:tc>
        <w:tc>
          <w:tcPr>
            <w:tcW w:w="1417"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2</w:t>
            </w:r>
            <w:r w:rsidRPr="00C746C6">
              <w:rPr>
                <w:rFonts w:eastAsia="仿宋_GB2312"/>
                <w:color w:val="0D0D0D"/>
                <w:kern w:val="0"/>
                <w:szCs w:val="21"/>
              </w:rPr>
              <w:t>类</w:t>
            </w:r>
          </w:p>
        </w:tc>
        <w:tc>
          <w:tcPr>
            <w:tcW w:w="34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70</w:t>
            </w:r>
          </w:p>
        </w:tc>
        <w:tc>
          <w:tcPr>
            <w:tcW w:w="18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150</w:t>
            </w:r>
          </w:p>
        </w:tc>
      </w:tr>
      <w:tr w:rsidR="00A134B1" w:rsidRPr="00C746C6" w:rsidTr="0010426D">
        <w:trPr>
          <w:trHeight w:val="454"/>
        </w:trPr>
        <w:tc>
          <w:tcPr>
            <w:tcW w:w="2235" w:type="dxa"/>
            <w:vMerge w:val="restart"/>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中药、天然药物</w:t>
            </w:r>
          </w:p>
        </w:tc>
        <w:tc>
          <w:tcPr>
            <w:tcW w:w="1417"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w:t>
            </w:r>
            <w:r w:rsidRPr="00C746C6">
              <w:rPr>
                <w:rFonts w:eastAsia="仿宋_GB2312"/>
                <w:color w:val="0D0D0D"/>
                <w:kern w:val="0"/>
                <w:szCs w:val="21"/>
              </w:rPr>
              <w:t>类、</w:t>
            </w:r>
            <w:r w:rsidRPr="00C746C6">
              <w:rPr>
                <w:rFonts w:eastAsia="仿宋_GB2312"/>
                <w:color w:val="0D0D0D"/>
                <w:kern w:val="0"/>
                <w:szCs w:val="21"/>
              </w:rPr>
              <w:t>2</w:t>
            </w:r>
            <w:r w:rsidRPr="00C746C6">
              <w:rPr>
                <w:rFonts w:eastAsia="仿宋_GB2312"/>
                <w:color w:val="0D0D0D"/>
                <w:kern w:val="0"/>
                <w:szCs w:val="21"/>
              </w:rPr>
              <w:t>类</w:t>
            </w:r>
          </w:p>
        </w:tc>
        <w:tc>
          <w:tcPr>
            <w:tcW w:w="34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100</w:t>
            </w:r>
          </w:p>
        </w:tc>
        <w:tc>
          <w:tcPr>
            <w:tcW w:w="18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200</w:t>
            </w:r>
          </w:p>
        </w:tc>
      </w:tr>
      <w:tr w:rsidR="00A134B1" w:rsidRPr="00C746C6" w:rsidTr="0010426D">
        <w:trPr>
          <w:trHeight w:val="454"/>
        </w:trPr>
        <w:tc>
          <w:tcPr>
            <w:tcW w:w="2235" w:type="dxa"/>
            <w:vMerge/>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p>
        </w:tc>
        <w:tc>
          <w:tcPr>
            <w:tcW w:w="1417"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3</w:t>
            </w:r>
            <w:r w:rsidRPr="00C746C6">
              <w:rPr>
                <w:rFonts w:eastAsia="仿宋_GB2312"/>
                <w:color w:val="0D0D0D"/>
                <w:kern w:val="0"/>
                <w:szCs w:val="21"/>
              </w:rPr>
              <w:t>类至</w:t>
            </w:r>
            <w:r w:rsidRPr="00C746C6">
              <w:rPr>
                <w:rFonts w:eastAsia="仿宋_GB2312"/>
                <w:color w:val="0D0D0D"/>
                <w:kern w:val="0"/>
                <w:szCs w:val="21"/>
              </w:rPr>
              <w:t>6</w:t>
            </w:r>
            <w:r w:rsidRPr="00C746C6">
              <w:rPr>
                <w:rFonts w:eastAsia="仿宋_GB2312"/>
                <w:color w:val="0D0D0D"/>
                <w:kern w:val="0"/>
                <w:szCs w:val="21"/>
              </w:rPr>
              <w:t>类</w:t>
            </w:r>
          </w:p>
        </w:tc>
        <w:tc>
          <w:tcPr>
            <w:tcW w:w="34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70</w:t>
            </w:r>
          </w:p>
        </w:tc>
        <w:tc>
          <w:tcPr>
            <w:tcW w:w="18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150</w:t>
            </w:r>
          </w:p>
        </w:tc>
      </w:tr>
      <w:tr w:rsidR="00A134B1" w:rsidRPr="00C746C6" w:rsidTr="0010426D">
        <w:trPr>
          <w:trHeight w:val="454"/>
        </w:trPr>
        <w:tc>
          <w:tcPr>
            <w:tcW w:w="2235" w:type="dxa"/>
            <w:vMerge w:val="restart"/>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生物制品（生物药）</w:t>
            </w:r>
          </w:p>
        </w:tc>
        <w:tc>
          <w:tcPr>
            <w:tcW w:w="1417"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w:t>
            </w:r>
            <w:r w:rsidRPr="00C746C6">
              <w:rPr>
                <w:rFonts w:eastAsia="仿宋_GB2312"/>
                <w:color w:val="0D0D0D"/>
                <w:kern w:val="0"/>
                <w:szCs w:val="21"/>
              </w:rPr>
              <w:t>类、</w:t>
            </w:r>
            <w:r w:rsidRPr="00C746C6">
              <w:rPr>
                <w:rFonts w:eastAsia="仿宋_GB2312"/>
                <w:color w:val="0D0D0D"/>
                <w:kern w:val="0"/>
                <w:szCs w:val="21"/>
              </w:rPr>
              <w:t>2</w:t>
            </w:r>
            <w:r w:rsidRPr="00C746C6">
              <w:rPr>
                <w:rFonts w:eastAsia="仿宋_GB2312"/>
                <w:color w:val="0D0D0D"/>
                <w:kern w:val="0"/>
                <w:szCs w:val="21"/>
              </w:rPr>
              <w:t>类</w:t>
            </w:r>
          </w:p>
        </w:tc>
        <w:tc>
          <w:tcPr>
            <w:tcW w:w="34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100</w:t>
            </w:r>
          </w:p>
        </w:tc>
        <w:tc>
          <w:tcPr>
            <w:tcW w:w="18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200</w:t>
            </w:r>
          </w:p>
        </w:tc>
      </w:tr>
      <w:tr w:rsidR="00A134B1" w:rsidRPr="00C746C6" w:rsidTr="0010426D">
        <w:trPr>
          <w:trHeight w:val="454"/>
        </w:trPr>
        <w:tc>
          <w:tcPr>
            <w:tcW w:w="2235" w:type="dxa"/>
            <w:vMerge/>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p>
        </w:tc>
        <w:tc>
          <w:tcPr>
            <w:tcW w:w="1417"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3</w:t>
            </w:r>
            <w:r w:rsidRPr="00C746C6">
              <w:rPr>
                <w:rFonts w:eastAsia="仿宋_GB2312"/>
                <w:color w:val="0D0D0D"/>
                <w:kern w:val="0"/>
                <w:szCs w:val="21"/>
              </w:rPr>
              <w:t>类至</w:t>
            </w:r>
            <w:r w:rsidRPr="00C746C6">
              <w:rPr>
                <w:rFonts w:eastAsia="仿宋_GB2312"/>
                <w:color w:val="0D0D0D"/>
                <w:kern w:val="0"/>
                <w:szCs w:val="21"/>
              </w:rPr>
              <w:t>5</w:t>
            </w:r>
            <w:r w:rsidRPr="00C746C6">
              <w:rPr>
                <w:rFonts w:eastAsia="仿宋_GB2312"/>
                <w:color w:val="0D0D0D"/>
                <w:kern w:val="0"/>
                <w:szCs w:val="21"/>
              </w:rPr>
              <w:t>类</w:t>
            </w:r>
          </w:p>
        </w:tc>
        <w:tc>
          <w:tcPr>
            <w:tcW w:w="34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70</w:t>
            </w:r>
          </w:p>
        </w:tc>
        <w:tc>
          <w:tcPr>
            <w:tcW w:w="1802"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150</w:t>
            </w:r>
          </w:p>
        </w:tc>
      </w:tr>
      <w:tr w:rsidR="00A134B1" w:rsidRPr="00C746C6" w:rsidTr="0010426D">
        <w:trPr>
          <w:trHeight w:val="454"/>
        </w:trPr>
        <w:tc>
          <w:tcPr>
            <w:tcW w:w="3652" w:type="dxa"/>
            <w:gridSpan w:val="2"/>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江苏省实验动物许可证</w:t>
            </w:r>
          </w:p>
        </w:tc>
        <w:tc>
          <w:tcPr>
            <w:tcW w:w="5204" w:type="dxa"/>
            <w:gridSpan w:val="2"/>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5</w:t>
            </w:r>
          </w:p>
        </w:tc>
      </w:tr>
      <w:tr w:rsidR="00A134B1" w:rsidRPr="00C746C6" w:rsidTr="0010426D">
        <w:trPr>
          <w:trHeight w:val="454"/>
        </w:trPr>
        <w:tc>
          <w:tcPr>
            <w:tcW w:w="3652" w:type="dxa"/>
            <w:gridSpan w:val="2"/>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实验动物安全生产预防、处置及考核评估</w:t>
            </w:r>
          </w:p>
        </w:tc>
        <w:tc>
          <w:tcPr>
            <w:tcW w:w="5204" w:type="dxa"/>
            <w:gridSpan w:val="2"/>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20</w:t>
            </w:r>
          </w:p>
        </w:tc>
      </w:tr>
      <w:tr w:rsidR="00A134B1" w:rsidRPr="00C746C6" w:rsidTr="0010426D">
        <w:trPr>
          <w:trHeight w:val="454"/>
        </w:trPr>
        <w:tc>
          <w:tcPr>
            <w:tcW w:w="3652" w:type="dxa"/>
            <w:gridSpan w:val="2"/>
            <w:vMerge w:val="restart"/>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仿制药质量和疗效一致性评价</w:t>
            </w:r>
          </w:p>
        </w:tc>
        <w:tc>
          <w:tcPr>
            <w:tcW w:w="5204" w:type="dxa"/>
            <w:gridSpan w:val="2"/>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通过质量和疗效一致性评价</w:t>
            </w:r>
          </w:p>
        </w:tc>
      </w:tr>
      <w:tr w:rsidR="00A134B1" w:rsidRPr="00C746C6" w:rsidTr="0010426D">
        <w:trPr>
          <w:trHeight w:val="454"/>
        </w:trPr>
        <w:tc>
          <w:tcPr>
            <w:tcW w:w="3652" w:type="dxa"/>
            <w:gridSpan w:val="2"/>
            <w:vMerge/>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p>
        </w:tc>
        <w:tc>
          <w:tcPr>
            <w:tcW w:w="5204" w:type="dxa"/>
            <w:gridSpan w:val="2"/>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100</w:t>
            </w:r>
          </w:p>
        </w:tc>
      </w:tr>
    </w:tbl>
    <w:p w:rsidR="00A134B1" w:rsidRPr="00C746C6" w:rsidRDefault="00A134B1" w:rsidP="00A134B1">
      <w:pPr>
        <w:jc w:val="left"/>
        <w:rPr>
          <w:rFonts w:eastAsia="仿宋_GB2312"/>
          <w:color w:val="0D0D0D"/>
          <w:sz w:val="22"/>
        </w:rPr>
      </w:pPr>
    </w:p>
    <w:p w:rsidR="00A134B1" w:rsidRPr="00C746C6" w:rsidRDefault="00A134B1" w:rsidP="00A134B1">
      <w:pPr>
        <w:jc w:val="left"/>
        <w:rPr>
          <w:rFonts w:eastAsia="仿宋_GB2312"/>
          <w:color w:val="0D0D0D"/>
          <w:sz w:val="22"/>
        </w:rPr>
      </w:pPr>
    </w:p>
    <w:p w:rsidR="00A134B1" w:rsidRPr="00C746C6" w:rsidRDefault="00A134B1" w:rsidP="00A134B1">
      <w:pPr>
        <w:jc w:val="left"/>
        <w:rPr>
          <w:rFonts w:eastAsia="仿宋_GB2312"/>
          <w:color w:val="0D0D0D"/>
          <w:sz w:val="32"/>
          <w:szCs w:val="32"/>
        </w:rPr>
      </w:pPr>
    </w:p>
    <w:p w:rsidR="00A134B1" w:rsidRPr="00C746C6" w:rsidRDefault="00A134B1" w:rsidP="00A134B1">
      <w:pPr>
        <w:jc w:val="left"/>
        <w:rPr>
          <w:rFonts w:eastAsia="仿宋_GB2312"/>
          <w:color w:val="0D0D0D"/>
          <w:sz w:val="32"/>
          <w:szCs w:val="32"/>
        </w:rPr>
      </w:pPr>
    </w:p>
    <w:p w:rsidR="00A134B1" w:rsidRPr="00C746C6" w:rsidRDefault="00A134B1" w:rsidP="00A134B1">
      <w:pPr>
        <w:jc w:val="left"/>
        <w:rPr>
          <w:rFonts w:eastAsia="仿宋_GB2312"/>
          <w:color w:val="0D0D0D"/>
          <w:sz w:val="32"/>
          <w:szCs w:val="32"/>
        </w:rPr>
      </w:pPr>
    </w:p>
    <w:p w:rsidR="00A134B1" w:rsidRDefault="00A134B1" w:rsidP="00A134B1">
      <w:pPr>
        <w:adjustRightInd w:val="0"/>
        <w:snapToGrid w:val="0"/>
        <w:spacing w:afterLines="50" w:after="156" w:line="240" w:lineRule="atLeast"/>
        <w:jc w:val="center"/>
        <w:rPr>
          <w:rFonts w:hint="eastAsia"/>
          <w:b/>
          <w:bCs/>
          <w:color w:val="0D0D0D"/>
          <w:kern w:val="0"/>
          <w:sz w:val="36"/>
          <w:szCs w:val="36"/>
        </w:rPr>
      </w:pPr>
    </w:p>
    <w:p w:rsidR="00A134B1" w:rsidRPr="00C746C6" w:rsidRDefault="00A134B1" w:rsidP="00A134B1">
      <w:pPr>
        <w:adjustRightInd w:val="0"/>
        <w:snapToGrid w:val="0"/>
        <w:spacing w:afterLines="50" w:after="156" w:line="240" w:lineRule="atLeast"/>
        <w:jc w:val="center"/>
        <w:rPr>
          <w:b/>
          <w:bCs/>
          <w:color w:val="0D0D0D"/>
          <w:kern w:val="0"/>
          <w:sz w:val="36"/>
          <w:szCs w:val="36"/>
        </w:rPr>
      </w:pPr>
      <w:bookmarkStart w:id="1" w:name="_GoBack"/>
      <w:bookmarkEnd w:id="1"/>
      <w:r w:rsidRPr="00C746C6">
        <w:rPr>
          <w:b/>
          <w:bCs/>
          <w:color w:val="0D0D0D"/>
          <w:kern w:val="0"/>
          <w:sz w:val="36"/>
          <w:szCs w:val="36"/>
        </w:rPr>
        <w:lastRenderedPageBreak/>
        <w:t>列入医疗器械注册证后补助分类标准</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895"/>
        <w:gridCol w:w="2840"/>
      </w:tblGrid>
      <w:tr w:rsidR="00A134B1" w:rsidRPr="00C746C6" w:rsidTr="0010426D">
        <w:trPr>
          <w:trHeight w:val="454"/>
        </w:trPr>
        <w:tc>
          <w:tcPr>
            <w:tcW w:w="5895" w:type="dxa"/>
            <w:vMerge w:val="restart"/>
            <w:vAlign w:val="center"/>
          </w:tcPr>
          <w:p w:rsidR="00A134B1" w:rsidRPr="00C746C6" w:rsidRDefault="00A134B1" w:rsidP="0010426D">
            <w:pPr>
              <w:widowControl/>
              <w:adjustRightInd w:val="0"/>
              <w:snapToGrid w:val="0"/>
              <w:spacing w:line="240" w:lineRule="atLeast"/>
              <w:jc w:val="center"/>
              <w:rPr>
                <w:rFonts w:eastAsia="仿宋_GB2312"/>
                <w:b/>
                <w:bCs/>
                <w:color w:val="0D0D0D"/>
                <w:kern w:val="0"/>
                <w:szCs w:val="21"/>
              </w:rPr>
            </w:pPr>
            <w:r w:rsidRPr="00C746C6">
              <w:rPr>
                <w:rFonts w:eastAsia="仿宋_GB2312"/>
                <w:b/>
                <w:bCs/>
                <w:color w:val="0D0D0D"/>
                <w:kern w:val="0"/>
                <w:szCs w:val="21"/>
              </w:rPr>
              <w:t>医疗器械注册证类别</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b/>
                <w:bCs/>
                <w:color w:val="0D0D0D"/>
                <w:kern w:val="0"/>
                <w:szCs w:val="21"/>
              </w:rPr>
            </w:pPr>
            <w:r w:rsidRPr="00C746C6">
              <w:rPr>
                <w:rFonts w:eastAsia="仿宋_GB2312"/>
                <w:b/>
                <w:bCs/>
                <w:color w:val="0D0D0D"/>
                <w:kern w:val="0"/>
                <w:szCs w:val="21"/>
              </w:rPr>
              <w:t>最高补助额度（万元）</w:t>
            </w:r>
          </w:p>
        </w:tc>
      </w:tr>
      <w:tr w:rsidR="00A134B1" w:rsidRPr="00C746C6" w:rsidTr="0010426D">
        <w:trPr>
          <w:trHeight w:val="454"/>
        </w:trPr>
        <w:tc>
          <w:tcPr>
            <w:tcW w:w="5895" w:type="dxa"/>
            <w:vMerge/>
            <w:vAlign w:val="center"/>
          </w:tcPr>
          <w:p w:rsidR="00A134B1" w:rsidRPr="00C746C6" w:rsidRDefault="00A134B1" w:rsidP="0010426D">
            <w:pPr>
              <w:widowControl/>
              <w:adjustRightInd w:val="0"/>
              <w:snapToGrid w:val="0"/>
              <w:spacing w:line="240" w:lineRule="atLeast"/>
              <w:jc w:val="left"/>
              <w:rPr>
                <w:rFonts w:eastAsia="仿宋_GB2312"/>
                <w:b/>
                <w:bCs/>
                <w:color w:val="0D0D0D"/>
                <w:kern w:val="0"/>
                <w:szCs w:val="21"/>
              </w:rPr>
            </w:pP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b/>
                <w:bCs/>
                <w:color w:val="0D0D0D"/>
                <w:kern w:val="0"/>
                <w:szCs w:val="21"/>
              </w:rPr>
            </w:pPr>
            <w:r w:rsidRPr="00C746C6">
              <w:rPr>
                <w:rFonts w:eastAsia="仿宋_GB2312"/>
                <w:b/>
                <w:bCs/>
                <w:color w:val="0D0D0D"/>
                <w:kern w:val="0"/>
                <w:szCs w:val="21"/>
              </w:rPr>
              <w:t>三类证</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6821 </w:t>
            </w:r>
            <w:r w:rsidRPr="00C746C6">
              <w:rPr>
                <w:rFonts w:eastAsia="仿宋_GB2312"/>
                <w:color w:val="0D0D0D"/>
                <w:kern w:val="0"/>
                <w:szCs w:val="21"/>
              </w:rPr>
              <w:t>医用电子仪器设备</w:t>
            </w:r>
            <w:r w:rsidRPr="00C746C6">
              <w:rPr>
                <w:rFonts w:eastAsia="仿宋_GB2312"/>
                <w:color w:val="0D0D0D"/>
                <w:kern w:val="0"/>
                <w:szCs w:val="21"/>
              </w:rPr>
              <w:br/>
              <w:t xml:space="preserve">6822 </w:t>
            </w:r>
            <w:r w:rsidRPr="00C746C6">
              <w:rPr>
                <w:rFonts w:eastAsia="仿宋_GB2312"/>
                <w:color w:val="0D0D0D"/>
                <w:kern w:val="0"/>
                <w:szCs w:val="21"/>
              </w:rPr>
              <w:t>医用光学器具、仪器及内窥镜设备</w:t>
            </w:r>
            <w:r w:rsidRPr="00C746C6">
              <w:rPr>
                <w:rFonts w:eastAsia="仿宋_GB2312"/>
                <w:color w:val="0D0D0D"/>
                <w:kern w:val="0"/>
                <w:szCs w:val="21"/>
              </w:rPr>
              <w:br/>
              <w:t xml:space="preserve">6823 </w:t>
            </w:r>
            <w:r w:rsidRPr="00C746C6">
              <w:rPr>
                <w:rFonts w:eastAsia="仿宋_GB2312"/>
                <w:color w:val="0D0D0D"/>
                <w:kern w:val="0"/>
                <w:szCs w:val="21"/>
              </w:rPr>
              <w:t>医用超声仪器及有关设备</w:t>
            </w:r>
            <w:r w:rsidRPr="00C746C6">
              <w:rPr>
                <w:rFonts w:eastAsia="仿宋_GB2312"/>
                <w:color w:val="0D0D0D"/>
                <w:kern w:val="0"/>
                <w:szCs w:val="21"/>
              </w:rPr>
              <w:br/>
              <w:t xml:space="preserve">6824 </w:t>
            </w:r>
            <w:r w:rsidRPr="00C746C6">
              <w:rPr>
                <w:rFonts w:eastAsia="仿宋_GB2312"/>
                <w:color w:val="0D0D0D"/>
                <w:kern w:val="0"/>
                <w:szCs w:val="21"/>
              </w:rPr>
              <w:t>医用激光仪器设备</w:t>
            </w:r>
            <w:r w:rsidRPr="00C746C6">
              <w:rPr>
                <w:rFonts w:eastAsia="仿宋_GB2312"/>
                <w:color w:val="0D0D0D"/>
                <w:kern w:val="0"/>
                <w:szCs w:val="21"/>
              </w:rPr>
              <w:br/>
              <w:t xml:space="preserve">6825 </w:t>
            </w:r>
            <w:r w:rsidRPr="00C746C6">
              <w:rPr>
                <w:rFonts w:eastAsia="仿宋_GB2312"/>
                <w:color w:val="0D0D0D"/>
                <w:kern w:val="0"/>
                <w:szCs w:val="21"/>
              </w:rPr>
              <w:t>医用高频仪器设备</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60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6826 </w:t>
            </w:r>
            <w:r w:rsidRPr="00C746C6">
              <w:rPr>
                <w:rFonts w:eastAsia="仿宋_GB2312"/>
                <w:color w:val="0D0D0D"/>
                <w:kern w:val="0"/>
                <w:szCs w:val="21"/>
              </w:rPr>
              <w:t>物理治疗设备</w:t>
            </w:r>
            <w:r w:rsidRPr="00C746C6">
              <w:rPr>
                <w:rFonts w:eastAsia="仿宋_GB2312"/>
                <w:color w:val="0D0D0D"/>
                <w:kern w:val="0"/>
                <w:szCs w:val="21"/>
              </w:rPr>
              <w:br/>
              <w:t xml:space="preserve">6827 </w:t>
            </w:r>
            <w:r w:rsidRPr="00C746C6">
              <w:rPr>
                <w:rFonts w:eastAsia="仿宋_GB2312"/>
                <w:color w:val="0D0D0D"/>
                <w:kern w:val="0"/>
                <w:szCs w:val="21"/>
              </w:rPr>
              <w:t>中医器械</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20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6828 </w:t>
            </w:r>
            <w:r w:rsidRPr="00C746C6">
              <w:rPr>
                <w:rFonts w:eastAsia="仿宋_GB2312"/>
                <w:color w:val="0D0D0D"/>
                <w:kern w:val="0"/>
                <w:szCs w:val="21"/>
              </w:rPr>
              <w:t>医用磁共振设备</w:t>
            </w:r>
            <w:r w:rsidRPr="00C746C6">
              <w:rPr>
                <w:rFonts w:eastAsia="仿宋_GB2312"/>
                <w:color w:val="0D0D0D"/>
                <w:kern w:val="0"/>
                <w:szCs w:val="21"/>
              </w:rPr>
              <w:br/>
              <w:t xml:space="preserve">6830 </w:t>
            </w:r>
            <w:r w:rsidRPr="00C746C6">
              <w:rPr>
                <w:rFonts w:eastAsia="仿宋_GB2312"/>
                <w:color w:val="0D0D0D"/>
                <w:kern w:val="0"/>
                <w:szCs w:val="21"/>
              </w:rPr>
              <w:t>医用</w:t>
            </w:r>
            <w:r w:rsidRPr="00C746C6">
              <w:rPr>
                <w:rFonts w:eastAsia="仿宋_GB2312"/>
                <w:color w:val="0D0D0D"/>
                <w:kern w:val="0"/>
                <w:szCs w:val="21"/>
              </w:rPr>
              <w:t>X</w:t>
            </w:r>
            <w:r w:rsidRPr="00C746C6">
              <w:rPr>
                <w:rFonts w:eastAsia="仿宋_GB2312"/>
                <w:color w:val="0D0D0D"/>
                <w:kern w:val="0"/>
                <w:szCs w:val="21"/>
              </w:rPr>
              <w:t>射线设备</w:t>
            </w:r>
            <w:r w:rsidRPr="00C746C6">
              <w:rPr>
                <w:rFonts w:eastAsia="仿宋_GB2312"/>
                <w:color w:val="0D0D0D"/>
                <w:kern w:val="0"/>
                <w:szCs w:val="21"/>
              </w:rPr>
              <w:br/>
              <w:t xml:space="preserve">6831 </w:t>
            </w:r>
            <w:r w:rsidRPr="00C746C6">
              <w:rPr>
                <w:rFonts w:eastAsia="仿宋_GB2312"/>
                <w:color w:val="0D0D0D"/>
                <w:kern w:val="0"/>
                <w:szCs w:val="21"/>
              </w:rPr>
              <w:t>医用</w:t>
            </w:r>
            <w:r w:rsidRPr="00C746C6">
              <w:rPr>
                <w:rFonts w:eastAsia="仿宋_GB2312"/>
                <w:color w:val="0D0D0D"/>
                <w:kern w:val="0"/>
                <w:szCs w:val="21"/>
              </w:rPr>
              <w:t>X</w:t>
            </w:r>
            <w:r w:rsidRPr="00C746C6">
              <w:rPr>
                <w:rFonts w:eastAsia="仿宋_GB2312"/>
                <w:color w:val="0D0D0D"/>
                <w:kern w:val="0"/>
                <w:szCs w:val="21"/>
              </w:rPr>
              <w:t>射线附属设备及部件</w:t>
            </w:r>
            <w:r w:rsidRPr="00C746C6">
              <w:rPr>
                <w:rFonts w:eastAsia="仿宋_GB2312"/>
                <w:color w:val="0D0D0D"/>
                <w:kern w:val="0"/>
                <w:szCs w:val="21"/>
              </w:rPr>
              <w:br/>
              <w:t xml:space="preserve">6832 </w:t>
            </w:r>
            <w:r w:rsidRPr="00C746C6">
              <w:rPr>
                <w:rFonts w:eastAsia="仿宋_GB2312"/>
                <w:color w:val="0D0D0D"/>
                <w:kern w:val="0"/>
                <w:szCs w:val="21"/>
              </w:rPr>
              <w:t>医用高能射线设备</w:t>
            </w:r>
            <w:r w:rsidRPr="00C746C6">
              <w:rPr>
                <w:rFonts w:eastAsia="仿宋_GB2312"/>
                <w:color w:val="0D0D0D"/>
                <w:kern w:val="0"/>
                <w:szCs w:val="21"/>
              </w:rPr>
              <w:br/>
              <w:t xml:space="preserve">6833 </w:t>
            </w:r>
            <w:r w:rsidRPr="00C746C6">
              <w:rPr>
                <w:rFonts w:eastAsia="仿宋_GB2312"/>
                <w:color w:val="0D0D0D"/>
                <w:kern w:val="0"/>
                <w:szCs w:val="21"/>
              </w:rPr>
              <w:t>医用核素设备</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60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6840 </w:t>
            </w:r>
            <w:r w:rsidRPr="00C746C6">
              <w:rPr>
                <w:rFonts w:eastAsia="仿宋_GB2312"/>
                <w:color w:val="0D0D0D"/>
                <w:kern w:val="0"/>
                <w:szCs w:val="21"/>
              </w:rPr>
              <w:t>临床检验分析仪器（不包括体外诊断试剂）</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60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6840 </w:t>
            </w:r>
            <w:r w:rsidRPr="00C746C6">
              <w:rPr>
                <w:rFonts w:eastAsia="仿宋_GB2312"/>
                <w:color w:val="0D0D0D"/>
                <w:kern w:val="0"/>
                <w:szCs w:val="21"/>
              </w:rPr>
              <w:t>体外诊断试剂</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20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6845 </w:t>
            </w:r>
            <w:r w:rsidRPr="00C746C6">
              <w:rPr>
                <w:rFonts w:eastAsia="仿宋_GB2312"/>
                <w:color w:val="0D0D0D"/>
                <w:kern w:val="0"/>
                <w:szCs w:val="21"/>
              </w:rPr>
              <w:t>体外循环及血液处理设备</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40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6846</w:t>
            </w:r>
            <w:r w:rsidRPr="00C746C6">
              <w:rPr>
                <w:rFonts w:eastAsia="仿宋_GB2312"/>
                <w:color w:val="0D0D0D"/>
                <w:kern w:val="0"/>
                <w:szCs w:val="21"/>
              </w:rPr>
              <w:t>器官辅助装置</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40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6846</w:t>
            </w:r>
            <w:r w:rsidRPr="00C746C6">
              <w:rPr>
                <w:rFonts w:eastAsia="仿宋_GB2312"/>
                <w:color w:val="0D0D0D"/>
                <w:kern w:val="0"/>
                <w:szCs w:val="21"/>
              </w:rPr>
              <w:t>植入材料、人工器官、支架</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60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6854 </w:t>
            </w:r>
            <w:r w:rsidRPr="00C746C6">
              <w:rPr>
                <w:rFonts w:eastAsia="仿宋_GB2312"/>
                <w:color w:val="0D0D0D"/>
                <w:kern w:val="0"/>
                <w:szCs w:val="21"/>
              </w:rPr>
              <w:t>手术室、急救室、诊疗室设备及器具</w:t>
            </w:r>
            <w:r w:rsidRPr="00C746C6">
              <w:rPr>
                <w:rFonts w:eastAsia="仿宋_GB2312"/>
                <w:color w:val="0D0D0D"/>
                <w:kern w:val="0"/>
                <w:szCs w:val="21"/>
              </w:rPr>
              <w:br/>
              <w:t xml:space="preserve">6855 </w:t>
            </w:r>
            <w:r w:rsidRPr="00C746C6">
              <w:rPr>
                <w:rFonts w:eastAsia="仿宋_GB2312"/>
                <w:color w:val="0D0D0D"/>
                <w:kern w:val="0"/>
                <w:szCs w:val="21"/>
              </w:rPr>
              <w:t>口腔科设备及器具</w:t>
            </w:r>
            <w:r w:rsidRPr="00C746C6">
              <w:rPr>
                <w:rFonts w:eastAsia="仿宋_GB2312"/>
                <w:color w:val="0D0D0D"/>
                <w:kern w:val="0"/>
                <w:szCs w:val="21"/>
              </w:rPr>
              <w:br/>
              <w:t xml:space="preserve">6856 </w:t>
            </w:r>
            <w:r w:rsidRPr="00C746C6">
              <w:rPr>
                <w:rFonts w:eastAsia="仿宋_GB2312"/>
                <w:color w:val="0D0D0D"/>
                <w:kern w:val="0"/>
                <w:szCs w:val="21"/>
              </w:rPr>
              <w:t>病房护理设备及器具</w:t>
            </w:r>
            <w:r w:rsidRPr="00C746C6">
              <w:rPr>
                <w:rFonts w:eastAsia="仿宋_GB2312"/>
                <w:color w:val="0D0D0D"/>
                <w:kern w:val="0"/>
                <w:szCs w:val="21"/>
              </w:rPr>
              <w:br/>
              <w:t xml:space="preserve">6857 </w:t>
            </w:r>
            <w:r w:rsidRPr="00C746C6">
              <w:rPr>
                <w:rFonts w:eastAsia="仿宋_GB2312"/>
                <w:color w:val="0D0D0D"/>
                <w:kern w:val="0"/>
                <w:szCs w:val="21"/>
              </w:rPr>
              <w:t>消毒和灭菌设备及器具</w:t>
            </w:r>
            <w:r w:rsidRPr="00C746C6">
              <w:rPr>
                <w:rFonts w:eastAsia="仿宋_GB2312"/>
                <w:color w:val="0D0D0D"/>
                <w:kern w:val="0"/>
                <w:szCs w:val="21"/>
              </w:rPr>
              <w:br/>
              <w:t xml:space="preserve">6858 </w:t>
            </w:r>
            <w:r w:rsidRPr="00C746C6">
              <w:rPr>
                <w:rFonts w:eastAsia="仿宋_GB2312"/>
                <w:color w:val="0D0D0D"/>
                <w:kern w:val="0"/>
                <w:szCs w:val="21"/>
              </w:rPr>
              <w:t>医用冷疗、低温、冷藏设备及器具</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6863 </w:t>
            </w:r>
            <w:r w:rsidRPr="00C746C6">
              <w:rPr>
                <w:rFonts w:eastAsia="仿宋_GB2312"/>
                <w:color w:val="0D0D0D"/>
                <w:kern w:val="0"/>
                <w:szCs w:val="21"/>
              </w:rPr>
              <w:t>口腔科材料</w:t>
            </w:r>
            <w:r w:rsidRPr="00C746C6">
              <w:rPr>
                <w:rFonts w:eastAsia="仿宋_GB2312"/>
                <w:color w:val="0D0D0D"/>
                <w:kern w:val="0"/>
                <w:szCs w:val="21"/>
              </w:rPr>
              <w:br/>
              <w:t xml:space="preserve">6864 </w:t>
            </w:r>
            <w:r w:rsidRPr="00C746C6">
              <w:rPr>
                <w:rFonts w:eastAsia="仿宋_GB2312"/>
                <w:color w:val="0D0D0D"/>
                <w:kern w:val="0"/>
                <w:szCs w:val="21"/>
              </w:rPr>
              <w:t>医用卫生材料及敷料</w:t>
            </w:r>
            <w:r w:rsidRPr="00C746C6">
              <w:rPr>
                <w:rFonts w:eastAsia="仿宋_GB2312"/>
                <w:color w:val="0D0D0D"/>
                <w:kern w:val="0"/>
                <w:szCs w:val="21"/>
              </w:rPr>
              <w:br/>
              <w:t xml:space="preserve">6865 </w:t>
            </w:r>
            <w:r w:rsidRPr="00C746C6">
              <w:rPr>
                <w:rFonts w:eastAsia="仿宋_GB2312"/>
                <w:color w:val="0D0D0D"/>
                <w:kern w:val="0"/>
                <w:szCs w:val="21"/>
              </w:rPr>
              <w:t>医用缝合材料及粘合剂</w:t>
            </w:r>
            <w:r w:rsidRPr="00C746C6">
              <w:rPr>
                <w:rFonts w:eastAsia="仿宋_GB2312"/>
                <w:color w:val="0D0D0D"/>
                <w:kern w:val="0"/>
                <w:szCs w:val="21"/>
              </w:rPr>
              <w:br/>
              <w:t xml:space="preserve">6866 </w:t>
            </w:r>
            <w:r w:rsidRPr="00C746C6">
              <w:rPr>
                <w:rFonts w:eastAsia="仿宋_GB2312"/>
                <w:color w:val="0D0D0D"/>
                <w:kern w:val="0"/>
                <w:szCs w:val="21"/>
              </w:rPr>
              <w:t>医用高分子材料及制品</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10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6870 </w:t>
            </w:r>
            <w:r w:rsidRPr="00C746C6">
              <w:rPr>
                <w:rFonts w:eastAsia="仿宋_GB2312"/>
                <w:color w:val="0D0D0D"/>
                <w:kern w:val="0"/>
                <w:szCs w:val="21"/>
              </w:rPr>
              <w:t>软</w:t>
            </w:r>
            <w:r w:rsidRPr="00C746C6">
              <w:rPr>
                <w:rFonts w:eastAsia="仿宋_GB2312"/>
                <w:color w:val="0D0D0D"/>
                <w:kern w:val="0"/>
                <w:szCs w:val="21"/>
              </w:rPr>
              <w:t xml:space="preserve"> </w:t>
            </w:r>
            <w:r w:rsidRPr="00C746C6">
              <w:rPr>
                <w:rFonts w:eastAsia="仿宋_GB2312"/>
                <w:color w:val="0D0D0D"/>
                <w:kern w:val="0"/>
                <w:szCs w:val="21"/>
              </w:rPr>
              <w:t>件</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40</w:t>
            </w:r>
          </w:p>
        </w:tc>
      </w:tr>
      <w:tr w:rsidR="00A134B1" w:rsidRPr="00C746C6" w:rsidTr="0010426D">
        <w:trPr>
          <w:trHeight w:val="454"/>
        </w:trPr>
        <w:tc>
          <w:tcPr>
            <w:tcW w:w="5895" w:type="dxa"/>
            <w:vAlign w:val="center"/>
          </w:tcPr>
          <w:p w:rsidR="00A134B1" w:rsidRPr="00C746C6" w:rsidRDefault="00A134B1" w:rsidP="0010426D">
            <w:pPr>
              <w:widowControl/>
              <w:adjustRightInd w:val="0"/>
              <w:snapToGrid w:val="0"/>
              <w:spacing w:line="240" w:lineRule="atLeast"/>
              <w:jc w:val="left"/>
              <w:rPr>
                <w:rFonts w:eastAsia="仿宋_GB2312"/>
                <w:color w:val="0D0D0D"/>
                <w:kern w:val="0"/>
                <w:szCs w:val="21"/>
              </w:rPr>
            </w:pPr>
            <w:r w:rsidRPr="00C746C6">
              <w:rPr>
                <w:rFonts w:eastAsia="仿宋_GB2312"/>
                <w:color w:val="0D0D0D"/>
                <w:kern w:val="0"/>
                <w:szCs w:val="21"/>
              </w:rPr>
              <w:t xml:space="preserve">6877 </w:t>
            </w:r>
            <w:r w:rsidRPr="00C746C6">
              <w:rPr>
                <w:rFonts w:eastAsia="仿宋_GB2312"/>
                <w:color w:val="0D0D0D"/>
                <w:kern w:val="0"/>
                <w:szCs w:val="21"/>
              </w:rPr>
              <w:t>介入器材</w:t>
            </w:r>
          </w:p>
        </w:tc>
        <w:tc>
          <w:tcPr>
            <w:tcW w:w="2840" w:type="dxa"/>
            <w:vAlign w:val="center"/>
          </w:tcPr>
          <w:p w:rsidR="00A134B1" w:rsidRPr="00C746C6" w:rsidRDefault="00A134B1" w:rsidP="0010426D">
            <w:pPr>
              <w:widowControl/>
              <w:adjustRightInd w:val="0"/>
              <w:snapToGrid w:val="0"/>
              <w:spacing w:line="240" w:lineRule="atLeast"/>
              <w:jc w:val="center"/>
              <w:rPr>
                <w:rFonts w:eastAsia="仿宋_GB2312"/>
                <w:color w:val="0D0D0D"/>
                <w:kern w:val="0"/>
                <w:szCs w:val="21"/>
              </w:rPr>
            </w:pPr>
            <w:r w:rsidRPr="00C746C6">
              <w:rPr>
                <w:rFonts w:eastAsia="仿宋_GB2312"/>
                <w:color w:val="0D0D0D"/>
                <w:kern w:val="0"/>
                <w:szCs w:val="21"/>
              </w:rPr>
              <w:t>40</w:t>
            </w:r>
          </w:p>
        </w:tc>
      </w:tr>
    </w:tbl>
    <w:p w:rsidR="00A134B1" w:rsidRPr="00C746C6" w:rsidRDefault="00A134B1" w:rsidP="00A134B1">
      <w:pPr>
        <w:jc w:val="left"/>
        <w:rPr>
          <w:rFonts w:eastAsia="仿宋_GB2312"/>
          <w:color w:val="0D0D0D"/>
          <w:sz w:val="32"/>
          <w:szCs w:val="32"/>
        </w:rPr>
      </w:pPr>
    </w:p>
    <w:p w:rsidR="00A134B1" w:rsidRPr="00A134B1" w:rsidRDefault="00A134B1" w:rsidP="00A134B1">
      <w:pPr>
        <w:ind w:firstLineChars="200" w:firstLine="420"/>
      </w:pPr>
    </w:p>
    <w:sectPr w:rsidR="00A134B1" w:rsidRPr="00A134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C6" w:rsidRDefault="003171C6" w:rsidP="002B4A08">
      <w:r>
        <w:separator/>
      </w:r>
    </w:p>
  </w:endnote>
  <w:endnote w:type="continuationSeparator" w:id="0">
    <w:p w:rsidR="003171C6" w:rsidRDefault="003171C6" w:rsidP="002B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C6" w:rsidRDefault="003171C6" w:rsidP="002B4A08">
      <w:r>
        <w:separator/>
      </w:r>
    </w:p>
  </w:footnote>
  <w:footnote w:type="continuationSeparator" w:id="0">
    <w:p w:rsidR="003171C6" w:rsidRDefault="003171C6" w:rsidP="002B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25"/>
    <w:rsid w:val="00180425"/>
    <w:rsid w:val="002B4A08"/>
    <w:rsid w:val="003171C6"/>
    <w:rsid w:val="00385DA6"/>
    <w:rsid w:val="003E2695"/>
    <w:rsid w:val="006F319B"/>
    <w:rsid w:val="00874166"/>
    <w:rsid w:val="00A134B1"/>
    <w:rsid w:val="00B67124"/>
    <w:rsid w:val="00BF195B"/>
    <w:rsid w:val="00D8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A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4A08"/>
    <w:rPr>
      <w:sz w:val="18"/>
      <w:szCs w:val="18"/>
    </w:rPr>
  </w:style>
  <w:style w:type="paragraph" w:styleId="a4">
    <w:name w:val="footer"/>
    <w:basedOn w:val="a"/>
    <w:link w:val="Char0"/>
    <w:uiPriority w:val="99"/>
    <w:unhideWhenUsed/>
    <w:rsid w:val="002B4A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4A08"/>
    <w:rPr>
      <w:sz w:val="18"/>
      <w:szCs w:val="18"/>
    </w:rPr>
  </w:style>
  <w:style w:type="paragraph" w:customStyle="1" w:styleId="2">
    <w:name w:val="列出段落2"/>
    <w:basedOn w:val="a"/>
    <w:rsid w:val="002B4A08"/>
    <w:pPr>
      <w:ind w:firstLineChars="200" w:firstLine="420"/>
    </w:pPr>
    <w:rPr>
      <w:rFonts w:ascii="Batang" w:eastAsia="楷体_GB2312" w:hAnsi="Batang" w:cs="仿宋_GB2312"/>
      <w:color w:val="00000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A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4A08"/>
    <w:rPr>
      <w:sz w:val="18"/>
      <w:szCs w:val="18"/>
    </w:rPr>
  </w:style>
  <w:style w:type="paragraph" w:styleId="a4">
    <w:name w:val="footer"/>
    <w:basedOn w:val="a"/>
    <w:link w:val="Char0"/>
    <w:uiPriority w:val="99"/>
    <w:unhideWhenUsed/>
    <w:rsid w:val="002B4A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4A08"/>
    <w:rPr>
      <w:sz w:val="18"/>
      <w:szCs w:val="18"/>
    </w:rPr>
  </w:style>
  <w:style w:type="paragraph" w:customStyle="1" w:styleId="2">
    <w:name w:val="列出段落2"/>
    <w:basedOn w:val="a"/>
    <w:rsid w:val="002B4A08"/>
    <w:pPr>
      <w:ind w:firstLineChars="200" w:firstLine="420"/>
    </w:pPr>
    <w:rPr>
      <w:rFonts w:ascii="Batang" w:eastAsia="楷体_GB2312" w:hAnsi="Batang" w:cs="仿宋_GB2312"/>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中小企业服务中心-姚飞</dc:creator>
  <cp:keywords/>
  <dc:description/>
  <cp:lastModifiedBy>中小企业服务中心-姚飞</cp:lastModifiedBy>
  <cp:revision>7</cp:revision>
  <dcterms:created xsi:type="dcterms:W3CDTF">2019-03-25T11:11:00Z</dcterms:created>
  <dcterms:modified xsi:type="dcterms:W3CDTF">2019-03-25T11:30:00Z</dcterms:modified>
</cp:coreProperties>
</file>