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F9" w:rsidRPr="007663F9" w:rsidRDefault="007663F9" w:rsidP="007663F9">
      <w:pPr>
        <w:jc w:val="left"/>
        <w:outlineLvl w:val="0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7663F9">
        <w:rPr>
          <w:rFonts w:ascii="仿宋_GB2312" w:eastAsia="仿宋_GB2312" w:hAnsi="方正小标宋简体" w:cs="方正小标宋简体" w:hint="eastAsia"/>
          <w:sz w:val="32"/>
          <w:szCs w:val="32"/>
        </w:rPr>
        <w:t>附件8：</w:t>
      </w:r>
    </w:p>
    <w:p w:rsidR="00DA1777" w:rsidRDefault="00744012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 w:rsidR="00D17201"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申报操作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:rsidR="00DA1777" w:rsidRDefault="00D17201">
      <w:pPr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一、登录系统</w:t>
      </w:r>
    </w:p>
    <w:p w:rsidR="00DA1777" w:rsidRDefault="00D17201">
      <w:pPr>
        <w:numPr>
          <w:ilvl w:val="0"/>
          <w:numId w:val="1"/>
        </w:numPr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用户访问首先访问门户网站系统，地址:</w:t>
      </w:r>
    </w:p>
    <w:p w:rsidR="00DA1777" w:rsidRDefault="00EB4C3C">
      <w:pPr>
        <w:rPr>
          <w:rFonts w:ascii="仿宋" w:eastAsia="仿宋" w:hAnsi="仿宋" w:cs="仿宋"/>
          <w:sz w:val="28"/>
          <w:szCs w:val="28"/>
        </w:rPr>
      </w:pPr>
      <w:hyperlink r:id="rId8" w:anchor="/homePage" w:history="1">
        <w:r w:rsidR="00D17201">
          <w:rPr>
            <w:rStyle w:val="a3"/>
            <w:rFonts w:ascii="仿宋" w:eastAsia="仿宋" w:hAnsi="仿宋" w:cs="仿宋"/>
            <w:sz w:val="28"/>
            <w:szCs w:val="28"/>
          </w:rPr>
          <w:t>http://scfw.scjgj.suzhou.gov.cn:34567/#/homePage</w:t>
        </w:r>
      </w:hyperlink>
    </w:p>
    <w:p w:rsidR="00DA1777" w:rsidRDefault="00D17201">
      <w:r>
        <w:rPr>
          <w:rFonts w:ascii="仿宋" w:eastAsia="仿宋" w:hAnsi="仿宋" w:cs="仿宋" w:hint="eastAsia"/>
          <w:sz w:val="28"/>
          <w:szCs w:val="28"/>
        </w:rPr>
        <w:t>点击“服务中心”标签进入服务中心页面，</w:t>
      </w:r>
      <w:r>
        <w:rPr>
          <w:noProof/>
        </w:rPr>
        <w:drawing>
          <wp:inline distT="0" distB="0" distL="114300" distR="114300">
            <wp:extent cx="5264150" cy="2745740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77" w:rsidRDefault="00D17201">
      <w:pPr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2.选择苏州市知识产权项目申报</w:t>
      </w:r>
      <w:r w:rsidR="00744012">
        <w:rPr>
          <w:rFonts w:ascii="仿宋" w:eastAsia="仿宋" w:hAnsi="仿宋" w:cs="仿宋" w:hint="eastAsia"/>
          <w:sz w:val="32"/>
          <w:szCs w:val="32"/>
        </w:rPr>
        <w:t>模</w:t>
      </w:r>
      <w:r>
        <w:rPr>
          <w:rFonts w:ascii="仿宋" w:eastAsia="仿宋" w:hAnsi="仿宋" w:cs="仿宋" w:hint="eastAsia"/>
          <w:sz w:val="32"/>
          <w:szCs w:val="32"/>
        </w:rPr>
        <w:t>块,点击业务办理按钮</w:t>
      </w:r>
    </w:p>
    <w:p w:rsidR="00DA1777" w:rsidRDefault="00D17201">
      <w:r>
        <w:rPr>
          <w:noProof/>
        </w:rPr>
        <w:drawing>
          <wp:inline distT="0" distB="0" distL="114300" distR="114300">
            <wp:extent cx="5261610" cy="273177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77" w:rsidRDefault="00D17201">
      <w:pPr>
        <w:outlineLvl w:val="1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使用</w:t>
      </w:r>
      <w:r w:rsidR="00744012">
        <w:rPr>
          <w:rFonts w:hint="eastAsia"/>
          <w:sz w:val="32"/>
          <w:szCs w:val="32"/>
        </w:rPr>
        <w:t>微信</w:t>
      </w:r>
      <w:r>
        <w:rPr>
          <w:rFonts w:hint="eastAsia"/>
          <w:sz w:val="32"/>
          <w:szCs w:val="32"/>
        </w:rPr>
        <w:t>扫码，然后通过营业执照的方式登录到项目申报</w:t>
      </w:r>
      <w:r>
        <w:rPr>
          <w:rFonts w:hint="eastAsia"/>
          <w:sz w:val="32"/>
          <w:szCs w:val="32"/>
        </w:rPr>
        <w:lastRenderedPageBreak/>
        <w:t>系统。</w:t>
      </w:r>
    </w:p>
    <w:p w:rsidR="00DA1777" w:rsidRDefault="00D17201">
      <w:r>
        <w:rPr>
          <w:noProof/>
        </w:rPr>
        <w:drawing>
          <wp:inline distT="0" distB="0" distL="114300" distR="114300">
            <wp:extent cx="5274310" cy="2767330"/>
            <wp:effectExtent l="0" t="0" r="444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77" w:rsidRDefault="00D17201">
      <w:pPr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二、项目申报</w:t>
      </w:r>
    </w:p>
    <w:p w:rsidR="00DA1777" w:rsidRDefault="00D17201">
      <w:pPr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点击项目申报下项目申报菜单进入项目申报界面</w:t>
      </w:r>
      <w:r>
        <w:rPr>
          <w:rFonts w:hint="eastAsia"/>
          <w:sz w:val="28"/>
          <w:szCs w:val="28"/>
        </w:rPr>
        <w:t>:</w:t>
      </w:r>
    </w:p>
    <w:p w:rsidR="00DA1777" w:rsidRDefault="00D17201">
      <w:r>
        <w:rPr>
          <w:noProof/>
        </w:rPr>
        <w:drawing>
          <wp:inline distT="0" distB="0" distL="114300" distR="114300">
            <wp:extent cx="5270500" cy="2757805"/>
            <wp:effectExtent l="0" t="0" r="825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77" w:rsidRDefault="00D17201">
      <w:pPr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点击新增按钮，进入项目填报的界面，选择</w:t>
      </w:r>
      <w:r w:rsidR="00744012">
        <w:rPr>
          <w:rFonts w:hint="eastAsia"/>
          <w:sz w:val="28"/>
          <w:szCs w:val="28"/>
        </w:rPr>
        <w:t>想申报的对应</w:t>
      </w:r>
      <w:r>
        <w:rPr>
          <w:rFonts w:hint="eastAsia"/>
          <w:sz w:val="28"/>
          <w:szCs w:val="28"/>
        </w:rPr>
        <w:t>项目点击新增按钮，进入项目申报表单填报页面。</w:t>
      </w:r>
      <w:bookmarkStart w:id="0" w:name="_GoBack"/>
      <w:bookmarkEnd w:id="0"/>
    </w:p>
    <w:p w:rsidR="00DA1777" w:rsidRDefault="00D17201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74310" cy="2658745"/>
            <wp:effectExtent l="0" t="0" r="444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777" w:rsidSect="00DA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8A" w:rsidRDefault="00ED268A" w:rsidP="00744012">
      <w:r>
        <w:separator/>
      </w:r>
    </w:p>
  </w:endnote>
  <w:endnote w:type="continuationSeparator" w:id="1">
    <w:p w:rsidR="00ED268A" w:rsidRDefault="00ED268A" w:rsidP="0074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8A" w:rsidRDefault="00ED268A" w:rsidP="00744012">
      <w:r>
        <w:separator/>
      </w:r>
    </w:p>
  </w:footnote>
  <w:footnote w:type="continuationSeparator" w:id="1">
    <w:p w:rsidR="00ED268A" w:rsidRDefault="00ED268A" w:rsidP="00744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2040"/>
    <w:multiLevelType w:val="singleLevel"/>
    <w:tmpl w:val="040E20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77"/>
    <w:rsid w:val="00744012"/>
    <w:rsid w:val="007663F9"/>
    <w:rsid w:val="00D17201"/>
    <w:rsid w:val="00DA1777"/>
    <w:rsid w:val="00EB4C3C"/>
    <w:rsid w:val="00ED268A"/>
    <w:rsid w:val="0A580E7A"/>
    <w:rsid w:val="10057D68"/>
    <w:rsid w:val="42ED10F3"/>
    <w:rsid w:val="5A2243FB"/>
    <w:rsid w:val="64B340B7"/>
    <w:rsid w:val="6B9B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7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A1777"/>
    <w:rPr>
      <w:color w:val="0000FF"/>
      <w:u w:val="single"/>
    </w:rPr>
  </w:style>
  <w:style w:type="paragraph" w:styleId="a4">
    <w:name w:val="header"/>
    <w:basedOn w:val="a"/>
    <w:link w:val="Char"/>
    <w:rsid w:val="00744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4012"/>
    <w:rPr>
      <w:kern w:val="2"/>
      <w:sz w:val="18"/>
      <w:szCs w:val="18"/>
    </w:rPr>
  </w:style>
  <w:style w:type="paragraph" w:styleId="a5">
    <w:name w:val="footer"/>
    <w:basedOn w:val="a"/>
    <w:link w:val="Char0"/>
    <w:rsid w:val="00744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40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fw.scjgj.suzhou.gov.cn:34567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admin</cp:lastModifiedBy>
  <cp:revision>3</cp:revision>
  <dcterms:created xsi:type="dcterms:W3CDTF">2023-03-30T06:07:00Z</dcterms:created>
  <dcterms:modified xsi:type="dcterms:W3CDTF">2023-05-25T07:48:00Z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