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32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宋体" w:hAnsi="宋体" w:eastAsia="方正小标宋_GBK" w:cs="方正小标宋_GBK"/>
          <w:color w:val="000000"/>
          <w:sz w:val="44"/>
          <w:szCs w:val="44"/>
        </w:rPr>
      </w:pPr>
      <w:r>
        <w:rPr>
          <w:rFonts w:hint="eastAsia" w:ascii="宋体" w:hAnsi="宋体" w:eastAsia="方正小标宋_GBK" w:cs="方正小标宋_GBK"/>
          <w:color w:val="000000"/>
          <w:sz w:val="44"/>
          <w:szCs w:val="44"/>
        </w:rPr>
        <w:t>江苏省专利申请精准管理名单</w:t>
      </w:r>
    </w:p>
    <w:p>
      <w:pPr>
        <w:spacing w:line="640" w:lineRule="exact"/>
        <w:jc w:val="center"/>
        <w:rPr>
          <w:rFonts w:ascii="宋体" w:hAnsi="宋体" w:eastAsia="方正小标宋_GBK" w:cs="方正小标宋_GBK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000000"/>
          <w:sz w:val="44"/>
          <w:szCs w:val="44"/>
        </w:rPr>
        <w:t>申 报 表</w:t>
      </w:r>
    </w:p>
    <w:tbl>
      <w:tblPr>
        <w:tblStyle w:val="5"/>
        <w:tblpPr w:leftFromText="180" w:rightFromText="180" w:vertAnchor="text" w:horzAnchor="page" w:tblpXSpec="center" w:tblpY="200"/>
        <w:tblOverlap w:val="never"/>
        <w:tblW w:w="88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2640"/>
        <w:gridCol w:w="2160"/>
        <w:gridCol w:w="1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申请单位名称                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统一社会信用代码               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注册地 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  <w:lang w:bidi="ar"/>
              </w:rPr>
              <w:t>（固定电话+手机）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单位知识产权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管理部门名称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单位知识产权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管理部门人数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本单位知识产权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专职人员人数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专职人员姓名及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本单位涉及非正常专利申请情况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1.有无此类情况（填有或无）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2.被通报的疑似非正常专利申请数量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3.撤回或申诉情况说明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主营业务 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累计专利申请量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申请发明专利（    ）件，实用新型专利（    ）件，外观设计专利（    ）件，在国（境）外申请专利（    ）件。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截至202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年7月底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拥有专利情况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国内有效专利（    ）件，其中发明（    ）件，实用新型（    ）件，外观设计（    ）件，国（境）外有效发明专利（    ）件。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所属行业代码    及名称 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                                          ）                                            （按《国民经济行业分类》（GB/T4754-2011）中“大类”填写）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研发投入       （万元）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2021年（    ） 2022年（    ）2023年（    ）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知识产权投入       （万元）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2021年（    ） 2022年（    ）2023年（    ）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  <w:jc w:val="center"/>
        </w:trPr>
        <w:tc>
          <w:tcPr>
            <w:tcW w:w="2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单位申报意见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一、我单位自愿申请纳入江苏省专利申请精准管理名单。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二、我单位的专利申请均基于真实的技术研发活动，无非正常专利申请行为。 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三、我单位严格遵守国家法律法规及规范专利申请的相关规定，近3年无严重失信行为。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2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8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ind w:firstLine="2800" w:firstLineChars="10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400" w:lineRule="exact"/>
              <w:ind w:firstLine="2800" w:firstLineChars="10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单位法人代表签名：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（单位盖章）</w:t>
            </w:r>
          </w:p>
          <w:p>
            <w:pPr>
              <w:widowControl/>
              <w:spacing w:line="40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年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设区市知识产权局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审查意见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     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4080" w:firstLineChars="1700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2800" w:firstLineChars="1000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负责人签名：</w:t>
            </w:r>
          </w:p>
          <w:p>
            <w:pPr>
              <w:widowControl/>
              <w:spacing w:line="400" w:lineRule="exact"/>
              <w:ind w:firstLine="2800" w:firstLineChars="1000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（单位盖章）</w:t>
            </w:r>
          </w:p>
          <w:p>
            <w:pPr>
              <w:widowControl/>
              <w:spacing w:line="400" w:lineRule="exact"/>
              <w:ind w:firstLine="2800" w:firstLineChars="1000"/>
              <w:jc w:val="righ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年     月      日</w:t>
            </w:r>
          </w:p>
        </w:tc>
      </w:tr>
    </w:tbl>
    <w:p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2527A97-11BB-4BC6-B2E1-1A2B71D800D6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E1DD721-6CCA-43B9-9A50-3CA578EEDEAD}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B5794B1-91BB-4ADB-B33C-4B2AB3B3E95F}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wNzEzYTYxNDdlM2UyY2I4ZTdiZWNhYWM4MDc4ZDgifQ=="/>
  </w:docVars>
  <w:rsids>
    <w:rsidRoot w:val="008F1CF1"/>
    <w:rsid w:val="00565E77"/>
    <w:rsid w:val="005A7E9A"/>
    <w:rsid w:val="005D48F7"/>
    <w:rsid w:val="00673C82"/>
    <w:rsid w:val="008F1CF1"/>
    <w:rsid w:val="00CC7B9A"/>
    <w:rsid w:val="00DB3897"/>
    <w:rsid w:val="48D3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link w:val="9"/>
    <w:unhideWhenUsed/>
    <w:qFormat/>
    <w:uiPriority w:val="0"/>
    <w:pPr>
      <w:keepNext/>
      <w:keepLines/>
      <w:widowControl w:val="0"/>
      <w:autoSpaceDE w:val="0"/>
      <w:autoSpaceDN w:val="0"/>
      <w:snapToGrid w:val="0"/>
      <w:spacing w:before="260" w:after="260" w:line="416" w:lineRule="auto"/>
      <w:ind w:firstLine="624"/>
      <w:jc w:val="both"/>
      <w:outlineLvl w:val="1"/>
    </w:pPr>
    <w:rPr>
      <w:rFonts w:ascii="Calibri Light" w:hAnsi="Calibri Light" w:eastAsia="黑体" w:cs="Times New Roman"/>
      <w:bCs/>
      <w:snapToGrid w:val="0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uiPriority w:val="0"/>
    <w:rPr>
      <w:rFonts w:ascii="Calibri Light" w:hAnsi="Calibri Light" w:eastAsia="黑体" w:cs="Times New Roman"/>
      <w:bCs/>
      <w:snapToGrid w:val="0"/>
      <w:kern w:val="0"/>
      <w:sz w:val="32"/>
      <w:szCs w:val="32"/>
    </w:rPr>
  </w:style>
  <w:style w:type="paragraph" w:customStyle="1" w:styleId="10">
    <w:name w:val="正文文本首行缩进1"/>
    <w:basedOn w:val="1"/>
    <w:qFormat/>
    <w:uiPriority w:val="0"/>
    <w:pPr>
      <w:ind w:firstLine="420" w:firstLineChars="100"/>
    </w:p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942</Words>
  <Characters>997</Characters>
  <Lines>11</Lines>
  <Paragraphs>3</Paragraphs>
  <TotalTime>4</TotalTime>
  <ScaleCrop>false</ScaleCrop>
  <LinksUpToDate>false</LinksUpToDate>
  <CharactersWithSpaces>1413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2023-08-10T05:48:00Z</dcterms:created>
  <dc:creator>Zheng</dc:creator>
  <cp:lastModifiedBy>王暐昱</cp:lastModifiedBy>
  <dcterms:modified xsi:type="dcterms:W3CDTF">2023-08-10T07:57:20Z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CBAA99FF9A974A1CB489E6DBA19FDC23_13</vt:lpwstr>
  </property>
</Properties>
</file>