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65"/>
        <w:gridCol w:w="2472"/>
        <w:gridCol w:w="96"/>
        <w:gridCol w:w="1831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苏州市知识产权保护中心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专利快速审查确权业务主体备案申请表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申请主体基本信息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参保人数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（填数字）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单位成立时间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xxxx年xx月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涉及技术领域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新材料  □ 生物制品制造  □ 电子信息  □ 数字智能制造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注册/登记地址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（区县必填）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(本单位员工）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联系人手机号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单位办公电话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联系人电子邮箱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国有/集体企业  □ 外资企业  国别/地区______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民营企业       □ 合资企业  国别/地区______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政府机构       □ 医院      □ 高校 □ 科研机构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（单选）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按《统计上大中小微型企业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划分办法》划分企业类型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大型企业 □ 中型企业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小型企业 □ 微型企业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（单选）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63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规上企业    □ 高新技术企业  □ 已上市企业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科创板拟上市企业  □ 专精特新企业  □瞪羚企业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独角兽企业  □ 潜在独角兽企业  □ 其他______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研发投入占上年度营业额的比例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（填数字）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人员占比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（填数字）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主要技术产品</w:t>
            </w:r>
          </w:p>
        </w:tc>
        <w:tc>
          <w:tcPr>
            <w:tcW w:w="2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主要技术产品涉及IPC分类号（三个）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/>
    <w:p/>
    <w:p/>
    <w:tbl>
      <w:tblPr>
        <w:tblStyle w:val="2"/>
        <w:tblW w:w="83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09"/>
        <w:gridCol w:w="408"/>
        <w:gridCol w:w="53"/>
        <w:gridCol w:w="1421"/>
        <w:gridCol w:w="364"/>
        <w:gridCol w:w="899"/>
        <w:gridCol w:w="87"/>
        <w:gridCol w:w="680"/>
        <w:gridCol w:w="169"/>
        <w:gridCol w:w="593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申请主体知识产权信息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量（件）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发明：</w:t>
            </w:r>
            <w:r>
              <w:rPr>
                <w:rStyle w:val="11"/>
                <w:lang w:val="en-US" w:eastAsia="zh-CN" w:bidi="ar"/>
              </w:rPr>
              <w:t>（填数字）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专利授权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量（件）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发明：</w:t>
            </w:r>
            <w:r>
              <w:rPr>
                <w:rStyle w:val="11"/>
                <w:lang w:val="en-US" w:eastAsia="zh-CN" w:bidi="ar"/>
              </w:rPr>
              <w:t>（填数字）</w:t>
            </w:r>
          </w:p>
        </w:tc>
        <w:tc>
          <w:tcPr>
            <w:tcW w:w="14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有效专利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量（件）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发明：</w:t>
            </w:r>
            <w:r>
              <w:rPr>
                <w:rStyle w:val="11"/>
                <w:lang w:val="en-US" w:eastAsia="zh-CN" w:bidi="ar"/>
              </w:rPr>
              <w:t>（填数字）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新型：</w:t>
            </w:r>
            <w:r>
              <w:rPr>
                <w:rStyle w:val="11"/>
                <w:lang w:val="en-US" w:eastAsia="zh-CN" w:bidi="ar"/>
              </w:rPr>
              <w:t>（填数字）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新型：</w:t>
            </w:r>
            <w:r>
              <w:rPr>
                <w:rStyle w:val="11"/>
                <w:lang w:val="en-US" w:eastAsia="zh-CN" w:bidi="ar"/>
              </w:rPr>
              <w:t>（填数字）</w:t>
            </w:r>
          </w:p>
        </w:tc>
        <w:tc>
          <w:tcPr>
            <w:tcW w:w="144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新型：</w:t>
            </w:r>
            <w:r>
              <w:rPr>
                <w:rStyle w:val="11"/>
                <w:lang w:val="en-US" w:eastAsia="zh-CN" w:bidi="ar"/>
              </w:rPr>
              <w:t>（填数字）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外观：</w:t>
            </w:r>
            <w:r>
              <w:rPr>
                <w:rStyle w:val="11"/>
                <w:lang w:val="en-US" w:eastAsia="zh-CN" w:bidi="ar"/>
              </w:rPr>
              <w:t>（填数字）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外观：</w:t>
            </w:r>
            <w:r>
              <w:rPr>
                <w:rStyle w:val="11"/>
                <w:lang w:val="en-US" w:eastAsia="zh-CN" w:bidi="ar"/>
              </w:rPr>
              <w:t>（填数字）</w:t>
            </w:r>
          </w:p>
        </w:tc>
        <w:tc>
          <w:tcPr>
            <w:tcW w:w="144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外观：</w:t>
            </w:r>
            <w:r>
              <w:rPr>
                <w:rStyle w:val="11"/>
                <w:lang w:val="en-US" w:eastAsia="zh-CN" w:bidi="ar"/>
              </w:rPr>
              <w:t>（填数字）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近三年申请发明（件）</w:t>
            </w:r>
          </w:p>
        </w:tc>
        <w:tc>
          <w:tcPr>
            <w:tcW w:w="4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近三年PCT专利申请（件）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下一年拟提交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保护中心预审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案件量（件）</w:t>
            </w:r>
          </w:p>
        </w:tc>
        <w:tc>
          <w:tcPr>
            <w:tcW w:w="2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上半年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内部知识产权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管理机构名称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专职人员数量</w:t>
            </w:r>
          </w:p>
        </w:tc>
        <w:tc>
          <w:tcPr>
            <w:tcW w:w="2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（填数字）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内部是否有员工专利申请激励机制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激励机制是否实际执行</w:t>
            </w:r>
          </w:p>
        </w:tc>
        <w:tc>
          <w:tcPr>
            <w:tcW w:w="2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申请主体知识产权运用与保护情况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专利质押融资数量（件）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\融资金额（万元）</w:t>
            </w:r>
          </w:p>
        </w:tc>
        <w:tc>
          <w:tcPr>
            <w:tcW w:w="2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专利许可数量(件)</w:t>
            </w:r>
          </w:p>
        </w:tc>
        <w:tc>
          <w:tcPr>
            <w:tcW w:w="28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获得国家、省、市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知识产权奖项数量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（填数字）</w:t>
            </w:r>
          </w:p>
        </w:tc>
        <w:tc>
          <w:tcPr>
            <w:tcW w:w="27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（填数字）</w:t>
            </w: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27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27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上一年度知识产权维权次数</w:t>
            </w:r>
          </w:p>
        </w:tc>
        <w:tc>
          <w:tcPr>
            <w:tcW w:w="2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行政机关或法院（宗）</w:t>
            </w:r>
          </w:p>
        </w:tc>
        <w:tc>
          <w:tcPr>
            <w:tcW w:w="28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自行和解（宗）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（填数字）</w:t>
            </w:r>
          </w:p>
        </w:tc>
        <w:tc>
          <w:tcPr>
            <w:tcW w:w="28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（填数字）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申请主体知识产权意识与管理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是否通过贯标绩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效评价或认证</w:t>
            </w:r>
          </w:p>
        </w:tc>
        <w:tc>
          <w:tcPr>
            <w:tcW w:w="183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（填是或否）</w:t>
            </w:r>
          </w:p>
        </w:tc>
        <w:tc>
          <w:tcPr>
            <w:tcW w:w="183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是否承担省企业专利战略推进计划项目</w:t>
            </w:r>
          </w:p>
        </w:tc>
        <w:tc>
          <w:tcPr>
            <w:tcW w:w="19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（填是或否）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是否属于知识产权示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范企业或者优势企业</w:t>
            </w: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（填是或否）</w:t>
            </w:r>
          </w:p>
        </w:tc>
        <w:tc>
          <w:tcPr>
            <w:tcW w:w="1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是否承担省高价值专利培育计划项目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（填是或否）</w:t>
            </w:r>
          </w:p>
        </w:tc>
      </w:tr>
    </w:tbl>
    <w:p/>
    <w:p/>
    <w:tbl>
      <w:tblPr>
        <w:tblStyle w:val="2"/>
        <w:tblW w:w="83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申请主体承诺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）保证不存在不以保护创新为目的，不以真实发明创造活动为基础，为牟取不正当利益或者虚构创新业绩、服务绩效，单独或者勾联提交各类专利申请、代理专利申请、转让专利申请权或者专利权等《关于规范申请专利行为的办法》（第411号）中所规定的非正常申请专利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2）保证遵守相关知识产权法律法规，维护自己合法权益同时尊重他人的知识产权，不侵犯他人相关知识产权。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3）备案通过后，系统注册用户联系人须为本单位正式员工。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4）申请材料须真实、合法。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5）以上承诺须认真履行并接受监督，如有违反，愿意接受暂停预审受理直至移出备案等处理决定，并承担由此产生的一切后果。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3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3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单位公章：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苏州市知识产权保护中心意见及签章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GRlMDk4YjUyMjgxMWY5YzZhNWIwODkyOTZkZjYifQ=="/>
    <w:docVar w:name="KSO_WPS_MARK_KEY" w:val="bf70bc19-0f85-45e8-b3d4-06c4e62d1af3"/>
  </w:docVars>
  <w:rsids>
    <w:rsidRoot w:val="63E135A6"/>
    <w:rsid w:val="02CD27E2"/>
    <w:rsid w:val="557D1182"/>
    <w:rsid w:val="5AC86387"/>
    <w:rsid w:val="63E1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color w:val="C00000"/>
      <w:sz w:val="24"/>
      <w:szCs w:val="24"/>
      <w:u w:val="none"/>
    </w:rPr>
  </w:style>
  <w:style w:type="character" w:customStyle="1" w:styleId="6">
    <w:name w:val="font8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7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5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41"/>
    <w:basedOn w:val="3"/>
    <w:uiPriority w:val="0"/>
    <w:rPr>
      <w:rFonts w:hint="eastAsia" w:ascii="仿宋" w:hAnsi="仿宋" w:eastAsia="仿宋" w:cs="仿宋"/>
      <w:color w:val="C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1106</Words>
  <Characters>1149</Characters>
  <Lines>0</Lines>
  <Paragraphs>0</Paragraphs>
  <TotalTime>7</TotalTime>
  <ScaleCrop>false</ScaleCrop>
  <LinksUpToDate>false</LinksUpToDate>
  <CharactersWithSpaces>1386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2023-01-30T08:27:00Z</dcterms:created>
  <dc:creator>moujun</dc:creator>
  <cp:lastModifiedBy>陶波</cp:lastModifiedBy>
  <dcterms:modified xsi:type="dcterms:W3CDTF">2023-02-01T06:03:44Z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3D9471BA26E546CF920952743DCEA6E8</vt:lpwstr>
  </property>
</Properties>
</file>