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6" w:type="dxa"/>
        <w:tblInd w:w="93" w:type="dxa"/>
        <w:tblLook w:val="04A0" w:firstRow="1" w:lastRow="0" w:firstColumn="1" w:lastColumn="0" w:noHBand="0" w:noVBand="1"/>
      </w:tblPr>
      <w:tblGrid>
        <w:gridCol w:w="1325"/>
        <w:gridCol w:w="6821"/>
      </w:tblGrid>
      <w:tr w:rsidR="00966D8A" w:rsidRPr="00966D8A" w:rsidTr="00966D8A">
        <w:trPr>
          <w:trHeight w:val="56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单位名称</w:t>
            </w:r>
          </w:p>
        </w:tc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苏州系统医学研究所</w:t>
            </w:r>
          </w:p>
        </w:tc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中国科学院电子学研究所苏州研究院</w:t>
            </w:r>
          </w:p>
        </w:tc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中国科学院兰州化学物理研究所苏州研究院</w:t>
            </w:r>
          </w:p>
        </w:tc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西安交通大学苏州研究院</w:t>
            </w:r>
          </w:p>
        </w:tc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苏州工业园区新国大研究院</w:t>
            </w:r>
          </w:p>
        </w:tc>
        <w:bookmarkStart w:id="0" w:name="_GoBack"/>
        <w:bookmarkEnd w:id="0"/>
      </w:tr>
      <w:tr w:rsidR="00966D8A" w:rsidRPr="00966D8A" w:rsidTr="00966D8A">
        <w:trPr>
          <w:trHeight w:val="56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8A" w:rsidRPr="00966D8A" w:rsidRDefault="00966D8A" w:rsidP="00966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966D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中国科学院上海药物研究所苏州药物创新研究院</w:t>
            </w:r>
          </w:p>
        </w:tc>
      </w:tr>
    </w:tbl>
    <w:p w:rsidR="000601C1" w:rsidRPr="00966D8A" w:rsidRDefault="000601C1"/>
    <w:sectPr w:rsidR="000601C1" w:rsidRPr="0096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A2" w:rsidRDefault="009955A2" w:rsidP="00966D8A">
      <w:r>
        <w:separator/>
      </w:r>
    </w:p>
  </w:endnote>
  <w:endnote w:type="continuationSeparator" w:id="0">
    <w:p w:rsidR="009955A2" w:rsidRDefault="009955A2" w:rsidP="0096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A2" w:rsidRDefault="009955A2" w:rsidP="00966D8A">
      <w:r>
        <w:separator/>
      </w:r>
    </w:p>
  </w:footnote>
  <w:footnote w:type="continuationSeparator" w:id="0">
    <w:p w:rsidR="009955A2" w:rsidRDefault="009955A2" w:rsidP="0096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5A"/>
    <w:rsid w:val="000601C1"/>
    <w:rsid w:val="0054535A"/>
    <w:rsid w:val="00966D8A"/>
    <w:rsid w:val="009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D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P R 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企业发展服务中心-许春</dc:creator>
  <cp:keywords/>
  <dc:description/>
  <cp:lastModifiedBy>企业发展服务中心-许春</cp:lastModifiedBy>
  <cp:revision>2</cp:revision>
  <dcterms:created xsi:type="dcterms:W3CDTF">2020-07-08T06:17:00Z</dcterms:created>
  <dcterms:modified xsi:type="dcterms:W3CDTF">2020-07-08T06:21:00Z</dcterms:modified>
</cp:coreProperties>
</file>