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FD" w:rsidRPr="00AA61FD" w:rsidRDefault="00AA61FD" w:rsidP="00AA61FD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  <w:lang w:val="zh-TW"/>
        </w:rPr>
      </w:pPr>
      <w:r w:rsidRPr="00AA61FD">
        <w:rPr>
          <w:rFonts w:ascii="方正黑体_GBK" w:eastAsia="方正黑体_GBK" w:hAnsi="Times New Roman" w:cs="Times New Roman" w:hint="eastAsia"/>
          <w:sz w:val="32"/>
          <w:szCs w:val="32"/>
          <w:lang w:val="zh-TW" w:eastAsia="zh-TW"/>
        </w:rPr>
        <w:t>附件</w:t>
      </w:r>
      <w:r w:rsidRPr="00AA61FD">
        <w:rPr>
          <w:rFonts w:ascii="方正黑体_GBK" w:eastAsia="方正黑体_GBK" w:hAnsi="Times New Roman" w:cs="Times New Roman" w:hint="eastAsia"/>
          <w:sz w:val="32"/>
          <w:szCs w:val="32"/>
        </w:rPr>
        <w:t>1</w:t>
      </w:r>
    </w:p>
    <w:p w:rsidR="00AA61FD" w:rsidRPr="00AA61FD" w:rsidRDefault="00AA61FD" w:rsidP="00AA61FD">
      <w:pPr>
        <w:widowControl/>
        <w:jc w:val="left"/>
        <w:rPr>
          <w:rFonts w:ascii="方正仿宋_GBK" w:eastAsia="方正仿宋_GBK" w:hAnsi="黑体" w:cs="宋体"/>
          <w:sz w:val="32"/>
          <w:szCs w:val="32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A61FD" w:rsidRPr="00AA61FD" w:rsidRDefault="00AA61FD" w:rsidP="00AA61FD">
      <w:pPr>
        <w:spacing w:afterLines="50" w:after="151" w:line="600" w:lineRule="exact"/>
        <w:jc w:val="center"/>
        <w:rPr>
          <w:rFonts w:ascii="方正小标宋_GBK" w:eastAsia="方正小标宋_GBK" w:hAnsi="Times New Roman" w:cs="Times New Roman"/>
          <w:kern w:val="36"/>
          <w:sz w:val="44"/>
          <w:szCs w:val="44"/>
        </w:rPr>
      </w:pPr>
      <w:bookmarkStart w:id="0" w:name="_GoBack"/>
      <w:r w:rsidRPr="00AA61FD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半导体产业集群企业“智改数转网联”</w:t>
      </w:r>
    </w:p>
    <w:p w:rsidR="00AA61FD" w:rsidRPr="00AA61FD" w:rsidRDefault="00AA61FD" w:rsidP="00AA61FD">
      <w:pPr>
        <w:spacing w:afterLines="50" w:after="151" w:line="600" w:lineRule="exact"/>
        <w:jc w:val="center"/>
        <w:rPr>
          <w:rFonts w:ascii="方正小标宋_GBK" w:eastAsia="方正小标宋_GBK" w:hAnsi="Times New Roman" w:cs="Times New Roman"/>
          <w:sz w:val="28"/>
        </w:rPr>
      </w:pPr>
      <w:r w:rsidRPr="00AA61FD">
        <w:rPr>
          <w:rFonts w:ascii="方正小标宋_GBK" w:eastAsia="方正小标宋_GBK" w:hAnsi="Times New Roman" w:cs="Times New Roman" w:hint="eastAsia"/>
          <w:kern w:val="36"/>
          <w:sz w:val="44"/>
          <w:szCs w:val="44"/>
        </w:rPr>
        <w:t>典型应用案例申报书</w:t>
      </w:r>
      <w:bookmarkEnd w:id="0"/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sz w:val="28"/>
        </w:rPr>
      </w:pPr>
    </w:p>
    <w:p w:rsidR="00AA61FD" w:rsidRPr="00AA61FD" w:rsidRDefault="00AA61FD" w:rsidP="00AA61FD">
      <w:pPr>
        <w:spacing w:line="600" w:lineRule="exact"/>
        <w:ind w:leftChars="202" w:left="424" w:firstLineChars="200" w:firstLine="720"/>
        <w:jc w:val="left"/>
        <w:rPr>
          <w:rFonts w:ascii="Times New Roman" w:eastAsia="仿宋" w:hAnsi="Times New Roman" w:cs="Times New Roman"/>
          <w:sz w:val="36"/>
          <w:szCs w:val="36"/>
        </w:rPr>
      </w:pPr>
    </w:p>
    <w:p w:rsidR="00AA61FD" w:rsidRPr="00AA61FD" w:rsidRDefault="00AA61FD" w:rsidP="00AA61FD">
      <w:pPr>
        <w:spacing w:line="600" w:lineRule="exact"/>
        <w:jc w:val="center"/>
        <w:rPr>
          <w:rFonts w:ascii="Times New Roman" w:eastAsia="仿宋" w:hAnsi="Times New Roman" w:cs="Times New Roman"/>
          <w:bCs/>
          <w:sz w:val="32"/>
          <w:szCs w:val="32"/>
          <w:u w:val="single"/>
        </w:rPr>
      </w:pPr>
      <w:r w:rsidRPr="00AA61FD">
        <w:rPr>
          <w:rFonts w:ascii="方正楷体_GBK" w:eastAsia="方正楷体_GBK" w:hAnsi="Times New Roman" w:cs="Times New Roman" w:hint="eastAsia"/>
          <w:bCs/>
          <w:sz w:val="36"/>
          <w:szCs w:val="32"/>
        </w:rPr>
        <w:t>申报单位: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                        (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>盖章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>)</w:t>
      </w:r>
    </w:p>
    <w:p w:rsidR="00AA61FD" w:rsidRPr="00AA61FD" w:rsidRDefault="00AA61FD" w:rsidP="00AA61FD">
      <w:pPr>
        <w:spacing w:line="600" w:lineRule="exact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AA61FD" w:rsidRPr="00AA61FD" w:rsidRDefault="00AA61FD" w:rsidP="00AA61FD">
      <w:pPr>
        <w:tabs>
          <w:tab w:val="left" w:pos="8400"/>
        </w:tabs>
        <w:spacing w:line="600" w:lineRule="exact"/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</w:pPr>
    </w:p>
    <w:p w:rsidR="00AA61FD" w:rsidRPr="00AA61FD" w:rsidRDefault="00AA61FD" w:rsidP="00AA61FD">
      <w:pPr>
        <w:spacing w:line="60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AA61FD">
        <w:rPr>
          <w:rFonts w:ascii="方正楷体_GBK" w:eastAsia="方正楷体_GBK" w:hAnsi="Times New Roman" w:cs="Times New Roman" w:hint="eastAsia"/>
          <w:bCs/>
          <w:sz w:val="32"/>
          <w:szCs w:val="32"/>
        </w:rPr>
        <w:t>申报日期:</w:t>
      </w:r>
      <w:r w:rsidRPr="00AA61FD">
        <w:rPr>
          <w:rFonts w:ascii="Times New Roman" w:eastAsia="仿宋" w:hAnsi="Times New Roman" w:cs="Times New Roman"/>
          <w:b/>
          <w:bCs/>
          <w:sz w:val="32"/>
          <w:szCs w:val="32"/>
        </w:rPr>
        <w:t xml:space="preserve">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 xml:space="preserve"> 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Pr="00AA61FD">
        <w:rPr>
          <w:rFonts w:ascii="Times New Roman" w:eastAsia="仿宋" w:hAnsi="Times New Roman" w:cs="Times New Roman"/>
          <w:bCs/>
          <w:sz w:val="32"/>
          <w:szCs w:val="32"/>
          <w:u w:val="single"/>
        </w:rPr>
        <w:t xml:space="preserve">   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日</w:t>
      </w: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仿宋" w:hAnsi="Times New Roman" w:cs="Times New Roman"/>
          <w:b/>
          <w:sz w:val="32"/>
          <w:szCs w:val="32"/>
        </w:rPr>
      </w:pPr>
    </w:p>
    <w:p w:rsidR="00AA61FD" w:rsidRPr="00AA61FD" w:rsidRDefault="00AA61FD" w:rsidP="00AA61FD">
      <w:pPr>
        <w:spacing w:line="600" w:lineRule="exact"/>
        <w:jc w:val="center"/>
        <w:rPr>
          <w:rFonts w:ascii="方正仿宋_GBK" w:eastAsia="方正仿宋_GBK" w:hAnsi="Times New Roman" w:cs="Times New Roman"/>
          <w:b/>
          <w:sz w:val="32"/>
          <w:szCs w:val="32"/>
        </w:rPr>
      </w:pPr>
      <w:r w:rsidRPr="00AA61FD">
        <w:rPr>
          <w:rFonts w:ascii="方正仿宋_GBK" w:eastAsia="方正仿宋_GBK" w:hAnsi="Times New Roman" w:cs="Times New Roman" w:hint="eastAsia"/>
          <w:b/>
          <w:bCs/>
          <w:kern w:val="0"/>
          <w:sz w:val="32"/>
          <w:szCs w:val="32"/>
        </w:rPr>
        <w:t>江苏省工业和信息化厅</w:t>
      </w:r>
    </w:p>
    <w:p w:rsidR="00AA61FD" w:rsidRPr="00AA61FD" w:rsidRDefault="00AA61FD" w:rsidP="00AA61FD">
      <w:pPr>
        <w:spacing w:line="600" w:lineRule="exact"/>
        <w:jc w:val="center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 w:rsidRPr="00AA61FD">
        <w:rPr>
          <w:rFonts w:ascii="方正仿宋_GBK" w:eastAsia="方正仿宋_GBK" w:hAnsi="Times New Roman" w:cs="Times New Roman" w:hint="eastAsia"/>
          <w:b/>
          <w:bCs/>
          <w:snapToGrid w:val="0"/>
          <w:kern w:val="0"/>
          <w:sz w:val="32"/>
          <w:szCs w:val="32"/>
        </w:rPr>
        <w:t>二〇二四年</w:t>
      </w:r>
      <w:r w:rsidRPr="00AA61FD">
        <w:rPr>
          <w:rFonts w:ascii="Times New Roman" w:eastAsia="仿宋" w:hAnsi="Times New Roman" w:cs="Times New Roman"/>
          <w:sz w:val="24"/>
        </w:rPr>
        <w:br w:type="page"/>
      </w:r>
    </w:p>
    <w:p w:rsidR="00AA61FD" w:rsidRPr="00AA61FD" w:rsidRDefault="00AA61FD" w:rsidP="00AA61FD">
      <w:pPr>
        <w:spacing w:line="600" w:lineRule="exac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</w:p>
    <w:p w:rsidR="00AA61FD" w:rsidRPr="00AA61FD" w:rsidRDefault="00AA61FD" w:rsidP="00AA61FD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/>
          <w:sz w:val="44"/>
          <w:szCs w:val="44"/>
        </w:rPr>
      </w:pPr>
      <w:r w:rsidRPr="00AA61FD">
        <w:rPr>
          <w:rFonts w:ascii="黑体" w:eastAsia="黑体" w:hAnsi="黑体" w:cs="宋体" w:hint="eastAsia"/>
          <w:sz w:val="44"/>
          <w:szCs w:val="44"/>
        </w:rPr>
        <w:t>填写说明</w:t>
      </w:r>
    </w:p>
    <w:p w:rsidR="00AA61FD" w:rsidRPr="00AA61FD" w:rsidRDefault="00AA61FD" w:rsidP="00AA61FD">
      <w:pPr>
        <w:widowControl/>
        <w:shd w:val="clear" w:color="auto" w:fill="FFFFFF"/>
        <w:spacing w:line="420" w:lineRule="atLeast"/>
        <w:jc w:val="center"/>
        <w:rPr>
          <w:rFonts w:ascii="黑体" w:eastAsia="黑体" w:hAnsi="黑体" w:cs="宋体"/>
          <w:sz w:val="44"/>
          <w:szCs w:val="44"/>
        </w:rPr>
      </w:pPr>
    </w:p>
    <w:p w:rsidR="00AA61FD" w:rsidRPr="00AA61FD" w:rsidRDefault="00AA61FD" w:rsidP="00AA61FD">
      <w:pPr>
        <w:widowControl/>
        <w:shd w:val="clear" w:color="auto" w:fill="FFFFFF"/>
        <w:spacing w:line="420" w:lineRule="atLeast"/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  <w:r w:rsidRPr="00AA61FD">
        <w:rPr>
          <w:rFonts w:ascii="方正仿宋_GBK" w:eastAsia="方正仿宋_GBK" w:hAnsi="黑体" w:cs="宋体" w:hint="eastAsia"/>
          <w:sz w:val="32"/>
          <w:szCs w:val="32"/>
        </w:rPr>
        <w:t>一、客观、真实地填报案例材料，尊重他人知识产权，遵守国家有关知识产权法规。</w:t>
      </w:r>
    </w:p>
    <w:p w:rsidR="00AA61FD" w:rsidRPr="00AA61FD" w:rsidRDefault="00AA61FD" w:rsidP="00AA61FD">
      <w:pPr>
        <w:widowControl/>
        <w:shd w:val="clear" w:color="auto" w:fill="FFFFFF"/>
        <w:spacing w:line="420" w:lineRule="atLeast"/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  <w:r w:rsidRPr="00AA61FD">
        <w:rPr>
          <w:rFonts w:ascii="方正仿宋_GBK" w:eastAsia="方正仿宋_GBK" w:hAnsi="黑体" w:cs="宋体" w:hint="eastAsia"/>
          <w:sz w:val="32"/>
          <w:szCs w:val="32"/>
        </w:rPr>
        <w:t>二、申报书内容中第一次出现外文名词时，要写清全称和缩写，再出现同一词时可以使用缩写。</w:t>
      </w:r>
    </w:p>
    <w:p w:rsidR="00AA61FD" w:rsidRPr="00AA61FD" w:rsidRDefault="00AA61FD" w:rsidP="00AA61FD">
      <w:pPr>
        <w:widowControl/>
        <w:shd w:val="clear" w:color="auto" w:fill="FFFFFF"/>
        <w:spacing w:line="420" w:lineRule="atLeast"/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  <w:r w:rsidRPr="00AA61FD">
        <w:rPr>
          <w:rFonts w:ascii="方正仿宋_GBK" w:eastAsia="方正仿宋_GBK" w:hAnsi="黑体" w:cs="宋体" w:hint="eastAsia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 w:rsidR="00AA61FD" w:rsidRPr="00AA61FD" w:rsidRDefault="00AA61FD" w:rsidP="00AA61FD">
      <w:pPr>
        <w:widowControl/>
        <w:shd w:val="clear" w:color="auto" w:fill="FFFFFF"/>
        <w:spacing w:line="420" w:lineRule="atLeast"/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  <w:r w:rsidRPr="00AA61FD">
        <w:rPr>
          <w:rFonts w:ascii="方正仿宋_GBK" w:eastAsia="方正仿宋_GBK" w:hAnsi="黑体" w:cs="宋体" w:hint="eastAsia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 w:rsidR="00AA61FD" w:rsidRPr="00AA61FD" w:rsidRDefault="00AA61FD" w:rsidP="00AA61FD">
      <w:pPr>
        <w:widowControl/>
        <w:shd w:val="clear" w:color="auto" w:fill="FFFFFF"/>
        <w:spacing w:line="420" w:lineRule="atLeast"/>
        <w:ind w:firstLineChars="200" w:firstLine="640"/>
        <w:rPr>
          <w:rFonts w:ascii="方正仿宋_GBK" w:eastAsia="方正仿宋_GBK" w:hAnsi="黑体" w:cs="宋体"/>
          <w:sz w:val="32"/>
          <w:szCs w:val="32"/>
        </w:rPr>
      </w:pPr>
      <w:r w:rsidRPr="00AA61FD">
        <w:rPr>
          <w:rFonts w:ascii="方正仿宋_GBK" w:eastAsia="方正仿宋_GBK" w:hAnsi="黑体" w:cs="宋体" w:hint="eastAsia"/>
          <w:sz w:val="32"/>
          <w:szCs w:val="32"/>
        </w:rPr>
        <w:t>五、 申报书内容应凝练，避免过于理论化和技术化。</w:t>
      </w:r>
    </w:p>
    <w:p w:rsidR="00AA61FD" w:rsidRPr="00AA61FD" w:rsidRDefault="00AA61FD" w:rsidP="00AA61FD">
      <w:pPr>
        <w:widowControl/>
        <w:jc w:val="left"/>
        <w:rPr>
          <w:rFonts w:ascii="Times New Roman" w:eastAsia="黑体" w:hAnsi="Times New Roman" w:cs="Times New Roman"/>
          <w:b/>
          <w:kern w:val="36"/>
          <w:sz w:val="44"/>
          <w:szCs w:val="44"/>
        </w:rPr>
      </w:pPr>
      <w:r w:rsidRPr="00AA61FD">
        <w:rPr>
          <w:rFonts w:ascii="Times New Roman" w:eastAsia="黑体" w:hAnsi="Times New Roman" w:cs="Times New Roman"/>
          <w:b/>
          <w:kern w:val="36"/>
          <w:sz w:val="44"/>
          <w:szCs w:val="44"/>
        </w:rPr>
        <w:br w:type="page"/>
      </w:r>
    </w:p>
    <w:p w:rsidR="00AA61FD" w:rsidRPr="00AA61FD" w:rsidRDefault="00AA61FD" w:rsidP="00AA61FD">
      <w:pPr>
        <w:spacing w:line="600" w:lineRule="exact"/>
        <w:jc w:val="center"/>
        <w:rPr>
          <w:rFonts w:ascii="方正黑体_GBK" w:eastAsia="方正黑体_GBK" w:hAnsi="Times New Roman" w:cs="Times New Roman"/>
          <w:kern w:val="36"/>
          <w:sz w:val="44"/>
          <w:szCs w:val="44"/>
        </w:rPr>
      </w:pPr>
      <w:r w:rsidRPr="00AA61FD">
        <w:rPr>
          <w:rFonts w:ascii="方正黑体_GBK" w:eastAsia="方正黑体_GBK" w:hAnsi="Times New Roman" w:cs="Times New Roman" w:hint="eastAsia"/>
          <w:kern w:val="36"/>
          <w:sz w:val="44"/>
          <w:szCs w:val="44"/>
        </w:rPr>
        <w:lastRenderedPageBreak/>
        <w:t>承诺申明</w:t>
      </w:r>
    </w:p>
    <w:p w:rsidR="00AA61FD" w:rsidRPr="00AA61FD" w:rsidRDefault="00AA61FD" w:rsidP="00AA61FD">
      <w:pPr>
        <w:spacing w:line="600" w:lineRule="exact"/>
        <w:rPr>
          <w:rFonts w:ascii="Times New Roman" w:hAnsi="Times New Roman" w:cs="Times New Roman"/>
        </w:rPr>
      </w:pPr>
    </w:p>
    <w:p w:rsidR="00AA61FD" w:rsidRPr="00AA61FD" w:rsidRDefault="00AA61FD" w:rsidP="00AA61FD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AA61FD" w:rsidRPr="00AA61FD" w:rsidRDefault="00AA61FD" w:rsidP="00AA61FD">
      <w:pPr>
        <w:adjustRightInd w:val="0"/>
        <w:snapToGrid w:val="0"/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61FD">
        <w:rPr>
          <w:rFonts w:ascii="Times New Roman" w:eastAsia="方正仿宋_GBK" w:hAnsi="Times New Roman" w:hint="eastAsia"/>
          <w:sz w:val="32"/>
          <w:szCs w:val="32"/>
        </w:rPr>
        <w:t>1</w:t>
      </w:r>
      <w:r w:rsidRPr="00AA61FD">
        <w:rPr>
          <w:rFonts w:ascii="Times New Roman" w:eastAsia="方正仿宋_GBK" w:hAnsi="Times New Roman"/>
          <w:sz w:val="32"/>
          <w:szCs w:val="32"/>
        </w:rPr>
        <w:t>.</w:t>
      </w:r>
      <w:r w:rsidRPr="00AA61FD">
        <w:rPr>
          <w:rFonts w:ascii="Times New Roman" w:eastAsia="方正仿宋_GBK" w:hAnsi="Times New Roman"/>
          <w:sz w:val="32"/>
          <w:szCs w:val="32"/>
        </w:rPr>
        <w:t>我单位对提供的全部资料的真实性负责，并保证所涉及</w:t>
      </w:r>
      <w:r w:rsidRPr="00AA61FD">
        <w:rPr>
          <w:rFonts w:ascii="Times New Roman" w:eastAsia="方正仿宋_GBK" w:hAnsi="Times New Roman" w:hint="eastAsia"/>
          <w:sz w:val="32"/>
          <w:szCs w:val="32"/>
        </w:rPr>
        <w:t>送征</w:t>
      </w:r>
      <w:r w:rsidRPr="00AA61FD">
        <w:rPr>
          <w:rFonts w:ascii="Times New Roman" w:eastAsia="方正仿宋_GBK" w:hAnsi="Times New Roman"/>
          <w:sz w:val="32"/>
          <w:szCs w:val="32"/>
        </w:rPr>
        <w:t>产品</w:t>
      </w:r>
      <w:r w:rsidRPr="00AA61FD">
        <w:rPr>
          <w:rFonts w:ascii="Times New Roman" w:eastAsia="方正仿宋_GBK" w:hAnsi="Times New Roman" w:hint="eastAsia"/>
          <w:sz w:val="32"/>
          <w:szCs w:val="32"/>
        </w:rPr>
        <w:t>和解决方案</w:t>
      </w:r>
      <w:r w:rsidRPr="00AA61FD">
        <w:rPr>
          <w:rFonts w:ascii="Times New Roman" w:eastAsia="方正仿宋_GBK" w:hAnsi="Times New Roman"/>
          <w:sz w:val="32"/>
          <w:szCs w:val="32"/>
        </w:rPr>
        <w:t>皆具有自主知识产权。</w:t>
      </w:r>
    </w:p>
    <w:p w:rsidR="00AA61FD" w:rsidRPr="00AA61FD" w:rsidRDefault="00AA61FD" w:rsidP="00AA61FD">
      <w:pPr>
        <w:adjustRightInd w:val="0"/>
        <w:snapToGrid w:val="0"/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61FD">
        <w:rPr>
          <w:rFonts w:ascii="Times New Roman" w:eastAsia="方正仿宋_GBK" w:hAnsi="Times New Roman"/>
          <w:sz w:val="32"/>
          <w:szCs w:val="32"/>
        </w:rPr>
        <w:t>2.</w:t>
      </w:r>
      <w:r w:rsidRPr="00AA61FD">
        <w:rPr>
          <w:rFonts w:ascii="Times New Roman" w:eastAsia="方正仿宋_GBK" w:hAnsi="Times New Roman"/>
          <w:sz w:val="32"/>
          <w:szCs w:val="32"/>
        </w:rPr>
        <w:t>我单位提交材料所涉及的</w:t>
      </w:r>
      <w:r w:rsidRPr="00AA61FD">
        <w:rPr>
          <w:rFonts w:ascii="Times New Roman" w:eastAsia="方正仿宋_GBK" w:hAnsi="Times New Roman" w:hint="eastAsia"/>
          <w:sz w:val="32"/>
          <w:szCs w:val="32"/>
        </w:rPr>
        <w:t>软件产品和</w:t>
      </w:r>
      <w:r w:rsidRPr="00AA61FD">
        <w:rPr>
          <w:rFonts w:ascii="Times New Roman" w:eastAsia="方正仿宋_GBK" w:hAnsi="Times New Roman"/>
          <w:sz w:val="32"/>
          <w:szCs w:val="32"/>
        </w:rPr>
        <w:t>解决方案内容和皆符合国家有关法律法规及相关产业政策要求。</w:t>
      </w:r>
      <w:r w:rsidRPr="00AA61FD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AA61FD" w:rsidRPr="00AA61FD" w:rsidRDefault="00AA61FD" w:rsidP="00AA61FD">
      <w:pPr>
        <w:snapToGrid w:val="0"/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61FD">
        <w:rPr>
          <w:rFonts w:ascii="Times New Roman" w:eastAsia="方正仿宋_GBK" w:hAnsi="Times New Roman"/>
          <w:sz w:val="32"/>
          <w:szCs w:val="32"/>
        </w:rPr>
        <w:t>3.</w:t>
      </w:r>
      <w:r w:rsidRPr="00AA61FD">
        <w:rPr>
          <w:rFonts w:ascii="Times New Roman" w:eastAsia="方正仿宋_GBK" w:hAnsi="Times New Roman"/>
          <w:sz w:val="32"/>
          <w:szCs w:val="32"/>
        </w:rPr>
        <w:t>在不涉及商业机密的情况下，自愿与其他企业分享经验。</w:t>
      </w:r>
    </w:p>
    <w:p w:rsidR="00AA61FD" w:rsidRPr="00AA61FD" w:rsidRDefault="00AA61FD" w:rsidP="00AA61FD">
      <w:pPr>
        <w:adjustRightInd w:val="0"/>
        <w:snapToGrid w:val="0"/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AA61FD">
        <w:rPr>
          <w:rFonts w:ascii="Times New Roman" w:eastAsia="方正仿宋_GBK" w:hAnsi="Times New Roman" w:hint="eastAsia"/>
          <w:sz w:val="32"/>
          <w:szCs w:val="32"/>
        </w:rPr>
        <w:t>4.</w:t>
      </w:r>
      <w:r w:rsidRPr="00AA61FD">
        <w:rPr>
          <w:rFonts w:ascii="Times New Roman" w:eastAsia="方正仿宋_GBK" w:hAnsi="Times New Roman"/>
          <w:sz w:val="32"/>
          <w:szCs w:val="32"/>
        </w:rPr>
        <w:t>我单位对违反上述声明导致的后果承担全部法律责任。</w:t>
      </w:r>
    </w:p>
    <w:p w:rsidR="00AA61FD" w:rsidRPr="00AA61FD" w:rsidRDefault="00AA61FD" w:rsidP="00AA61FD">
      <w:pPr>
        <w:spacing w:line="600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AA61FD" w:rsidRPr="00AA61FD" w:rsidRDefault="00AA61FD" w:rsidP="00AA61FD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:rsidR="00AA61FD" w:rsidRPr="00AA61FD" w:rsidRDefault="00AA61FD" w:rsidP="00AA61FD">
      <w:pPr>
        <w:spacing w:line="600" w:lineRule="exact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:rsidR="00AA61FD" w:rsidRPr="00AA61FD" w:rsidRDefault="00AA61FD" w:rsidP="00AA61FD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bCs/>
          <w:sz w:val="32"/>
          <w:szCs w:val="32"/>
        </w:rPr>
      </w:pPr>
    </w:p>
    <w:p w:rsidR="00AA61FD" w:rsidRPr="00AA61FD" w:rsidRDefault="00AA61FD" w:rsidP="00AA61FD">
      <w:pPr>
        <w:spacing w:line="600" w:lineRule="exact"/>
        <w:ind w:right="640" w:firstLineChars="1400" w:firstLine="4480"/>
        <w:rPr>
          <w:rFonts w:ascii="Times New Roman" w:eastAsia="仿宋" w:hAnsi="Times New Roman" w:cs="Times New Roman"/>
          <w:bCs/>
          <w:sz w:val="32"/>
          <w:szCs w:val="32"/>
        </w:rPr>
      </w:pPr>
      <w:r w:rsidRPr="00AA61FD">
        <w:rPr>
          <w:rFonts w:ascii="Times New Roman" w:eastAsia="仿宋" w:hAnsi="Times New Roman" w:cs="Times New Roman" w:hint="eastAsia"/>
          <w:bCs/>
          <w:sz w:val="32"/>
          <w:szCs w:val="32"/>
        </w:rPr>
        <w:t>单位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公章：</w:t>
      </w:r>
    </w:p>
    <w:p w:rsidR="00AA61FD" w:rsidRPr="00AA61FD" w:rsidRDefault="00AA61FD" w:rsidP="00AA61FD">
      <w:pPr>
        <w:spacing w:line="600" w:lineRule="exact"/>
        <w:ind w:right="640" w:firstLineChars="1850" w:firstLine="592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AA61FD" w:rsidRPr="00AA61FD" w:rsidRDefault="00AA61FD" w:rsidP="00AA61FD">
      <w:pPr>
        <w:spacing w:line="600" w:lineRule="exact"/>
        <w:ind w:right="640" w:firstLineChars="200" w:firstLine="640"/>
        <w:jc w:val="right"/>
        <w:rPr>
          <w:rFonts w:ascii="Times New Roman" w:eastAsia="仿宋" w:hAnsi="Times New Roman" w:cs="Times New Roman"/>
          <w:bCs/>
          <w:sz w:val="32"/>
          <w:szCs w:val="32"/>
        </w:rPr>
        <w:sectPr w:rsidR="00AA61FD" w:rsidRPr="00AA61FD" w:rsidSect="000B6AA6">
          <w:footerReference w:type="default" r:id="rId5"/>
          <w:pgSz w:w="11906" w:h="16838" w:code="9"/>
          <w:pgMar w:top="1814" w:right="1531" w:bottom="1985" w:left="1531" w:header="851" w:footer="992" w:gutter="0"/>
          <w:cols w:space="720"/>
          <w:docGrid w:type="lines" w:linePitch="303"/>
        </w:sectPr>
      </w:pPr>
      <w:r w:rsidRPr="00AA61FD">
        <w:rPr>
          <w:rFonts w:ascii="Times New Roman" w:eastAsia="仿宋" w:hAnsi="Times New Roman" w:cs="Times New Roman"/>
          <w:bCs/>
          <w:sz w:val="32"/>
          <w:szCs w:val="32"/>
        </w:rPr>
        <w:t>年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 xml:space="preserve"> 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月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 xml:space="preserve">   </w:t>
      </w:r>
      <w:r w:rsidRPr="00AA61FD">
        <w:rPr>
          <w:rFonts w:ascii="Times New Roman" w:eastAsia="仿宋" w:hAnsi="Times New Roman" w:cs="Times New Roman"/>
          <w:bCs/>
          <w:sz w:val="32"/>
          <w:szCs w:val="32"/>
        </w:rPr>
        <w:t>日</w:t>
      </w:r>
    </w:p>
    <w:tbl>
      <w:tblPr>
        <w:tblpPr w:leftFromText="180" w:rightFromText="180" w:vertAnchor="page" w:horzAnchor="margin" w:tblpXSpec="center" w:tblpY="1756"/>
        <w:tblW w:w="8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453"/>
        <w:gridCol w:w="993"/>
        <w:gridCol w:w="2618"/>
      </w:tblGrid>
      <w:tr w:rsidR="00AA61FD" w:rsidRPr="00AA61FD" w:rsidTr="00936326">
        <w:trPr>
          <w:trHeight w:hRule="exact" w:val="808"/>
        </w:trPr>
        <w:tc>
          <w:tcPr>
            <w:tcW w:w="8699" w:type="dxa"/>
            <w:gridSpan w:val="4"/>
            <w:vAlign w:val="center"/>
          </w:tcPr>
          <w:p w:rsidR="00AA61FD" w:rsidRPr="00AA61FD" w:rsidRDefault="00AA61FD" w:rsidP="00AA61FD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AA61FD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lastRenderedPageBreak/>
              <w:t>一、企业基本信息</w:t>
            </w:r>
          </w:p>
        </w:tc>
      </w:tr>
      <w:tr w:rsidR="00AA61FD" w:rsidRPr="00AA61FD" w:rsidTr="00936326">
        <w:trPr>
          <w:trHeight w:val="61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企业名称（全称）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61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企业成立时间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ind w:firstLineChars="400" w:firstLine="928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年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  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月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   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日</w:t>
            </w:r>
          </w:p>
        </w:tc>
      </w:tr>
      <w:tr w:rsidR="00AA61FD" w:rsidRPr="00AA61FD" w:rsidTr="00936326">
        <w:trPr>
          <w:trHeight w:val="61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所属地区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地市：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   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区县：</w:t>
            </w:r>
          </w:p>
        </w:tc>
      </w:tr>
      <w:tr w:rsidR="00AA61FD" w:rsidRPr="00AA61FD" w:rsidTr="00936326">
        <w:trPr>
          <w:trHeight w:val="1689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案例申报类别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智能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车间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智能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工厂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工业互联网平台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服务商</w:t>
            </w:r>
          </w:p>
        </w:tc>
      </w:tr>
      <w:tr w:rsidR="00AA61FD" w:rsidRPr="00AA61FD" w:rsidTr="00936326">
        <w:trPr>
          <w:trHeight w:val="61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案例应用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具体方向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研发设计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生产制造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运营维护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经营管理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信息安全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 xml:space="preserve">     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</w:rPr>
              <w:t>其他</w:t>
            </w:r>
            <w:r w:rsidRPr="00AA61FD">
              <w:rPr>
                <w:rFonts w:ascii="Times New Roman" w:eastAsia="仿宋" w:hAnsi="Times New Roman" w:cs="Times New Roman" w:hint="eastAsia"/>
                <w:spacing w:val="-4"/>
                <w:sz w:val="24"/>
                <w:u w:val="single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 </w:t>
            </w:r>
          </w:p>
        </w:tc>
      </w:tr>
      <w:tr w:rsidR="00AA61FD" w:rsidRPr="00AA61FD" w:rsidTr="00936326">
        <w:trPr>
          <w:trHeight w:val="58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是否为上市公司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是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    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否</w:t>
            </w:r>
          </w:p>
        </w:tc>
      </w:tr>
      <w:tr w:rsidR="00AA61FD" w:rsidRPr="00AA61FD" w:rsidTr="00936326">
        <w:trPr>
          <w:trHeight w:val="58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统一社会信用代码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58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人员规模（人）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58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企业注册地址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581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填报联系人</w:t>
            </w:r>
          </w:p>
        </w:tc>
        <w:tc>
          <w:tcPr>
            <w:tcW w:w="2453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电话</w:t>
            </w:r>
          </w:p>
        </w:tc>
        <w:tc>
          <w:tcPr>
            <w:tcW w:w="2618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2262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企业简介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2288"/>
        </w:trPr>
        <w:tc>
          <w:tcPr>
            <w:tcW w:w="263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企业</w:t>
            </w: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意见</w:t>
            </w:r>
          </w:p>
        </w:tc>
        <w:tc>
          <w:tcPr>
            <w:tcW w:w="6064" w:type="dxa"/>
            <w:gridSpan w:val="3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（盖章）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ind w:right="139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righ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年</w:t>
            </w: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 xml:space="preserve">    </w:t>
            </w: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月</w:t>
            </w: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 xml:space="preserve">   </w:t>
            </w:r>
            <w:r w:rsidRPr="00AA61FD"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  <w:t>日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/>
              <w:jc w:val="left"/>
              <w:rPr>
                <w:rFonts w:ascii="Times New Roman" w:eastAsia="仿宋" w:hAnsi="Times New Roman" w:cs="Times New Roman"/>
                <w:iCs/>
                <w:spacing w:val="-4"/>
                <w:sz w:val="24"/>
              </w:rPr>
            </w:pPr>
          </w:p>
        </w:tc>
      </w:tr>
    </w:tbl>
    <w:p w:rsidR="00AA61FD" w:rsidRPr="00AA61FD" w:rsidRDefault="00AA61FD" w:rsidP="00AA61FD">
      <w:pPr>
        <w:rPr>
          <w:rFonts w:ascii="Times New Roman" w:eastAsia="宋体" w:hAnsi="Times New Roman" w:cs="Times New Roman"/>
        </w:rPr>
      </w:pPr>
      <w:r w:rsidRPr="00AA61FD">
        <w:rPr>
          <w:rFonts w:ascii="Times New Roman" w:eastAsia="宋体" w:hAnsi="Times New Roman" w:cs="Times New Roman"/>
        </w:rPr>
        <w:br w:type="page"/>
      </w:r>
    </w:p>
    <w:p w:rsidR="00AA61FD" w:rsidRPr="00AA61FD" w:rsidRDefault="00AA61FD" w:rsidP="00AA61FD">
      <w:pPr>
        <w:rPr>
          <w:rFonts w:ascii="Times New Roman" w:eastAsia="宋体" w:hAnsi="Times New Roman" w:cs="Times New Roman"/>
        </w:rPr>
      </w:pPr>
    </w:p>
    <w:p w:rsidR="00AA61FD" w:rsidRPr="00AA61FD" w:rsidRDefault="00AA61FD" w:rsidP="00AA61FD">
      <w:pPr>
        <w:rPr>
          <w:rFonts w:ascii="Times New Roman" w:hAnsi="Times New Roman" w:cs="Times New Roman"/>
        </w:rPr>
      </w:pPr>
    </w:p>
    <w:tbl>
      <w:tblPr>
        <w:tblW w:w="92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9"/>
        <w:gridCol w:w="7295"/>
      </w:tblGrid>
      <w:tr w:rsidR="00AA61FD" w:rsidRPr="00AA61FD" w:rsidTr="00936326">
        <w:trPr>
          <w:trHeight w:val="922"/>
          <w:jc w:val="center"/>
        </w:trPr>
        <w:tc>
          <w:tcPr>
            <w:tcW w:w="9234" w:type="dxa"/>
            <w:gridSpan w:val="2"/>
            <w:vAlign w:val="center"/>
          </w:tcPr>
          <w:p w:rsidR="00AA61FD" w:rsidRPr="00AA61FD" w:rsidRDefault="00AA61FD" w:rsidP="00AA61FD">
            <w:pPr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二</w:t>
            </w:r>
            <w:r w:rsidRPr="00AA61FD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>、</w:t>
            </w:r>
            <w:r w:rsidRPr="00AA61FD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“智改数转网联”应用案例</w:t>
            </w:r>
          </w:p>
        </w:tc>
      </w:tr>
      <w:tr w:rsidR="00AA61FD" w:rsidRPr="00AA61FD" w:rsidTr="00936326">
        <w:trPr>
          <w:trHeight w:val="662"/>
          <w:jc w:val="center"/>
        </w:trPr>
        <w:tc>
          <w:tcPr>
            <w:tcW w:w="1939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“智改数转网联”案例</w:t>
            </w: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名称</w:t>
            </w:r>
          </w:p>
        </w:tc>
        <w:tc>
          <w:tcPr>
            <w:tcW w:w="729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1052"/>
          <w:jc w:val="center"/>
        </w:trPr>
        <w:tc>
          <w:tcPr>
            <w:tcW w:w="1939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应用案例</w:t>
            </w:r>
          </w:p>
          <w:p w:rsidR="00AA61FD" w:rsidRPr="00AA61FD" w:rsidRDefault="00AA61FD" w:rsidP="00AA61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覆盖环节</w:t>
            </w: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br/>
            </w: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（可多选）</w:t>
            </w:r>
          </w:p>
        </w:tc>
        <w:tc>
          <w:tcPr>
            <w:tcW w:w="7295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研发设计：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产品设计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工艺流程设计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工艺过程控制设计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产线设计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试制试验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生产制造：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生产计划管理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生产作业管理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物料配送管理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设备工具管理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质量检测类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运营维护：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生产监控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仓储与物流管理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质量管理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能源管理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故障检测与预警分析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经营管理：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采购管理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供应链管理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产业链协同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风险管控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销售管理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物流配送管理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售后服务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 xml:space="preserve"> 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其他</w:t>
            </w:r>
          </w:p>
          <w:p w:rsidR="00AA61FD" w:rsidRPr="00AA61FD" w:rsidRDefault="00AA61FD" w:rsidP="00AA61FD">
            <w:pPr>
              <w:rPr>
                <w:rFonts w:ascii="Calibri" w:eastAsia="等线" w:hAnsi="Calibri" w:cs="Calibri"/>
                <w:color w:val="000000"/>
                <w:szCs w:val="21"/>
              </w:rPr>
            </w:pP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>信息安全：</w:t>
            </w:r>
          </w:p>
          <w:p w:rsidR="00AA61FD" w:rsidRPr="00AA61FD" w:rsidRDefault="00AA61FD" w:rsidP="00AA61FD">
            <w:pPr>
              <w:rPr>
                <w:rFonts w:ascii="Calibri" w:eastAsia="等线" w:hAnsi="Calibri" w:cs="Calibri"/>
                <w:color w:val="000000"/>
                <w:szCs w:val="21"/>
              </w:rPr>
            </w:pPr>
            <w:r w:rsidRPr="00AA61FD">
              <w:rPr>
                <w:rFonts w:ascii="Times New Roman" w:eastAsia="仿宋" w:hAnsi="Times New Roman" w:cs="Times New Roman"/>
                <w:color w:val="000000"/>
                <w:spacing w:val="-4"/>
                <w:sz w:val="24"/>
                <w:szCs w:val="21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>应用安全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color w:val="000000"/>
                <w:spacing w:val="-4"/>
                <w:sz w:val="24"/>
                <w:szCs w:val="21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>数据安全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color w:val="000000"/>
                <w:spacing w:val="-4"/>
                <w:sz w:val="24"/>
                <w:szCs w:val="21"/>
              </w:rPr>
              <w:t>□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>网络安全</w:t>
            </w:r>
            <w:r w:rsidRPr="00AA61FD">
              <w:rPr>
                <w:rFonts w:ascii="Times New Roman" w:eastAsia="仿宋" w:hAnsi="Times New Roman" w:cs="Times New Roman" w:hint="eastAsia"/>
                <w:color w:val="000000"/>
                <w:spacing w:val="-4"/>
                <w:sz w:val="24"/>
                <w:szCs w:val="21"/>
              </w:rPr>
              <w:t xml:space="preserve"> </w:t>
            </w:r>
            <w:r w:rsidRPr="00AA61FD">
              <w:rPr>
                <w:rFonts w:ascii="Times New Roman" w:eastAsia="仿宋" w:hAnsi="Times New Roman" w:cs="Times New Roman"/>
                <w:color w:val="000000"/>
                <w:spacing w:val="-4"/>
                <w:sz w:val="24"/>
                <w:szCs w:val="21"/>
              </w:rPr>
              <w:t>□</w:t>
            </w:r>
            <w:r w:rsidRPr="00AA61FD">
              <w:rPr>
                <w:rFonts w:ascii="Times New Roman" w:eastAsia="仿宋" w:hAnsi="Times New Roman" w:cs="Times New Roman"/>
                <w:color w:val="000000"/>
                <w:spacing w:val="-4"/>
                <w:sz w:val="24"/>
                <w:szCs w:val="21"/>
              </w:rPr>
              <w:t>其他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Times New Roman" w:eastAsia="仿宋" w:hAnsi="Times New Roman" w:cs="Times New Roman"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□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</w:rPr>
              <w:t>其他：</w:t>
            </w:r>
            <w:r w:rsidRPr="00AA61FD">
              <w:rPr>
                <w:rFonts w:ascii="Times New Roman" w:eastAsia="仿宋" w:hAnsi="Times New Roman" w:cs="Times New Roman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 w:rsidR="00AA61FD" w:rsidRPr="00AA61FD" w:rsidTr="00936326">
        <w:trPr>
          <w:trHeight w:val="4702"/>
          <w:jc w:val="center"/>
        </w:trPr>
        <w:tc>
          <w:tcPr>
            <w:tcW w:w="1939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应用案例介绍</w:t>
            </w:r>
          </w:p>
        </w:tc>
        <w:tc>
          <w:tcPr>
            <w:tcW w:w="7295" w:type="dxa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内容按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以下部分展开：。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概述（简要说明项目实施背景、来源、总体架构等情况）。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应用案例介绍（案例采用的技术和平台、创新重点、核心技术、核心产品、专利情况、项目实施情况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3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实践及效果（说明在实践中如何应用，用实例和数据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（各类经济指标，包括但不限于劳动生产效率、生产设备数字化率、关键工序数控化率等指标的对比）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说明带来的变化和效果；不足之处和下一步改进计划）。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内容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要求：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1.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介绍清晰明了，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可图文并茂。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2.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介绍文字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不超过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3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000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字。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  <w:tr w:rsidR="00AA61FD" w:rsidRPr="00AA61FD" w:rsidTr="00936326">
        <w:trPr>
          <w:trHeight w:val="6790"/>
          <w:jc w:val="center"/>
        </w:trPr>
        <w:tc>
          <w:tcPr>
            <w:tcW w:w="1939" w:type="dxa"/>
            <w:vAlign w:val="center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lastRenderedPageBreak/>
              <w:t>应用案例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创新性经验</w:t>
            </w:r>
            <w:r w:rsidRPr="00AA61FD">
              <w:rPr>
                <w:rFonts w:ascii="Times New Roman" w:eastAsia="仿宋" w:hAnsi="Times New Roman" w:cs="Times New Roman" w:hint="eastAsia"/>
                <w:b/>
                <w:spacing w:val="-4"/>
                <w:sz w:val="24"/>
              </w:rPr>
              <w:t>、</w:t>
            </w:r>
            <w:r w:rsidRPr="00AA61FD">
              <w:rPr>
                <w:rFonts w:ascii="Times New Roman" w:eastAsia="仿宋" w:hAnsi="Times New Roman" w:cs="Times New Roman"/>
                <w:b/>
                <w:spacing w:val="-4"/>
                <w:sz w:val="24"/>
              </w:rPr>
              <w:t>实施效益</w:t>
            </w:r>
          </w:p>
        </w:tc>
        <w:tc>
          <w:tcPr>
            <w:tcW w:w="7295" w:type="dxa"/>
          </w:tcPr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说明在研发设计、生产制造、运营维护和经营管理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，信息安全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等方面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技术特点和核心优势</w:t>
            </w:r>
            <w:r w:rsidRPr="00AA61FD"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  <w:t>；已经取得的经济效益和社会效益</w:t>
            </w:r>
            <w:r w:rsidRPr="00AA61FD">
              <w:rPr>
                <w:rFonts w:ascii="Times New Roman" w:eastAsia="仿宋" w:hAnsi="Times New Roman" w:cs="Times New Roman" w:hint="eastAsia"/>
                <w:i/>
                <w:spacing w:val="-4"/>
                <w:sz w:val="24"/>
              </w:rPr>
              <w:t>、对其他应用领域的可借鉴推广成果和经验。</w:t>
            </w: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  <w:p w:rsidR="00AA61FD" w:rsidRPr="00AA61FD" w:rsidRDefault="00AA61FD" w:rsidP="00AA61FD">
            <w:pPr>
              <w:adjustRightInd w:val="0"/>
              <w:snapToGrid w:val="0"/>
              <w:spacing w:beforeLines="20" w:before="62" w:line="300" w:lineRule="exact"/>
              <w:rPr>
                <w:rFonts w:ascii="Times New Roman" w:eastAsia="仿宋" w:hAnsi="Times New Roman" w:cs="Times New Roman"/>
                <w:i/>
                <w:spacing w:val="-4"/>
                <w:sz w:val="24"/>
              </w:rPr>
            </w:pPr>
          </w:p>
        </w:tc>
      </w:tr>
    </w:tbl>
    <w:p w:rsidR="00AA61FD" w:rsidRPr="00AA61FD" w:rsidRDefault="00AA61FD" w:rsidP="00AA61FD">
      <w:pPr>
        <w:rPr>
          <w:rFonts w:ascii="Calibri" w:eastAsia="等线" w:hAnsi="Calibri" w:cs="Calibri"/>
          <w:color w:val="000000"/>
          <w:szCs w:val="21"/>
        </w:rPr>
      </w:pPr>
    </w:p>
    <w:p w:rsidR="00AA61FD" w:rsidRPr="00AA61FD" w:rsidRDefault="00AA61FD" w:rsidP="00AA61FD">
      <w:pPr>
        <w:rPr>
          <w:rFonts w:ascii="方正黑体_GBK" w:eastAsia="方正黑体_GBK" w:hAnsi="Calibri" w:cs="Calibri"/>
          <w:color w:val="000000"/>
          <w:sz w:val="32"/>
          <w:szCs w:val="32"/>
        </w:rPr>
      </w:pPr>
    </w:p>
    <w:p w:rsidR="004B4DB3" w:rsidRPr="00AA61FD" w:rsidRDefault="004B4DB3"/>
    <w:sectPr w:rsidR="004B4DB3" w:rsidRPr="00AA61FD" w:rsidSect="00C52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FD" w:rsidRDefault="00AA61FD">
    <w:pPr>
      <w:pStyle w:val="a3"/>
      <w:rPr>
        <w:rFonts w:eastAsia="等线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1FD" w:rsidRPr="0021570A" w:rsidRDefault="00AA61FD" w:rsidP="006D7C9C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</w:pPr>
                          <w:r w:rsidRPr="006D7C9C">
                            <w:rPr>
                              <w:rFonts w:ascii="Times New Roman" w:eastAsia="宋体" w:hAnsi="Times New Roman" w:cs="Times New Roman"/>
                              <w:sz w:val="28"/>
                              <w:szCs w:val="24"/>
                            </w:rPr>
                            <w:fldChar w:fldCharType="begin"/>
                          </w:r>
                          <w:r w:rsidRPr="006D7C9C">
                            <w:rPr>
                              <w:rFonts w:ascii="Times New Roman" w:eastAsia="宋体" w:hAnsi="Times New Roman" w:cs="Times New Roman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 w:rsidRPr="006D7C9C">
                            <w:rPr>
                              <w:rFonts w:ascii="Times New Roman" w:eastAsia="宋体" w:hAnsi="Times New Roman" w:cs="Times New Roman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4"/>
                            </w:rPr>
                            <w:t>1</w:t>
                          </w:r>
                          <w:r w:rsidRPr="006D7C9C">
                            <w:rPr>
                              <w:rFonts w:ascii="Times New Roman" w:eastAsia="宋体" w:hAnsi="Times New Roman" w:cs="Times New Roman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" filled="f" stroked="f" strokeweight=".5pt">
              <v:textbox style="mso-fit-shape-to-text:t" inset="0,0,0,0">
                <w:txbxContent>
                  <w:p w:rsidR="00AA61FD" w:rsidRPr="0021570A" w:rsidRDefault="00AA61FD" w:rsidP="006D7C9C">
                    <w:pPr>
                      <w:pStyle w:val="a3"/>
                      <w:numPr>
                        <w:ilvl w:val="0"/>
                        <w:numId w:val="1"/>
                      </w:numP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</w:pPr>
                    <w:r w:rsidRPr="006D7C9C">
                      <w:rPr>
                        <w:rFonts w:ascii="Times New Roman" w:eastAsia="宋体" w:hAnsi="Times New Roman" w:cs="Times New Roman"/>
                        <w:sz w:val="28"/>
                        <w:szCs w:val="24"/>
                      </w:rPr>
                      <w:fldChar w:fldCharType="begin"/>
                    </w:r>
                    <w:r w:rsidRPr="006D7C9C">
                      <w:rPr>
                        <w:rFonts w:ascii="Times New Roman" w:eastAsia="宋体" w:hAnsi="Times New Roman" w:cs="Times New Roman"/>
                        <w:sz w:val="28"/>
                        <w:szCs w:val="24"/>
                      </w:rPr>
                      <w:instrText xml:space="preserve"> PAGE  \* MERGEFORMAT </w:instrText>
                    </w:r>
                    <w:r w:rsidRPr="006D7C9C">
                      <w:rPr>
                        <w:rFonts w:ascii="Times New Roman" w:eastAsia="宋体" w:hAnsi="Times New Roman" w:cs="Times New Roman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4"/>
                      </w:rPr>
                      <w:t>1</w:t>
                    </w:r>
                    <w:r w:rsidRPr="006D7C9C">
                      <w:rPr>
                        <w:rFonts w:ascii="Times New Roman" w:eastAsia="宋体" w:hAnsi="Times New Roman" w:cs="Times New Roman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1BDD"/>
    <w:multiLevelType w:val="hybridMultilevel"/>
    <w:tmpl w:val="0680C386"/>
    <w:lvl w:ilvl="0" w:tplc="76200C6C">
      <w:start w:val="4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D"/>
    <w:rsid w:val="004B4DB3"/>
    <w:rsid w:val="00A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D4E05-DE11-4B9E-B912-86B86B79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A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6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2024-02-21T08:14:00Z</dcterms:created>
  <dcterms:modified xsi:type="dcterms:W3CDTF">2024-02-21T08:15:00Z</dcterms:modified>
</cp:coreProperties>
</file>