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88" w:rsidRDefault="006F1888" w:rsidP="006F1888">
      <w:pPr>
        <w:tabs>
          <w:tab w:val="left" w:pos="5220"/>
        </w:tabs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2018</w:t>
      </w:r>
      <w:r>
        <w:rPr>
          <w:rFonts w:ascii="Times New Roman" w:eastAsia="方正小标宋简体" w:hAnsi="Times New Roman" w:cs="Times New Roman"/>
          <w:sz w:val="44"/>
          <w:szCs w:val="44"/>
        </w:rPr>
        <w:t>年工业</w:t>
      </w:r>
      <w:r>
        <w:rPr>
          <w:rFonts w:ascii="Times New Roman" w:eastAsia="方正小标宋简体" w:hAnsi="Times New Roman" w:cs="Times New Roman"/>
          <w:sz w:val="44"/>
          <w:szCs w:val="44"/>
        </w:rPr>
        <w:t>APP</w:t>
      </w:r>
      <w:r>
        <w:rPr>
          <w:rFonts w:ascii="Times New Roman" w:eastAsia="方正小标宋简体" w:hAnsi="Times New Roman" w:cs="Times New Roman"/>
          <w:sz w:val="44"/>
          <w:szCs w:val="44"/>
        </w:rPr>
        <w:t>案例申报书</w:t>
      </w:r>
    </w:p>
    <w:p w:rsidR="006F1888" w:rsidRDefault="006F1888" w:rsidP="006F1888">
      <w:pPr>
        <w:rPr>
          <w:rFonts w:ascii="Times New Roman" w:eastAsia="黑体" w:hAnsi="Times New Roman" w:cs="Times New Roman"/>
          <w:sz w:val="32"/>
        </w:rPr>
      </w:pPr>
    </w:p>
    <w:p w:rsidR="006F1888" w:rsidRDefault="006F1888" w:rsidP="006F1888">
      <w:pPr>
        <w:rPr>
          <w:rFonts w:ascii="Times New Roman" w:eastAsia="黑体" w:hAnsi="Times New Roman" w:cs="Times New Roman"/>
          <w:sz w:val="32"/>
        </w:rPr>
      </w:pPr>
    </w:p>
    <w:p w:rsidR="006F1888" w:rsidRDefault="006F1888" w:rsidP="006F1888">
      <w:pPr>
        <w:rPr>
          <w:rFonts w:ascii="Times New Roman" w:eastAsia="黑体" w:hAnsi="Times New Roman" w:cs="Times New Roman"/>
          <w:sz w:val="32"/>
        </w:rPr>
      </w:pPr>
    </w:p>
    <w:p w:rsidR="006F1888" w:rsidRDefault="006F1888" w:rsidP="006F1888">
      <w:pPr>
        <w:rPr>
          <w:rFonts w:ascii="Times New Roman" w:eastAsia="黑体" w:hAnsi="Times New Roman" w:cs="Times New Roman"/>
          <w:sz w:val="32"/>
        </w:rPr>
      </w:pPr>
    </w:p>
    <w:p w:rsidR="006F1888" w:rsidRDefault="006F1888" w:rsidP="006F1888">
      <w:pPr>
        <w:rPr>
          <w:rFonts w:ascii="Times New Roman" w:eastAsia="黑体" w:hAnsi="Times New Roman" w:cs="Times New Roman"/>
          <w:sz w:val="32"/>
          <w:u w:val="single"/>
        </w:rPr>
      </w:pPr>
      <w:r>
        <w:rPr>
          <w:rFonts w:ascii="Times New Roman" w:eastAsia="黑体" w:hAnsi="Times New Roman" w:cs="Times New Roman"/>
          <w:sz w:val="32"/>
        </w:rPr>
        <w:t>案</w:t>
      </w:r>
      <w:r>
        <w:rPr>
          <w:rFonts w:ascii="Times New Roman" w:eastAsia="黑体" w:hAnsi="Times New Roman" w:cs="Times New Roman"/>
          <w:sz w:val="32"/>
        </w:rPr>
        <w:t xml:space="preserve">   </w:t>
      </w:r>
      <w:r>
        <w:rPr>
          <w:rFonts w:ascii="Times New Roman" w:eastAsia="黑体" w:hAnsi="Times New Roman" w:cs="Times New Roman"/>
          <w:sz w:val="32"/>
        </w:rPr>
        <w:t>例</w:t>
      </w:r>
      <w:r>
        <w:rPr>
          <w:rFonts w:ascii="Times New Roman" w:eastAsia="黑体" w:hAnsi="Times New Roman" w:cs="Times New Roman"/>
          <w:sz w:val="32"/>
        </w:rPr>
        <w:t xml:space="preserve">   </w:t>
      </w:r>
      <w:r>
        <w:rPr>
          <w:rFonts w:ascii="Times New Roman" w:eastAsia="黑体" w:hAnsi="Times New Roman" w:cs="Times New Roman"/>
          <w:sz w:val="32"/>
        </w:rPr>
        <w:t>名</w:t>
      </w:r>
      <w:r>
        <w:rPr>
          <w:rFonts w:ascii="Times New Roman" w:eastAsia="黑体" w:hAnsi="Times New Roman" w:cs="Times New Roman"/>
          <w:sz w:val="32"/>
        </w:rPr>
        <w:t xml:space="preserve">    </w:t>
      </w:r>
      <w:r>
        <w:rPr>
          <w:rFonts w:ascii="Times New Roman" w:eastAsia="黑体" w:hAnsi="Times New Roman" w:cs="Times New Roman"/>
          <w:sz w:val="32"/>
        </w:rPr>
        <w:t>称</w:t>
      </w:r>
      <w:r>
        <w:rPr>
          <w:rFonts w:ascii="Times New Roman" w:eastAsia="黑体" w:hAnsi="Times New Roman" w:cs="Times New Roman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  <w:u w:val="single"/>
        </w:rPr>
        <w:t xml:space="preserve">                                </w:t>
      </w:r>
    </w:p>
    <w:p w:rsidR="006F1888" w:rsidRDefault="006F1888" w:rsidP="006F1888">
      <w:pPr>
        <w:rPr>
          <w:rFonts w:ascii="Times New Roman" w:eastAsia="黑体" w:hAnsi="Times New Roman" w:cs="Times New Roman"/>
          <w:sz w:val="32"/>
          <w:u w:val="single"/>
        </w:rPr>
      </w:pPr>
      <w:r>
        <w:rPr>
          <w:rFonts w:ascii="Times New Roman" w:eastAsia="黑体" w:hAnsi="Times New Roman" w:cs="Times New Roman"/>
          <w:sz w:val="32"/>
        </w:rPr>
        <w:t>申</w:t>
      </w:r>
      <w:r>
        <w:rPr>
          <w:rFonts w:ascii="Times New Roman" w:eastAsia="黑体" w:hAnsi="Times New Roman" w:cs="Times New Roman"/>
          <w:sz w:val="32"/>
        </w:rPr>
        <w:t xml:space="preserve"> </w:t>
      </w:r>
      <w:r>
        <w:rPr>
          <w:rFonts w:ascii="Times New Roman" w:eastAsia="黑体" w:hAnsi="Times New Roman" w:cs="Times New Roman"/>
          <w:sz w:val="32"/>
        </w:rPr>
        <w:t>报</w:t>
      </w:r>
      <w:r>
        <w:rPr>
          <w:rFonts w:ascii="Times New Roman" w:eastAsia="黑体" w:hAnsi="Times New Roman" w:cs="Times New Roman"/>
          <w:sz w:val="32"/>
        </w:rPr>
        <w:t xml:space="preserve"> </w:t>
      </w:r>
      <w:r>
        <w:rPr>
          <w:rFonts w:ascii="Times New Roman" w:eastAsia="黑体" w:hAnsi="Times New Roman" w:cs="Times New Roman"/>
          <w:sz w:val="32"/>
        </w:rPr>
        <w:t>单</w:t>
      </w:r>
      <w:r>
        <w:rPr>
          <w:rFonts w:ascii="Times New Roman" w:eastAsia="黑体" w:hAnsi="Times New Roman" w:cs="Times New Roman"/>
          <w:sz w:val="32"/>
        </w:rPr>
        <w:t xml:space="preserve"> </w:t>
      </w:r>
      <w:r>
        <w:rPr>
          <w:rFonts w:ascii="Times New Roman" w:eastAsia="黑体" w:hAnsi="Times New Roman" w:cs="Times New Roman"/>
          <w:sz w:val="32"/>
        </w:rPr>
        <w:t>位（</w:t>
      </w:r>
      <w:r>
        <w:rPr>
          <w:rFonts w:ascii="Times New Roman" w:eastAsia="黑体" w:hAnsi="Times New Roman" w:cs="Times New Roman"/>
          <w:sz w:val="32"/>
        </w:rPr>
        <w:tab/>
      </w:r>
      <w:r>
        <w:rPr>
          <w:rFonts w:ascii="Times New Roman" w:eastAsia="黑体" w:hAnsi="Times New Roman" w:cs="Times New Roman"/>
          <w:sz w:val="32"/>
        </w:rPr>
        <w:t>盖</w:t>
      </w:r>
      <w:r>
        <w:rPr>
          <w:rFonts w:ascii="Times New Roman" w:eastAsia="黑体" w:hAnsi="Times New Roman" w:cs="Times New Roman"/>
          <w:sz w:val="32"/>
        </w:rPr>
        <w:tab/>
      </w:r>
      <w:r>
        <w:rPr>
          <w:rFonts w:ascii="Times New Roman" w:eastAsia="黑体" w:hAnsi="Times New Roman" w:cs="Times New Roman"/>
          <w:sz w:val="32"/>
        </w:rPr>
        <w:t>章</w:t>
      </w:r>
      <w:r>
        <w:rPr>
          <w:rFonts w:ascii="Times New Roman" w:eastAsia="黑体" w:hAnsi="Times New Roman" w:cs="Times New Roman"/>
          <w:sz w:val="32"/>
        </w:rPr>
        <w:tab/>
      </w:r>
      <w:r>
        <w:rPr>
          <w:rFonts w:ascii="Times New Roman" w:eastAsia="黑体" w:hAnsi="Times New Roman" w:cs="Times New Roman"/>
          <w:sz w:val="32"/>
        </w:rPr>
        <w:t>）</w:t>
      </w:r>
      <w:r>
        <w:rPr>
          <w:rFonts w:ascii="Times New Roman" w:eastAsia="黑体" w:hAnsi="Times New Roman" w:cs="Times New Roman"/>
          <w:sz w:val="32"/>
          <w:u w:val="single"/>
        </w:rPr>
        <w:t xml:space="preserve">                                </w:t>
      </w:r>
    </w:p>
    <w:p w:rsidR="006F1888" w:rsidRDefault="006F1888" w:rsidP="006F1888">
      <w:pPr>
        <w:rPr>
          <w:rFonts w:ascii="Times New Roman" w:eastAsia="黑体" w:hAnsi="Times New Roman" w:cs="Times New Roman"/>
          <w:sz w:val="32"/>
          <w:u w:val="single"/>
        </w:rPr>
      </w:pPr>
      <w:r>
        <w:rPr>
          <w:rFonts w:ascii="Times New Roman" w:eastAsia="黑体" w:hAnsi="Times New Roman" w:cs="Times New Roman"/>
          <w:sz w:val="32"/>
        </w:rPr>
        <w:t>单</w:t>
      </w:r>
      <w:r>
        <w:rPr>
          <w:rFonts w:ascii="Times New Roman" w:eastAsia="黑体" w:hAnsi="Times New Roman" w:cs="Times New Roman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</w:rPr>
        <w:t>位</w:t>
      </w:r>
      <w:r>
        <w:rPr>
          <w:rFonts w:ascii="Times New Roman" w:eastAsia="黑体" w:hAnsi="Times New Roman" w:cs="Times New Roman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</w:rPr>
        <w:t>负</w:t>
      </w:r>
      <w:r>
        <w:rPr>
          <w:rFonts w:ascii="Times New Roman" w:eastAsia="黑体" w:hAnsi="Times New Roman" w:cs="Times New Roman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</w:rPr>
        <w:t>责</w:t>
      </w:r>
      <w:r>
        <w:rPr>
          <w:rFonts w:ascii="Times New Roman" w:eastAsia="黑体" w:hAnsi="Times New Roman" w:cs="Times New Roman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</w:rPr>
        <w:t>人</w:t>
      </w:r>
      <w:r>
        <w:rPr>
          <w:rFonts w:ascii="Times New Roman" w:eastAsia="黑体" w:hAnsi="Times New Roman" w:cs="Times New Roman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  <w:u w:val="single"/>
        </w:rPr>
        <w:t xml:space="preserve">                                </w:t>
      </w:r>
    </w:p>
    <w:p w:rsidR="006F1888" w:rsidRDefault="006F1888" w:rsidP="006F1888">
      <w:pPr>
        <w:rPr>
          <w:rFonts w:ascii="Times New Roman" w:eastAsia="黑体" w:hAnsi="Times New Roman" w:cs="Times New Roman"/>
          <w:sz w:val="32"/>
          <w:u w:val="single"/>
        </w:rPr>
      </w:pPr>
      <w:r>
        <w:rPr>
          <w:rFonts w:ascii="Times New Roman" w:eastAsia="黑体" w:hAnsi="Times New Roman" w:cs="Times New Roman"/>
          <w:sz w:val="32"/>
        </w:rPr>
        <w:t>单</w:t>
      </w:r>
      <w:r>
        <w:rPr>
          <w:rFonts w:ascii="Times New Roman" w:eastAsia="黑体" w:hAnsi="Times New Roman" w:cs="Times New Roman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</w:rPr>
        <w:t>位</w:t>
      </w:r>
      <w:r>
        <w:rPr>
          <w:rFonts w:ascii="Times New Roman" w:eastAsia="黑体" w:hAnsi="Times New Roman" w:cs="Times New Roman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</w:rPr>
        <w:t>联</w:t>
      </w:r>
      <w:r>
        <w:rPr>
          <w:rFonts w:ascii="Times New Roman" w:eastAsia="黑体" w:hAnsi="Times New Roman" w:cs="Times New Roman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</w:rPr>
        <w:t>系</w:t>
      </w:r>
      <w:r>
        <w:rPr>
          <w:rFonts w:ascii="Times New Roman" w:eastAsia="黑体" w:hAnsi="Times New Roman" w:cs="Times New Roman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</w:rPr>
        <w:t>人</w:t>
      </w:r>
      <w:r>
        <w:rPr>
          <w:rFonts w:ascii="Times New Roman" w:eastAsia="黑体" w:hAnsi="Times New Roman" w:cs="Times New Roman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  <w:u w:val="single"/>
        </w:rPr>
        <w:t xml:space="preserve">                                </w:t>
      </w:r>
    </w:p>
    <w:p w:rsidR="006F1888" w:rsidRDefault="006F1888" w:rsidP="006F1888">
      <w:pPr>
        <w:rPr>
          <w:rFonts w:ascii="Times New Roman" w:eastAsia="黑体" w:hAnsi="Times New Roman" w:cs="Times New Roman"/>
          <w:sz w:val="32"/>
          <w:u w:val="single"/>
        </w:rPr>
      </w:pPr>
      <w:r>
        <w:rPr>
          <w:rFonts w:ascii="Times New Roman" w:eastAsia="黑体" w:hAnsi="Times New Roman" w:cs="Times New Roman"/>
          <w:sz w:val="32"/>
        </w:rPr>
        <w:t>联</w:t>
      </w:r>
      <w:r>
        <w:rPr>
          <w:rFonts w:ascii="Times New Roman" w:eastAsia="黑体" w:hAnsi="Times New Roman" w:cs="Times New Roman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</w:rPr>
        <w:t>系</w:t>
      </w:r>
      <w:r>
        <w:rPr>
          <w:rFonts w:ascii="Times New Roman" w:eastAsia="黑体" w:hAnsi="Times New Roman" w:cs="Times New Roman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</w:rPr>
        <w:t>人</w:t>
      </w:r>
      <w:r>
        <w:rPr>
          <w:rFonts w:ascii="Times New Roman" w:eastAsia="黑体" w:hAnsi="Times New Roman" w:cs="Times New Roman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</w:rPr>
        <w:t>电</w:t>
      </w:r>
      <w:r>
        <w:rPr>
          <w:rFonts w:ascii="Times New Roman" w:eastAsia="黑体" w:hAnsi="Times New Roman" w:cs="Times New Roman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</w:rPr>
        <w:t>话</w:t>
      </w:r>
      <w:r>
        <w:rPr>
          <w:rFonts w:ascii="Times New Roman" w:eastAsia="黑体" w:hAnsi="Times New Roman" w:cs="Times New Roman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  <w:u w:val="single"/>
        </w:rPr>
        <w:t xml:space="preserve">                                </w:t>
      </w:r>
    </w:p>
    <w:p w:rsidR="006F1888" w:rsidRDefault="006F1888" w:rsidP="006F1888">
      <w:pPr>
        <w:rPr>
          <w:rFonts w:ascii="Times New Roman" w:eastAsia="黑体" w:hAnsi="Times New Roman" w:cs="Times New Roman"/>
          <w:sz w:val="32"/>
          <w:u w:val="single"/>
        </w:rPr>
      </w:pPr>
      <w:r>
        <w:rPr>
          <w:rFonts w:ascii="Times New Roman" w:eastAsia="黑体" w:hAnsi="Times New Roman" w:cs="Times New Roman"/>
          <w:sz w:val="32"/>
        </w:rPr>
        <w:t>申</w:t>
      </w:r>
      <w:r>
        <w:rPr>
          <w:rFonts w:ascii="Times New Roman" w:eastAsia="黑体" w:hAnsi="Times New Roman" w:cs="Times New Roman"/>
          <w:sz w:val="32"/>
        </w:rPr>
        <w:t xml:space="preserve">   </w:t>
      </w:r>
      <w:r>
        <w:rPr>
          <w:rFonts w:ascii="Times New Roman" w:eastAsia="黑体" w:hAnsi="Times New Roman" w:cs="Times New Roman"/>
          <w:sz w:val="32"/>
        </w:rPr>
        <w:t>报</w:t>
      </w:r>
      <w:r>
        <w:rPr>
          <w:rFonts w:ascii="Times New Roman" w:eastAsia="黑体" w:hAnsi="Times New Roman" w:cs="Times New Roman"/>
          <w:sz w:val="32"/>
        </w:rPr>
        <w:t xml:space="preserve">   </w:t>
      </w:r>
      <w:r>
        <w:rPr>
          <w:rFonts w:ascii="Times New Roman" w:eastAsia="黑体" w:hAnsi="Times New Roman" w:cs="Times New Roman"/>
          <w:sz w:val="32"/>
        </w:rPr>
        <w:t>日</w:t>
      </w:r>
      <w:r>
        <w:rPr>
          <w:rFonts w:ascii="Times New Roman" w:eastAsia="黑体" w:hAnsi="Times New Roman" w:cs="Times New Roman"/>
          <w:sz w:val="32"/>
        </w:rPr>
        <w:t xml:space="preserve">    </w:t>
      </w:r>
      <w:r>
        <w:rPr>
          <w:rFonts w:ascii="Times New Roman" w:eastAsia="黑体" w:hAnsi="Times New Roman" w:cs="Times New Roman"/>
          <w:sz w:val="32"/>
        </w:rPr>
        <w:t>期</w:t>
      </w:r>
      <w:r>
        <w:rPr>
          <w:rFonts w:ascii="Times New Roman" w:eastAsia="黑体" w:hAnsi="Times New Roman" w:cs="Times New Roman"/>
          <w:sz w:val="32"/>
        </w:rPr>
        <w:t xml:space="preserve">   </w:t>
      </w:r>
      <w:r>
        <w:rPr>
          <w:rFonts w:ascii="Times New Roman" w:eastAsia="黑体" w:hAnsi="Times New Roman" w:cs="Times New Roman"/>
          <w:sz w:val="32"/>
          <w:u w:val="single"/>
        </w:rPr>
        <w:t xml:space="preserve">                               </w:t>
      </w:r>
    </w:p>
    <w:p w:rsidR="006F1888" w:rsidRDefault="006F1888" w:rsidP="006F1888">
      <w:pPr>
        <w:spacing w:line="560" w:lineRule="exact"/>
        <w:ind w:firstLine="640"/>
        <w:rPr>
          <w:rFonts w:ascii="Times New Roman" w:hAnsi="Times New Roman" w:cs="Times New Roman"/>
          <w:bCs/>
          <w:sz w:val="32"/>
          <w:szCs w:val="36"/>
        </w:rPr>
      </w:pPr>
    </w:p>
    <w:p w:rsidR="006F1888" w:rsidRDefault="006F1888" w:rsidP="006F1888">
      <w:pPr>
        <w:spacing w:line="560" w:lineRule="exact"/>
        <w:ind w:firstLine="640"/>
        <w:rPr>
          <w:rFonts w:ascii="Times New Roman" w:hAnsi="Times New Roman" w:cs="Times New Roman"/>
          <w:bCs/>
          <w:sz w:val="32"/>
          <w:szCs w:val="36"/>
        </w:rPr>
      </w:pPr>
    </w:p>
    <w:p w:rsidR="006F1888" w:rsidRDefault="006F1888" w:rsidP="006F1888">
      <w:pPr>
        <w:spacing w:line="0" w:lineRule="atLeast"/>
        <w:ind w:firstLine="643"/>
        <w:rPr>
          <w:rFonts w:ascii="Times New Roman" w:eastAsia="方正楷体_GBK" w:hAnsi="Times New Roman" w:cs="Times New Roman"/>
          <w:bCs/>
          <w:sz w:val="32"/>
          <w:szCs w:val="36"/>
        </w:rPr>
      </w:pPr>
      <w:r>
        <w:rPr>
          <w:rFonts w:ascii="Times New Roman" w:eastAsia="仿宋_GB2312" w:hAnsi="Times New Roman" w:cs="Times New Roman"/>
          <w:b/>
          <w:bCs/>
          <w:sz w:val="32"/>
          <w:szCs w:val="36"/>
        </w:rPr>
        <w:t xml:space="preserve">               </w:t>
      </w:r>
      <w:r>
        <w:rPr>
          <w:rFonts w:ascii="Times New Roman" w:eastAsia="方正楷体_GBK" w:hAnsi="Times New Roman" w:cs="Times New Roman"/>
          <w:bCs/>
          <w:sz w:val="32"/>
          <w:szCs w:val="36"/>
        </w:rPr>
        <w:t xml:space="preserve">  </w:t>
      </w:r>
    </w:p>
    <w:p w:rsidR="006F1888" w:rsidRDefault="006F1888" w:rsidP="006F1888">
      <w:pPr>
        <w:spacing w:line="0" w:lineRule="atLeast"/>
        <w:ind w:firstLine="640"/>
        <w:rPr>
          <w:rFonts w:ascii="Times New Roman" w:eastAsia="方正楷体_GBK" w:hAnsi="Times New Roman" w:cs="Times New Roman"/>
          <w:bCs/>
          <w:sz w:val="32"/>
          <w:szCs w:val="36"/>
        </w:rPr>
      </w:pPr>
    </w:p>
    <w:p w:rsidR="006F1888" w:rsidRDefault="006F1888" w:rsidP="006F1888">
      <w:pPr>
        <w:spacing w:line="0" w:lineRule="atLeast"/>
        <w:ind w:firstLine="640"/>
        <w:rPr>
          <w:rFonts w:ascii="Times New Roman" w:eastAsia="方正楷体_GBK" w:hAnsi="Times New Roman" w:cs="Times New Roman"/>
          <w:bCs/>
          <w:sz w:val="32"/>
          <w:szCs w:val="36"/>
        </w:rPr>
      </w:pPr>
      <w:r>
        <w:rPr>
          <w:rFonts w:ascii="Times New Roman" w:eastAsia="方正楷体_GBK" w:hAnsi="Times New Roman" w:cs="Times New Roman"/>
          <w:bCs/>
          <w:sz w:val="32"/>
          <w:szCs w:val="36"/>
        </w:rPr>
        <w:t xml:space="preserve"> </w:t>
      </w:r>
    </w:p>
    <w:p w:rsidR="006F1888" w:rsidRDefault="006F1888" w:rsidP="006F1888">
      <w:pPr>
        <w:spacing w:line="0" w:lineRule="atLeast"/>
        <w:jc w:val="center"/>
        <w:rPr>
          <w:rFonts w:ascii="Times New Roman" w:eastAsia="方正黑体_GBK" w:hAnsi="Times New Roman" w:cs="Times New Roman"/>
          <w:bCs/>
          <w:sz w:val="32"/>
          <w:szCs w:val="36"/>
        </w:rPr>
      </w:pPr>
      <w:r>
        <w:rPr>
          <w:rFonts w:ascii="Times New Roman" w:eastAsia="方正黑体_GBK" w:hAnsi="Times New Roman" w:cs="Times New Roman"/>
          <w:bCs/>
          <w:sz w:val="32"/>
          <w:szCs w:val="36"/>
        </w:rPr>
        <w:t>江苏省经济和信息化委员会印制</w:t>
      </w:r>
    </w:p>
    <w:p w:rsidR="006F1888" w:rsidRDefault="006F1888" w:rsidP="006F1888">
      <w:pPr>
        <w:spacing w:line="0" w:lineRule="atLeast"/>
        <w:jc w:val="center"/>
        <w:rPr>
          <w:rFonts w:ascii="Times New Roman" w:eastAsia="方正黑体_GBK" w:hAnsi="Times New Roman" w:cs="Times New Roman"/>
          <w:bCs/>
          <w:sz w:val="32"/>
          <w:szCs w:val="36"/>
        </w:rPr>
      </w:pPr>
    </w:p>
    <w:p w:rsidR="006F1888" w:rsidRDefault="006F1888" w:rsidP="006F1888">
      <w:pPr>
        <w:spacing w:line="0" w:lineRule="atLeast"/>
        <w:jc w:val="center"/>
        <w:rPr>
          <w:rFonts w:ascii="Times New Roman" w:eastAsia="方正黑体_GBK" w:hAnsi="Times New Roman" w:cs="Times New Roman"/>
          <w:bCs/>
          <w:sz w:val="32"/>
          <w:szCs w:val="36"/>
        </w:rPr>
      </w:pPr>
    </w:p>
    <w:p w:rsidR="006F1888" w:rsidRDefault="006F1888" w:rsidP="006F1888">
      <w:pPr>
        <w:snapToGrid w:val="0"/>
        <w:spacing w:line="590" w:lineRule="exact"/>
        <w:outlineLvl w:val="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填写说明：知识来源填写说明：</w:t>
      </w:r>
    </w:p>
    <w:p w:rsidR="006F1888" w:rsidRDefault="006F1888" w:rsidP="006F1888">
      <w:pPr>
        <w:numPr>
          <w:ilvl w:val="0"/>
          <w:numId w:val="1"/>
        </w:numPr>
        <w:snapToGrid w:val="0"/>
        <w:spacing w:line="590" w:lineRule="exact"/>
        <w:outlineLvl w:val="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业务信息化类。面向企业各实际业务场景，将业务管理规范、业务流程管控、业务信息流转等以信息化解决手段封装为工业</w:t>
      </w:r>
      <w:r>
        <w:rPr>
          <w:rFonts w:ascii="Times New Roman" w:eastAsia="仿宋" w:hAnsi="Times New Roman" w:cs="Times New Roman"/>
          <w:sz w:val="24"/>
        </w:rPr>
        <w:t>APP</w:t>
      </w:r>
      <w:r>
        <w:rPr>
          <w:rFonts w:ascii="Times New Roman" w:eastAsia="仿宋" w:hAnsi="Times New Roman" w:cs="Times New Roman"/>
          <w:sz w:val="24"/>
        </w:rPr>
        <w:t>，实现各项业务的信息化管理。</w:t>
      </w:r>
    </w:p>
    <w:p w:rsidR="006F1888" w:rsidRDefault="006F1888" w:rsidP="006F1888">
      <w:pPr>
        <w:numPr>
          <w:ilvl w:val="0"/>
          <w:numId w:val="1"/>
        </w:numPr>
        <w:snapToGrid w:val="0"/>
        <w:spacing w:line="590" w:lineRule="exact"/>
        <w:outlineLvl w:val="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数据分析类。基于企业各业务环节中所产生数据的集成，将数据挖掘、数据</w:t>
      </w:r>
      <w:r>
        <w:rPr>
          <w:rFonts w:ascii="Times New Roman" w:eastAsia="仿宋" w:hAnsi="Times New Roman" w:cs="Times New Roman"/>
          <w:sz w:val="24"/>
        </w:rPr>
        <w:lastRenderedPageBreak/>
        <w:t>分析、数据处理等方法封装为工业</w:t>
      </w:r>
      <w:r>
        <w:rPr>
          <w:rFonts w:ascii="Times New Roman" w:eastAsia="仿宋" w:hAnsi="Times New Roman" w:cs="Times New Roman"/>
          <w:sz w:val="24"/>
        </w:rPr>
        <w:t>APP</w:t>
      </w:r>
      <w:r>
        <w:rPr>
          <w:rFonts w:ascii="Times New Roman" w:eastAsia="仿宋" w:hAnsi="Times New Roman" w:cs="Times New Roman"/>
          <w:sz w:val="24"/>
        </w:rPr>
        <w:t>，实现以数据支撑业务管理与决策优化。</w:t>
      </w:r>
    </w:p>
    <w:p w:rsidR="006F1888" w:rsidRDefault="006F1888" w:rsidP="006F1888">
      <w:pPr>
        <w:numPr>
          <w:ilvl w:val="0"/>
          <w:numId w:val="1"/>
        </w:numPr>
        <w:snapToGrid w:val="0"/>
        <w:spacing w:line="590" w:lineRule="exact"/>
        <w:outlineLvl w:val="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知识建模类。基于特定应用场景下归纳提炼的工业经验或机理，通过建立问题求解模型形成工业</w:t>
      </w:r>
      <w:r>
        <w:rPr>
          <w:rFonts w:ascii="Times New Roman" w:eastAsia="仿宋" w:hAnsi="Times New Roman" w:cs="Times New Roman"/>
          <w:sz w:val="24"/>
        </w:rPr>
        <w:t>APP</w:t>
      </w:r>
      <w:r>
        <w:rPr>
          <w:rFonts w:ascii="Times New Roman" w:eastAsia="仿宋" w:hAnsi="Times New Roman" w:cs="Times New Roman"/>
          <w:sz w:val="24"/>
        </w:rPr>
        <w:t>，实现知识的复用和传承。</w:t>
      </w:r>
    </w:p>
    <w:p w:rsidR="006F1888" w:rsidRDefault="006F1888" w:rsidP="006F1888">
      <w:pPr>
        <w:spacing w:line="0" w:lineRule="atLeast"/>
        <w:jc w:val="center"/>
        <w:rPr>
          <w:rFonts w:ascii="Times New Roman" w:eastAsia="方正黑体_GBK" w:hAnsi="Times New Roman" w:cs="Times New Roman"/>
          <w:bCs/>
          <w:sz w:val="32"/>
          <w:szCs w:val="36"/>
        </w:rPr>
      </w:pPr>
    </w:p>
    <w:p w:rsidR="006F1888" w:rsidRDefault="006F1888" w:rsidP="006F1888">
      <w:pPr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6F1888" w:rsidRDefault="006F1888" w:rsidP="006F1888">
      <w:pPr>
        <w:snapToGrid w:val="0"/>
        <w:spacing w:line="590" w:lineRule="exact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一、单位和项目基本信息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850"/>
        <w:gridCol w:w="755"/>
        <w:gridCol w:w="748"/>
        <w:gridCol w:w="1059"/>
        <w:gridCol w:w="334"/>
        <w:gridCol w:w="1387"/>
        <w:gridCol w:w="959"/>
        <w:gridCol w:w="171"/>
        <w:gridCol w:w="1560"/>
      </w:tblGrid>
      <w:tr w:rsidR="006F1888" w:rsidTr="007C645B">
        <w:trPr>
          <w:trHeight w:val="392"/>
          <w:jc w:val="center"/>
        </w:trPr>
        <w:tc>
          <w:tcPr>
            <w:tcW w:w="9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单位基本信息</w:t>
            </w:r>
          </w:p>
        </w:tc>
      </w:tr>
      <w:tr w:rsidR="006F1888" w:rsidTr="007C645B">
        <w:trPr>
          <w:trHeight w:val="392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单位名称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ind w:firstLine="42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通讯地址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ind w:firstLine="42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F1888" w:rsidTr="007C645B">
        <w:tblPrEx>
          <w:tblCellMar>
            <w:left w:w="108" w:type="dxa"/>
            <w:right w:w="108" w:type="dxa"/>
          </w:tblCellMar>
        </w:tblPrEx>
        <w:trPr>
          <w:trHeight w:hRule="exact" w:val="520"/>
          <w:jc w:val="center"/>
        </w:trPr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组织机构代码</w:t>
            </w:r>
            <w:r>
              <w:rPr>
                <w:rFonts w:ascii="Times New Roman" w:eastAsia="宋体" w:hAnsi="Times New Roman" w:cs="Times New Roman"/>
                <w:sz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</w:rPr>
              <w:t>统一社会信用代码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F1888" w:rsidTr="007C645B">
        <w:tblPrEx>
          <w:tblCellMar>
            <w:left w:w="108" w:type="dxa"/>
            <w:right w:w="108" w:type="dxa"/>
          </w:tblCellMar>
        </w:tblPrEx>
        <w:trPr>
          <w:trHeight w:hRule="exact" w:val="460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法人代表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姓名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电话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F1888" w:rsidTr="007C645B">
        <w:trPr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联系人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姓名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ind w:firstLine="42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电话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ind w:firstLine="42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传真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ind w:firstLine="42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F1888" w:rsidTr="007C645B">
        <w:trPr>
          <w:jc w:val="center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职务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ind w:firstLine="42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手机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1888" w:rsidRDefault="006F1888" w:rsidP="007C645B">
            <w:pPr>
              <w:spacing w:line="360" w:lineRule="auto"/>
              <w:ind w:firstLine="42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E-mail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ind w:firstLine="42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F1888" w:rsidTr="007C645B">
        <w:trPr>
          <w:trHeight w:val="390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单位情况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企业性质</w:t>
            </w:r>
          </w:p>
        </w:tc>
        <w:tc>
          <w:tcPr>
            <w:tcW w:w="6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pStyle w:val="TableParagraph"/>
              <w:spacing w:before="9"/>
              <w:ind w:firstLineChars="600" w:firstLine="144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国有</w:t>
            </w: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民营</w:t>
            </w: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三资</w:t>
            </w: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其他</w:t>
            </w:r>
          </w:p>
        </w:tc>
      </w:tr>
      <w:tr w:rsidR="006F1888" w:rsidTr="007C645B">
        <w:trPr>
          <w:trHeight w:val="390"/>
          <w:jc w:val="center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成立时间</w:t>
            </w:r>
          </w:p>
        </w:tc>
        <w:tc>
          <w:tcPr>
            <w:tcW w:w="6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pStyle w:val="TableParagraph"/>
              <w:spacing w:before="9"/>
              <w:ind w:firstLineChars="600" w:firstLine="144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F1888" w:rsidTr="007C645B">
        <w:trPr>
          <w:trHeight w:val="556"/>
          <w:jc w:val="center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员工总数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工业</w:t>
            </w:r>
            <w:r>
              <w:rPr>
                <w:rFonts w:ascii="Times New Roman" w:eastAsia="宋体" w:hAnsi="Times New Roman" w:cs="Times New Roman"/>
                <w:sz w:val="24"/>
              </w:rPr>
              <w:t>APP</w:t>
            </w:r>
            <w:r>
              <w:rPr>
                <w:rFonts w:ascii="Times New Roman" w:eastAsia="宋体" w:hAnsi="Times New Roman" w:cs="Times New Roman"/>
                <w:sz w:val="24"/>
              </w:rPr>
              <w:t>研发人员数量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F1888" w:rsidTr="007C645B">
        <w:trPr>
          <w:trHeight w:val="556"/>
          <w:jc w:val="center"/>
        </w:trPr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去年营业收入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其中工业</w:t>
            </w:r>
            <w:r>
              <w:rPr>
                <w:rFonts w:ascii="Times New Roman" w:eastAsia="宋体" w:hAnsi="Times New Roman" w:cs="Times New Roman"/>
                <w:sz w:val="24"/>
              </w:rPr>
              <w:t>APP</w:t>
            </w:r>
            <w:r>
              <w:rPr>
                <w:rFonts w:ascii="Times New Roman" w:eastAsia="宋体" w:hAnsi="Times New Roman" w:cs="Times New Roman"/>
                <w:sz w:val="24"/>
              </w:rPr>
              <w:t>收入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F1888" w:rsidTr="007C645B">
        <w:trPr>
          <w:trHeight w:val="1302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单位简介</w:t>
            </w:r>
          </w:p>
        </w:tc>
        <w:tc>
          <w:tcPr>
            <w:tcW w:w="7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（发展历程、主营业务、市场销售等方面基本情况，不超过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400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字）</w:t>
            </w:r>
          </w:p>
          <w:p w:rsidR="006F1888" w:rsidRDefault="006F1888" w:rsidP="007C645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  <w:p w:rsidR="006F1888" w:rsidRDefault="006F1888" w:rsidP="007C645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  <w:p w:rsidR="006F1888" w:rsidRDefault="006F1888" w:rsidP="007C645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  <w:p w:rsidR="006F1888" w:rsidRDefault="006F1888" w:rsidP="007C645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  <w:p w:rsidR="006F1888" w:rsidRDefault="006F1888" w:rsidP="007C645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F1888" w:rsidTr="007C645B">
        <w:trPr>
          <w:jc w:val="center"/>
        </w:trPr>
        <w:tc>
          <w:tcPr>
            <w:tcW w:w="9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ind w:firstLine="42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工业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基本信息</w:t>
            </w:r>
          </w:p>
        </w:tc>
      </w:tr>
      <w:tr w:rsidR="006F1888" w:rsidTr="007C645B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ind w:firstLineChars="3" w:firstLine="7"/>
              <w:jc w:val="center"/>
              <w:rPr>
                <w:rFonts w:ascii="Times New Roman" w:eastAsia="宋体" w:hAnsi="Times New Roman" w:cs="Times New Roman"/>
                <w:spacing w:val="-24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工业</w:t>
            </w:r>
            <w:r>
              <w:rPr>
                <w:rFonts w:ascii="Times New Roman" w:eastAsia="宋体" w:hAnsi="Times New Roman" w:cs="Times New Roman"/>
                <w:sz w:val="24"/>
              </w:rPr>
              <w:t>APP</w:t>
            </w:r>
            <w:r>
              <w:rPr>
                <w:rFonts w:ascii="Times New Roman" w:eastAsia="宋体" w:hAnsi="Times New Roman" w:cs="Times New Roman"/>
                <w:sz w:val="24"/>
              </w:rPr>
              <w:t>名称</w:t>
            </w:r>
          </w:p>
        </w:tc>
        <w:tc>
          <w:tcPr>
            <w:tcW w:w="7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ind w:firstLine="42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F1888" w:rsidTr="007C645B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工业</w:t>
            </w:r>
            <w:r>
              <w:rPr>
                <w:rFonts w:ascii="Times New Roman" w:eastAsia="宋体" w:hAnsi="Times New Roman" w:cs="Times New Roman"/>
                <w:sz w:val="24"/>
              </w:rPr>
              <w:t>APP</w:t>
            </w:r>
            <w:r>
              <w:rPr>
                <w:rFonts w:ascii="Times New Roman" w:eastAsia="宋体" w:hAnsi="Times New Roman" w:cs="Times New Roman"/>
                <w:sz w:val="24"/>
              </w:rPr>
              <w:t>产品简述</w:t>
            </w:r>
          </w:p>
        </w:tc>
        <w:tc>
          <w:tcPr>
            <w:tcW w:w="7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（对拟申报的工业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APP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进行简要描述，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500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字以内）</w:t>
            </w:r>
          </w:p>
          <w:p w:rsidR="006F1888" w:rsidRDefault="006F1888" w:rsidP="007C645B">
            <w:pPr>
              <w:pStyle w:val="a3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6F1888" w:rsidRDefault="006F1888" w:rsidP="007C645B">
            <w:pPr>
              <w:pStyle w:val="a3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6F1888" w:rsidRDefault="006F1888" w:rsidP="007C645B">
            <w:pPr>
              <w:pStyle w:val="a3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6F1888" w:rsidRDefault="006F1888" w:rsidP="007C645B">
            <w:pPr>
              <w:pStyle w:val="a3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6F1888" w:rsidRDefault="006F1888" w:rsidP="007C645B">
            <w:pPr>
              <w:pStyle w:val="a3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6F1888" w:rsidRDefault="006F1888" w:rsidP="007C645B">
            <w:pPr>
              <w:pStyle w:val="a3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6F1888" w:rsidRDefault="006F1888" w:rsidP="007C645B">
            <w:pPr>
              <w:pStyle w:val="a3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F1888" w:rsidTr="007C645B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知识产权归属说明</w:t>
            </w:r>
          </w:p>
        </w:tc>
        <w:tc>
          <w:tcPr>
            <w:tcW w:w="7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6F1888" w:rsidTr="007C645B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lastRenderedPageBreak/>
              <w:t>知识来源</w:t>
            </w:r>
          </w:p>
        </w:tc>
        <w:tc>
          <w:tcPr>
            <w:tcW w:w="7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业务信息化类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 w:val="24"/>
              </w:rPr>
              <w:t>数据分析类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 w:val="24"/>
              </w:rPr>
              <w:t>知识建模类</w:t>
            </w:r>
          </w:p>
        </w:tc>
      </w:tr>
      <w:tr w:rsidR="006F1888" w:rsidTr="007C645B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工业</w:t>
            </w:r>
            <w:r>
              <w:rPr>
                <w:rFonts w:ascii="Times New Roman" w:eastAsia="宋体" w:hAnsi="Times New Roman" w:cs="Times New Roman"/>
                <w:sz w:val="24"/>
              </w:rPr>
              <w:t>APP</w:t>
            </w:r>
            <w:r>
              <w:rPr>
                <w:rFonts w:ascii="Times New Roman" w:eastAsia="宋体" w:hAnsi="Times New Roman" w:cs="Times New Roman"/>
                <w:sz w:val="24"/>
              </w:rPr>
              <w:t>及应用解决方案应用的业务环节（可多选）</w:t>
            </w:r>
          </w:p>
        </w:tc>
        <w:tc>
          <w:tcPr>
            <w:tcW w:w="7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研发设计：</w:t>
            </w:r>
          </w:p>
          <w:p w:rsidR="006F1888" w:rsidRDefault="006F1888" w:rsidP="007C645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产品设计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 w:val="24"/>
              </w:rPr>
              <w:t>工艺流程设计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 w:val="24"/>
              </w:rPr>
              <w:t>工艺过程控制设计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</w:p>
          <w:p w:rsidR="006F1888" w:rsidRDefault="006F1888" w:rsidP="007C645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产线设计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 w:val="24"/>
              </w:rPr>
              <w:t>试制试验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 w:val="24"/>
              </w:rPr>
              <w:t>其他</w:t>
            </w:r>
          </w:p>
          <w:p w:rsidR="006F1888" w:rsidRDefault="006F1888" w:rsidP="007C645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生产制造：</w:t>
            </w:r>
          </w:p>
          <w:p w:rsidR="006F1888" w:rsidRDefault="006F1888" w:rsidP="007C645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生产计划管理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 w:val="24"/>
              </w:rPr>
              <w:t>生产作业管理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 w:val="24"/>
              </w:rPr>
              <w:t>物料配送管理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</w:p>
          <w:p w:rsidR="006F1888" w:rsidRDefault="006F1888" w:rsidP="007C645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设备工具管理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 w:val="24"/>
              </w:rPr>
              <w:t>质量检测类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 w:val="24"/>
              </w:rPr>
              <w:t>其他</w:t>
            </w:r>
          </w:p>
          <w:p w:rsidR="006F1888" w:rsidRDefault="006F1888" w:rsidP="007C645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运营维护：</w:t>
            </w:r>
          </w:p>
          <w:p w:rsidR="006F1888" w:rsidRDefault="006F1888" w:rsidP="007C645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生产监控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 w:val="24"/>
              </w:rPr>
              <w:t>仓储与物流管理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 w:val="24"/>
              </w:rPr>
              <w:t>质量管理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 w:val="24"/>
              </w:rPr>
              <w:t>能源管理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</w:p>
          <w:p w:rsidR="006F1888" w:rsidRDefault="006F1888" w:rsidP="007C645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故障检测与预警分析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 w:val="24"/>
              </w:rPr>
              <w:t>其他</w:t>
            </w:r>
          </w:p>
          <w:p w:rsidR="006F1888" w:rsidRDefault="006F1888" w:rsidP="007C645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经营管理：</w:t>
            </w:r>
          </w:p>
          <w:p w:rsidR="006F1888" w:rsidRDefault="006F1888" w:rsidP="007C645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采购管理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 w:val="24"/>
              </w:rPr>
              <w:t>供应链管理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 w:val="24"/>
              </w:rPr>
              <w:t>产业链协同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 w:val="24"/>
              </w:rPr>
              <w:t>风险管控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</w:p>
          <w:p w:rsidR="006F1888" w:rsidRDefault="006F1888" w:rsidP="007C645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销售管理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 w:val="24"/>
              </w:rPr>
              <w:t>物流配送管理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 w:val="24"/>
              </w:rPr>
              <w:t>售后服务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 w:val="24"/>
              </w:rPr>
              <w:t>其他</w:t>
            </w:r>
          </w:p>
          <w:p w:rsidR="006F1888" w:rsidRDefault="006F1888" w:rsidP="007C645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其他：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</w:t>
            </w:r>
          </w:p>
        </w:tc>
      </w:tr>
      <w:tr w:rsidR="006F1888" w:rsidTr="007C645B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应用范围</w:t>
            </w:r>
          </w:p>
        </w:tc>
        <w:tc>
          <w:tcPr>
            <w:tcW w:w="7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pStyle w:val="a3"/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基础共性类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</w:p>
          <w:p w:rsidR="006F1888" w:rsidRDefault="006F1888" w:rsidP="007C645B">
            <w:pPr>
              <w:pStyle w:val="a3"/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列举已应用的行业：</w:t>
            </w:r>
            <w:r>
              <w:rPr>
                <w:rFonts w:ascii="Times New Roman" w:hAnsi="Times New Roman" w:cs="Times New Roman"/>
                <w:spacing w:val="-4"/>
                <w:sz w:val="24"/>
                <w:u w:val="single"/>
              </w:rPr>
              <w:t xml:space="preserve">                  </w:t>
            </w:r>
          </w:p>
          <w:p w:rsidR="006F1888" w:rsidRDefault="006F1888" w:rsidP="007C645B">
            <w:pPr>
              <w:pStyle w:val="a3"/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行业通用类</w:t>
            </w:r>
          </w:p>
          <w:p w:rsidR="006F1888" w:rsidRDefault="006F1888" w:rsidP="007C645B">
            <w:pPr>
              <w:pStyle w:val="a3"/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列举已应用的企业：</w:t>
            </w:r>
            <w:r>
              <w:rPr>
                <w:rFonts w:ascii="Times New Roman" w:hAnsi="Times New Roman" w:cs="Times New Roman"/>
                <w:spacing w:val="-4"/>
                <w:sz w:val="24"/>
                <w:u w:val="single"/>
              </w:rPr>
              <w:t xml:space="preserve">                  </w:t>
            </w:r>
          </w:p>
          <w:p w:rsidR="006F1888" w:rsidRDefault="006F1888" w:rsidP="007C645B">
            <w:pPr>
              <w:pStyle w:val="a3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企业专用类</w:t>
            </w:r>
          </w:p>
        </w:tc>
      </w:tr>
      <w:tr w:rsidR="006F1888" w:rsidTr="007C645B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应用场景描述</w:t>
            </w:r>
          </w:p>
        </w:tc>
        <w:tc>
          <w:tcPr>
            <w:tcW w:w="7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（对工业</w:t>
            </w:r>
            <w:r>
              <w:rPr>
                <w:rFonts w:ascii="Times New Roman" w:eastAsia="宋体" w:hAnsi="Times New Roman" w:cs="Times New Roman"/>
                <w:sz w:val="24"/>
              </w:rPr>
              <w:t>APP</w:t>
            </w:r>
            <w:r>
              <w:rPr>
                <w:rFonts w:ascii="Times New Roman" w:eastAsia="宋体" w:hAnsi="Times New Roman" w:cs="Times New Roman"/>
                <w:sz w:val="24"/>
              </w:rPr>
              <w:t>的应用场景进行简要描述，</w:t>
            </w:r>
            <w:r>
              <w:rPr>
                <w:rFonts w:ascii="Times New Roman" w:eastAsia="宋体" w:hAnsi="Times New Roman" w:cs="Times New Roman"/>
                <w:sz w:val="24"/>
              </w:rPr>
              <w:t>500</w:t>
            </w:r>
            <w:r>
              <w:rPr>
                <w:rFonts w:ascii="Times New Roman" w:eastAsia="宋体" w:hAnsi="Times New Roman" w:cs="Times New Roman"/>
                <w:sz w:val="24"/>
              </w:rPr>
              <w:t>字以内）</w:t>
            </w:r>
          </w:p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F1888" w:rsidTr="007C645B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典型客户</w:t>
            </w:r>
          </w:p>
        </w:tc>
        <w:tc>
          <w:tcPr>
            <w:tcW w:w="7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pStyle w:val="a3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（根据行业列举工业</w:t>
            </w:r>
            <w:r>
              <w:rPr>
                <w:rFonts w:ascii="Times New Roman" w:eastAsia="宋体" w:hAnsi="Times New Roman" w:cs="Times New Roman"/>
                <w:sz w:val="24"/>
              </w:rPr>
              <w:t>APP</w:t>
            </w:r>
            <w:r>
              <w:rPr>
                <w:rFonts w:ascii="Times New Roman" w:eastAsia="宋体" w:hAnsi="Times New Roman" w:cs="Times New Roman"/>
                <w:sz w:val="24"/>
              </w:rPr>
              <w:t>的典型客户，行业名称请参照</w:t>
            </w:r>
            <w:r>
              <w:rPr>
                <w:rFonts w:ascii="Times New Roman" w:eastAsia="宋体" w:hAnsi="Times New Roman" w:cs="Times New Roman"/>
                <w:sz w:val="24"/>
              </w:rPr>
              <w:t>GB/T 4754-2017</w:t>
            </w:r>
            <w:r>
              <w:rPr>
                <w:rFonts w:ascii="Times New Roman" w:eastAsia="宋体" w:hAnsi="Times New Roman" w:cs="Times New Roman"/>
                <w:sz w:val="24"/>
              </w:rPr>
              <w:t>《国民经济行业分类》）</w:t>
            </w:r>
          </w:p>
          <w:p w:rsidR="006F1888" w:rsidRDefault="006F1888" w:rsidP="007C645B">
            <w:pPr>
              <w:pStyle w:val="a3"/>
              <w:spacing w:line="480" w:lineRule="auto"/>
              <w:rPr>
                <w:rFonts w:ascii="Times New Roman" w:eastAsia="宋体" w:hAnsi="Times New Roman" w:cs="Times New Roman"/>
                <w:sz w:val="24"/>
                <w:u w:val="single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行业</w:t>
            </w:r>
            <w:r>
              <w:rPr>
                <w:rFonts w:ascii="Times New Roman" w:eastAsia="宋体" w:hAnsi="Times New Roman" w:cs="Times New Roman"/>
                <w:sz w:val="24"/>
              </w:rPr>
              <w:t>1:</w:t>
            </w:r>
            <w:r>
              <w:rPr>
                <w:rFonts w:ascii="Times New Roman" w:eastAsia="宋体" w:hAnsi="Times New Roman" w:cs="Times New Roman"/>
                <w:sz w:val="24"/>
                <w:u w:val="single"/>
              </w:rPr>
              <w:t xml:space="preserve">             </w:t>
            </w:r>
            <w:r>
              <w:rPr>
                <w:rFonts w:ascii="Times New Roman" w:eastAsia="宋体" w:hAnsi="Times New Roman" w:cs="Times New Roman"/>
                <w:sz w:val="24"/>
              </w:rPr>
              <w:t>;</w:t>
            </w:r>
            <w:r>
              <w:rPr>
                <w:rFonts w:ascii="Times New Roman" w:eastAsia="宋体" w:hAnsi="Times New Roman" w:cs="Times New Roman"/>
                <w:sz w:val="24"/>
              </w:rPr>
              <w:t>典型客户：</w:t>
            </w:r>
            <w:r>
              <w:rPr>
                <w:rFonts w:ascii="Times New Roman" w:eastAsia="宋体" w:hAnsi="Times New Roman" w:cs="Times New Roman"/>
                <w:sz w:val="24"/>
                <w:u w:val="single"/>
              </w:rPr>
              <w:t xml:space="preserve">                                  </w:t>
            </w:r>
          </w:p>
          <w:p w:rsidR="006F1888" w:rsidRDefault="006F1888" w:rsidP="007C645B">
            <w:pPr>
              <w:pStyle w:val="a3"/>
              <w:spacing w:line="480" w:lineRule="auto"/>
              <w:rPr>
                <w:rFonts w:ascii="Times New Roman" w:eastAsia="宋体" w:hAnsi="Times New Roman" w:cs="Times New Roman"/>
                <w:sz w:val="24"/>
                <w:u w:val="single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行业</w:t>
            </w:r>
            <w:r>
              <w:rPr>
                <w:rFonts w:ascii="Times New Roman" w:eastAsia="宋体" w:hAnsi="Times New Roman" w:cs="Times New Roman"/>
                <w:sz w:val="24"/>
              </w:rPr>
              <w:t>2:</w:t>
            </w:r>
            <w:r>
              <w:rPr>
                <w:rFonts w:ascii="Times New Roman" w:eastAsia="宋体" w:hAnsi="Times New Roman" w:cs="Times New Roman"/>
                <w:sz w:val="24"/>
                <w:u w:val="single"/>
              </w:rPr>
              <w:t xml:space="preserve">             </w:t>
            </w:r>
            <w:r>
              <w:rPr>
                <w:rFonts w:ascii="Times New Roman" w:eastAsia="宋体" w:hAnsi="Times New Roman" w:cs="Times New Roman"/>
                <w:sz w:val="24"/>
              </w:rPr>
              <w:t>;</w:t>
            </w:r>
            <w:r>
              <w:rPr>
                <w:rFonts w:ascii="Times New Roman" w:eastAsia="宋体" w:hAnsi="Times New Roman" w:cs="Times New Roman"/>
                <w:sz w:val="24"/>
              </w:rPr>
              <w:t>典型客户：</w:t>
            </w:r>
            <w:r>
              <w:rPr>
                <w:rFonts w:ascii="Times New Roman" w:eastAsia="宋体" w:hAnsi="Times New Roman" w:cs="Times New Roman"/>
                <w:sz w:val="24"/>
                <w:u w:val="single"/>
              </w:rPr>
              <w:t xml:space="preserve">                                  </w:t>
            </w:r>
          </w:p>
          <w:p w:rsidR="006F1888" w:rsidRDefault="006F1888" w:rsidP="007C645B">
            <w:pPr>
              <w:pStyle w:val="a3"/>
              <w:spacing w:line="480" w:lineRule="auto"/>
              <w:rPr>
                <w:rFonts w:ascii="Times New Roman" w:eastAsia="宋体" w:hAnsi="Times New Roman" w:cs="Times New Roman"/>
                <w:sz w:val="24"/>
                <w:u w:val="single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行业</w:t>
            </w:r>
            <w:r>
              <w:rPr>
                <w:rFonts w:ascii="Times New Roman" w:eastAsia="宋体" w:hAnsi="Times New Roman" w:cs="Times New Roman"/>
                <w:sz w:val="24"/>
              </w:rPr>
              <w:t>3:</w:t>
            </w:r>
            <w:r>
              <w:rPr>
                <w:rFonts w:ascii="Times New Roman" w:eastAsia="宋体" w:hAnsi="Times New Roman" w:cs="Times New Roman"/>
                <w:sz w:val="24"/>
                <w:u w:val="single"/>
              </w:rPr>
              <w:t xml:space="preserve">             </w:t>
            </w:r>
            <w:r>
              <w:rPr>
                <w:rFonts w:ascii="Times New Roman" w:eastAsia="宋体" w:hAnsi="Times New Roman" w:cs="Times New Roman"/>
                <w:sz w:val="24"/>
              </w:rPr>
              <w:t>;</w:t>
            </w:r>
            <w:r>
              <w:rPr>
                <w:rFonts w:ascii="Times New Roman" w:eastAsia="宋体" w:hAnsi="Times New Roman" w:cs="Times New Roman"/>
                <w:sz w:val="24"/>
              </w:rPr>
              <w:t>典型客户：</w:t>
            </w:r>
            <w:r>
              <w:rPr>
                <w:rFonts w:ascii="Times New Roman" w:eastAsia="宋体" w:hAnsi="Times New Roman" w:cs="Times New Roman"/>
                <w:sz w:val="24"/>
                <w:u w:val="single"/>
              </w:rPr>
              <w:t xml:space="preserve">                                  </w:t>
            </w:r>
          </w:p>
        </w:tc>
      </w:tr>
      <w:tr w:rsidR="006F1888" w:rsidTr="007C645B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ind w:firstLineChars="50" w:firstLine="12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lastRenderedPageBreak/>
              <w:t>部署环境及体系架构简述</w:t>
            </w:r>
          </w:p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(500</w:t>
            </w:r>
            <w:r>
              <w:rPr>
                <w:rFonts w:ascii="Times New Roman" w:eastAsia="宋体" w:hAnsi="Times New Roman" w:cs="Times New Roman"/>
                <w:sz w:val="24"/>
              </w:rPr>
              <w:t>字以内</w:t>
            </w:r>
            <w:r>
              <w:rPr>
                <w:rFonts w:ascii="Times New Roman" w:eastAsia="宋体" w:hAnsi="Times New Roman" w:cs="Times New Roman"/>
                <w:sz w:val="24"/>
              </w:rPr>
              <w:t>)</w:t>
            </w:r>
          </w:p>
        </w:tc>
        <w:tc>
          <w:tcPr>
            <w:tcW w:w="7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:rsidR="006F1888" w:rsidRDefault="006F1888" w:rsidP="007C645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:rsidR="006F1888" w:rsidRDefault="006F1888" w:rsidP="007C645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:rsidR="006F1888" w:rsidRDefault="006F1888" w:rsidP="007C645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:rsidR="006F1888" w:rsidRDefault="006F1888" w:rsidP="007C645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:rsidR="006F1888" w:rsidRDefault="006F1888" w:rsidP="007C645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F1888" w:rsidTr="007C645B">
        <w:trPr>
          <w:trHeight w:val="3200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输入、输出和所封装的关键技术简述</w:t>
            </w:r>
            <w:r>
              <w:rPr>
                <w:rFonts w:ascii="Times New Roman" w:eastAsia="宋体" w:hAnsi="Times New Roman" w:cs="Times New Roman"/>
                <w:sz w:val="24"/>
              </w:rPr>
              <w:t>(500</w:t>
            </w:r>
            <w:r>
              <w:rPr>
                <w:rFonts w:ascii="Times New Roman" w:eastAsia="宋体" w:hAnsi="Times New Roman" w:cs="Times New Roman"/>
                <w:sz w:val="24"/>
              </w:rPr>
              <w:t>字以内</w:t>
            </w:r>
            <w:r>
              <w:rPr>
                <w:rFonts w:ascii="Times New Roman" w:eastAsia="宋体" w:hAnsi="Times New Roman" w:cs="Times New Roman"/>
                <w:sz w:val="24"/>
              </w:rPr>
              <w:t>)</w:t>
            </w:r>
          </w:p>
        </w:tc>
        <w:tc>
          <w:tcPr>
            <w:tcW w:w="7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F1888" w:rsidTr="007C645B">
        <w:trPr>
          <w:trHeight w:val="2760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实施情况和应用效果</w:t>
            </w:r>
          </w:p>
          <w:p w:rsidR="006F1888" w:rsidRDefault="006F1888" w:rsidP="007C645B">
            <w:pPr>
              <w:spacing w:line="360" w:lineRule="auto"/>
              <w:rPr>
                <w:rFonts w:ascii="Times New Roman" w:eastAsia="宋体" w:hAnsi="Times New Roman" w:cs="Times New Roman"/>
                <w:spacing w:val="-20"/>
                <w:sz w:val="24"/>
              </w:rPr>
            </w:pPr>
            <w:r>
              <w:rPr>
                <w:rFonts w:ascii="Times New Roman" w:eastAsia="宋体" w:hAnsi="Times New Roman" w:cs="Times New Roman"/>
                <w:spacing w:val="-20"/>
                <w:sz w:val="24"/>
              </w:rPr>
              <w:t>（</w:t>
            </w:r>
            <w:r>
              <w:rPr>
                <w:rFonts w:ascii="Times New Roman" w:eastAsia="宋体" w:hAnsi="Times New Roman" w:cs="Times New Roman"/>
                <w:spacing w:val="-20"/>
                <w:sz w:val="24"/>
              </w:rPr>
              <w:t>500</w:t>
            </w:r>
            <w:r>
              <w:rPr>
                <w:rFonts w:ascii="Times New Roman" w:eastAsia="宋体" w:hAnsi="Times New Roman" w:cs="Times New Roman"/>
                <w:spacing w:val="-20"/>
                <w:sz w:val="24"/>
              </w:rPr>
              <w:t>字以内）</w:t>
            </w:r>
          </w:p>
        </w:tc>
        <w:tc>
          <w:tcPr>
            <w:tcW w:w="7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tabs>
                <w:tab w:val="left" w:pos="2201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:rsidR="006F1888" w:rsidRDefault="006F1888" w:rsidP="007C645B">
            <w:pPr>
              <w:pStyle w:val="a3"/>
              <w:rPr>
                <w:rFonts w:ascii="Times New Roman" w:eastAsia="宋体" w:hAnsi="Times New Roman" w:cs="Times New Roman"/>
                <w:sz w:val="24"/>
              </w:rPr>
            </w:pPr>
          </w:p>
          <w:p w:rsidR="006F1888" w:rsidRDefault="006F1888" w:rsidP="007C645B">
            <w:pPr>
              <w:pStyle w:val="a3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F1888" w:rsidTr="007C645B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pStyle w:val="TableParagraph"/>
              <w:spacing w:line="275" w:lineRule="auto"/>
              <w:ind w:left="443" w:right="305" w:hanging="14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真实性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承诺</w:t>
            </w:r>
          </w:p>
        </w:tc>
        <w:tc>
          <w:tcPr>
            <w:tcW w:w="7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8" w:rsidRDefault="006F1888" w:rsidP="007C645B">
            <w:pPr>
              <w:pStyle w:val="TableParagraph"/>
              <w:spacing w:before="166" w:line="404" w:lineRule="exact"/>
              <w:ind w:right="103"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我单位申报的所有材料，均真实、完整，如有不实，愿承担相应的责任。</w:t>
            </w:r>
          </w:p>
          <w:p w:rsidR="006F1888" w:rsidRDefault="006F1888" w:rsidP="007C645B">
            <w:pPr>
              <w:pStyle w:val="TableParagraph"/>
              <w:spacing w:before="166" w:line="404" w:lineRule="exact"/>
              <w:ind w:right="103"/>
              <w:rPr>
                <w:rFonts w:ascii="Times New Roman" w:eastAsia="宋体" w:hAnsi="Times New Roman" w:cs="Times New Roman"/>
                <w:sz w:val="24"/>
              </w:rPr>
            </w:pPr>
          </w:p>
          <w:p w:rsidR="006F1888" w:rsidRDefault="006F1888" w:rsidP="007C645B">
            <w:pPr>
              <w:pStyle w:val="TableParagraph"/>
              <w:tabs>
                <w:tab w:val="left" w:pos="6124"/>
                <w:tab w:val="left" w:pos="6824"/>
              </w:tabs>
              <w:spacing w:before="53" w:line="272" w:lineRule="auto"/>
              <w:ind w:right="665" w:firstLineChars="1800" w:firstLine="432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申报单位公章：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</w:p>
          <w:p w:rsidR="006F1888" w:rsidRDefault="006F1888" w:rsidP="007C645B">
            <w:pPr>
              <w:pStyle w:val="TableParagraph"/>
              <w:tabs>
                <w:tab w:val="left" w:pos="6124"/>
                <w:tab w:val="left" w:pos="6824"/>
              </w:tabs>
              <w:spacing w:before="53" w:line="272" w:lineRule="auto"/>
              <w:ind w:right="665" w:firstLineChars="1800" w:firstLine="4320"/>
              <w:rPr>
                <w:rFonts w:ascii="Times New Roman" w:eastAsia="宋体" w:hAnsi="Times New Roman" w:cs="Times New Roman"/>
                <w:sz w:val="24"/>
              </w:rPr>
            </w:pPr>
          </w:p>
          <w:p w:rsidR="006F1888" w:rsidRDefault="006F1888" w:rsidP="007C645B">
            <w:pPr>
              <w:pStyle w:val="TableParagraph"/>
              <w:tabs>
                <w:tab w:val="left" w:pos="6124"/>
                <w:tab w:val="left" w:pos="6824"/>
              </w:tabs>
              <w:spacing w:before="53" w:line="272" w:lineRule="auto"/>
              <w:ind w:left="5424" w:right="665" w:hanging="28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  <w:tr w:rsidR="006F1888" w:rsidTr="007C645B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88" w:rsidRDefault="006F1888" w:rsidP="007C645B">
            <w:pPr>
              <w:pStyle w:val="TableParagraph"/>
              <w:spacing w:line="404" w:lineRule="exact"/>
              <w:ind w:left="443" w:right="165" w:hanging="2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各市推荐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意见</w:t>
            </w:r>
          </w:p>
        </w:tc>
        <w:tc>
          <w:tcPr>
            <w:tcW w:w="7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88" w:rsidRDefault="006F1888" w:rsidP="007C645B">
            <w:pPr>
              <w:pStyle w:val="TableParagraph"/>
              <w:spacing w:before="11"/>
              <w:rPr>
                <w:rFonts w:ascii="Times New Roman" w:eastAsia="宋体" w:hAnsi="Times New Roman" w:cs="Times New Roman"/>
                <w:sz w:val="24"/>
              </w:rPr>
            </w:pPr>
          </w:p>
          <w:p w:rsidR="006F1888" w:rsidRDefault="006F1888" w:rsidP="007C645B">
            <w:pPr>
              <w:pStyle w:val="TableParagraph"/>
              <w:spacing w:before="11"/>
              <w:rPr>
                <w:rFonts w:ascii="Times New Roman" w:eastAsia="宋体" w:hAnsi="Times New Roman" w:cs="Times New Roman"/>
                <w:sz w:val="24"/>
              </w:rPr>
            </w:pPr>
          </w:p>
          <w:p w:rsidR="006F1888" w:rsidRDefault="006F1888" w:rsidP="007C645B">
            <w:pPr>
              <w:pStyle w:val="TableParagraph"/>
              <w:ind w:left="4864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签章：</w:t>
            </w:r>
          </w:p>
          <w:p w:rsidR="006F1888" w:rsidRDefault="006F1888" w:rsidP="007C645B">
            <w:pPr>
              <w:pStyle w:val="TableParagraph"/>
              <w:ind w:left="4864"/>
              <w:rPr>
                <w:rFonts w:ascii="Times New Roman" w:eastAsia="宋体" w:hAnsi="Times New Roman" w:cs="Times New Roman"/>
                <w:sz w:val="24"/>
              </w:rPr>
            </w:pPr>
          </w:p>
          <w:p w:rsidR="006F1888" w:rsidRDefault="006F1888" w:rsidP="007C645B">
            <w:pPr>
              <w:pStyle w:val="TableParagraph"/>
              <w:tabs>
                <w:tab w:val="left" w:pos="700"/>
                <w:tab w:val="left" w:pos="1400"/>
              </w:tabs>
              <w:spacing w:before="60"/>
              <w:ind w:right="805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</w:rPr>
              <w:tab/>
            </w:r>
            <w:r>
              <w:rPr>
                <w:rFonts w:ascii="Times New Roman" w:eastAsia="宋体" w:hAnsi="Times New Roman" w:cs="Times New Roman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</w:rPr>
              <w:tab/>
            </w:r>
            <w:r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</w:tbl>
    <w:p w:rsidR="006F1888" w:rsidRDefault="006F1888" w:rsidP="006F1888">
      <w:pPr>
        <w:numPr>
          <w:ilvl w:val="0"/>
          <w:numId w:val="2"/>
        </w:numPr>
        <w:snapToGrid w:val="0"/>
        <w:spacing w:line="590" w:lineRule="exact"/>
        <w:outlineLvl w:val="0"/>
        <w:rPr>
          <w:rFonts w:ascii="Times New Roman" w:eastAsia="黑体" w:hAnsi="Times New Roman" w:cs="Times New Roman"/>
          <w:sz w:val="32"/>
          <w:szCs w:val="32"/>
        </w:rPr>
        <w:sectPr w:rsidR="006F18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F1888" w:rsidRDefault="006F1888" w:rsidP="006F1888">
      <w:pPr>
        <w:numPr>
          <w:ilvl w:val="0"/>
          <w:numId w:val="2"/>
        </w:numPr>
        <w:snapToGrid w:val="0"/>
        <w:spacing w:line="590" w:lineRule="exact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单位资质与能力</w:t>
      </w:r>
    </w:p>
    <w:p w:rsidR="006F1888" w:rsidRDefault="006F1888" w:rsidP="006F1888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（申报主体资质、人员构成、技术基础、市场能力、案例情况等）</w:t>
      </w:r>
    </w:p>
    <w:p w:rsidR="006F1888" w:rsidRDefault="006F1888" w:rsidP="006F1888">
      <w:pPr>
        <w:snapToGrid w:val="0"/>
        <w:spacing w:line="590" w:lineRule="exact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三、工业</w:t>
      </w:r>
      <w:r>
        <w:rPr>
          <w:rFonts w:ascii="Times New Roman" w:eastAsia="黑体" w:hAnsi="Times New Roman" w:cs="Times New Roman"/>
          <w:sz w:val="32"/>
          <w:szCs w:val="32"/>
        </w:rPr>
        <w:t>APP</w:t>
      </w:r>
      <w:r>
        <w:rPr>
          <w:rFonts w:ascii="Times New Roman" w:eastAsia="黑体" w:hAnsi="Times New Roman" w:cs="Times New Roman"/>
          <w:sz w:val="32"/>
          <w:szCs w:val="32"/>
        </w:rPr>
        <w:t>产品综述</w:t>
      </w:r>
    </w:p>
    <w:p w:rsidR="006F1888" w:rsidRDefault="006F1888" w:rsidP="006F188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（一）背景</w:t>
      </w:r>
    </w:p>
    <w:p w:rsidR="006F1888" w:rsidRDefault="006F1888" w:rsidP="006F1888">
      <w:pPr>
        <w:pStyle w:val="a3"/>
        <w:spacing w:line="360" w:lineRule="auto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（二）整体培育过程</w:t>
      </w:r>
    </w:p>
    <w:p w:rsidR="006F1888" w:rsidRDefault="006F1888" w:rsidP="006F188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（三）总体技术架构</w:t>
      </w:r>
    </w:p>
    <w:p w:rsidR="006F1888" w:rsidRDefault="006F1888" w:rsidP="006F188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（四）关键技术</w:t>
      </w:r>
    </w:p>
    <w:p w:rsidR="006F1888" w:rsidRDefault="006F1888" w:rsidP="006F188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（五）功能与性能说明（包括功能描述、性能描述及其他特性等）</w:t>
      </w:r>
    </w:p>
    <w:p w:rsidR="006F1888" w:rsidRDefault="006F1888" w:rsidP="006F188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（六）解决的核心问题与用户痛点</w:t>
      </w:r>
    </w:p>
    <w:p w:rsidR="006F1888" w:rsidRDefault="006F1888" w:rsidP="006F188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（七）典型客户与应用成效（根据行业说明典型客户，并从社会效益、经济效益等方面阐述应用成效，行业名称请参照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GB/T 4754-2017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《国民经济行业分类》）</w:t>
      </w:r>
    </w:p>
    <w:p w:rsidR="006F1888" w:rsidRDefault="006F1888" w:rsidP="006F188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（八）下一步计划</w:t>
      </w:r>
    </w:p>
    <w:p w:rsidR="006F1888" w:rsidRDefault="006F1888" w:rsidP="006F188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（九）案例的创新性（技术创新、模式创新及相关知识产权）和可推广性（示范意义及推广价值、推广可行性、推广范围）。</w:t>
      </w:r>
    </w:p>
    <w:p w:rsidR="006F1888" w:rsidRDefault="006F1888" w:rsidP="006F1888">
      <w:pPr>
        <w:snapToGrid w:val="0"/>
        <w:spacing w:line="590" w:lineRule="exact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四、相关附件</w:t>
      </w:r>
    </w:p>
    <w:p w:rsidR="006F1888" w:rsidRDefault="006F1888" w:rsidP="006F188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相关评测报告及证明材料请一并附上。</w:t>
      </w:r>
    </w:p>
    <w:p w:rsidR="00375DEC" w:rsidRDefault="006F1888" w:rsidP="006F1888"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填报格式说明：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请用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幅面编辑。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正文字体为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号仿宋体，单倍行距；一级标题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号黑体；二级标题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号楷体。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bookmarkStart w:id="0" w:name="_GoBack"/>
      <w:bookmarkEnd w:id="0"/>
    </w:p>
    <w:sectPr w:rsidR="00375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CD794"/>
    <w:multiLevelType w:val="singleLevel"/>
    <w:tmpl w:val="5BACD794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BAD7B4D"/>
    <w:multiLevelType w:val="singleLevel"/>
    <w:tmpl w:val="5BAD7B4D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88"/>
    <w:rsid w:val="006F1888"/>
    <w:rsid w:val="00A44A84"/>
    <w:rsid w:val="00C40D52"/>
    <w:rsid w:val="00E5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6F1888"/>
    <w:rPr>
      <w:sz w:val="30"/>
    </w:rPr>
  </w:style>
  <w:style w:type="character" w:customStyle="1" w:styleId="Char">
    <w:name w:val="正文文本 Char"/>
    <w:basedOn w:val="a0"/>
    <w:link w:val="a3"/>
    <w:rsid w:val="006F1888"/>
    <w:rPr>
      <w:sz w:val="30"/>
      <w:szCs w:val="24"/>
    </w:rPr>
  </w:style>
  <w:style w:type="paragraph" w:customStyle="1" w:styleId="TableParagraph">
    <w:name w:val="Table Paragraph"/>
    <w:basedOn w:val="a"/>
    <w:uiPriority w:val="1"/>
    <w:qFormat/>
    <w:rsid w:val="006F1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6F1888"/>
    <w:rPr>
      <w:sz w:val="30"/>
    </w:rPr>
  </w:style>
  <w:style w:type="character" w:customStyle="1" w:styleId="Char">
    <w:name w:val="正文文本 Char"/>
    <w:basedOn w:val="a0"/>
    <w:link w:val="a3"/>
    <w:rsid w:val="006F1888"/>
    <w:rPr>
      <w:sz w:val="30"/>
      <w:szCs w:val="24"/>
    </w:rPr>
  </w:style>
  <w:style w:type="paragraph" w:customStyle="1" w:styleId="TableParagraph">
    <w:name w:val="Table Paragraph"/>
    <w:basedOn w:val="a"/>
    <w:uiPriority w:val="1"/>
    <w:qFormat/>
    <w:rsid w:val="006F1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WeRyll</dc:creator>
  <cp:lastModifiedBy>Char WeRyll</cp:lastModifiedBy>
  <cp:revision>1</cp:revision>
  <dcterms:created xsi:type="dcterms:W3CDTF">2018-10-12T07:16:00Z</dcterms:created>
  <dcterms:modified xsi:type="dcterms:W3CDTF">2018-10-12T07:16:00Z</dcterms:modified>
</cp:coreProperties>
</file>