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形式审查材料清单（附件材料）</w:t>
      </w:r>
    </w:p>
    <w:tbl>
      <w:tblPr>
        <w:tblStyle w:val="4"/>
        <w:tblW w:w="81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59"/>
        <w:gridCol w:w="3886"/>
        <w:gridCol w:w="803"/>
        <w:gridCol w:w="938"/>
        <w:gridCol w:w="9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类</w:t>
            </w: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别</w:t>
            </w:r>
          </w:p>
        </w:tc>
        <w:tc>
          <w:tcPr>
            <w:tcW w:w="559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886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名</w:t>
            </w: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称</w:t>
            </w:r>
          </w:p>
        </w:tc>
        <w:tc>
          <w:tcPr>
            <w:tcW w:w="803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重大创新团队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创业</w:t>
            </w: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38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重大创新团队</w:t>
            </w: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创新</w:t>
            </w:r>
            <w:r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54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Cs w:val="21"/>
              </w:rPr>
              <w:t>创业领军人才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学历学位证书（境外学位需提供教育部留学服务中心学历认证（国家“千人计划”专家或2000年1月1日之前获得学位的除外））单证认可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工作年限</w:t>
            </w: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eastAsia="zh-CN"/>
              </w:rPr>
              <w:t>证明（列出学习（从大学起）和工作经历）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验资报告（如果间接出资，提供母公司的验资报告）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出资情况说明（如果间接出资或代持，解释股份比例换算等情况，加盖公章）非自然人直接出资而以持股公司出资的，申报人在申报企业货币出资不少于100万元（申报人在持股公司的股权占比*持股公司在申报企业的货币出资），占股不少于20%（人才在持股公司的股权占比*持股公司在申报企业的股权占比）通过持股公司出资的，除上述条件外，持股公司在申报企业的现金出资不少于300万元人民币。</w:t>
            </w:r>
            <w:bookmarkStart w:id="0" w:name="_GoBack"/>
            <w:bookmarkEnd w:id="0"/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代持协议和亲属关系证明：代持的两者关系证明复印件（公证、结婚证、户口簿等官方文件）。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_GB2312" w:hAnsi="仿宋" w:eastAsia="仿宋_GB2312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工商股权证明（由工商开具）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上年度用工参保证明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" w:eastAsia="仿宋_GB2312"/>
                <w:b/>
                <w:snapToGrid w:val="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2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napToGrid w:val="0"/>
                <w:kern w:val="0"/>
                <w:szCs w:val="21"/>
              </w:rPr>
              <w:t>△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rPr>
          <w:rFonts w:ascii="仿宋_GB2312" w:eastAsia="仿宋_GB2312" w:cs="FZFSJW--GB1-0"/>
          <w:snapToGrid w:val="0"/>
          <w:kern w:val="0"/>
          <w:szCs w:val="21"/>
        </w:rPr>
      </w:pPr>
      <w:r>
        <w:rPr>
          <w:rFonts w:hint="eastAsia" w:ascii="仿宋_GB2312" w:eastAsia="仿宋_GB2312" w:cs="FZKTJW--GB1-0"/>
          <w:snapToGrid w:val="0"/>
          <w:kern w:val="0"/>
          <w:szCs w:val="21"/>
        </w:rPr>
        <w:t>说明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：</w:t>
      </w:r>
    </w:p>
    <w:p>
      <w:pPr>
        <w:spacing w:line="600" w:lineRule="exact"/>
        <w:rPr>
          <w:rFonts w:hint="eastAsia" w:ascii="华文仿宋" w:hAnsi="华文仿宋" w:eastAsia="华文仿宋"/>
          <w:spacing w:val="-4"/>
          <w:sz w:val="32"/>
          <w:szCs w:val="32"/>
        </w:rPr>
      </w:pPr>
      <w:r>
        <w:rPr>
          <w:rFonts w:hint="eastAsia" w:ascii="仿宋_GB2312" w:eastAsia="仿宋_GB2312" w:cs="FZFSJW--GB1-0"/>
          <w:snapToGrid w:val="0"/>
          <w:kern w:val="0"/>
          <w:szCs w:val="21"/>
        </w:rPr>
        <w:t>“</w:t>
      </w:r>
      <w:r>
        <w:rPr>
          <w:rFonts w:hint="eastAsia" w:ascii="仿宋_GB2312" w:eastAsia="仿宋_GB2312" w:cs="TimesNewRomanPSMT"/>
          <w:snapToGrid w:val="0"/>
          <w:kern w:val="0"/>
          <w:szCs w:val="21"/>
        </w:rPr>
        <w:t>√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”为必须提供相关证明材料；“</w:t>
      </w:r>
      <w:r>
        <w:rPr>
          <w:rFonts w:hint="eastAsia" w:ascii="仿宋_GB2312" w:eastAsia="仿宋_GB2312" w:cs="TimesNewRomanPSMT"/>
          <w:snapToGrid w:val="0"/>
          <w:kern w:val="0"/>
          <w:szCs w:val="21"/>
        </w:rPr>
        <w:t>Δ</w:t>
      </w:r>
      <w:r>
        <w:rPr>
          <w:rFonts w:hint="eastAsia" w:ascii="仿宋_GB2312" w:eastAsia="仿宋_GB2312" w:cs="FZFSJW--GB1-0"/>
          <w:snapToGrid w:val="0"/>
          <w:kern w:val="0"/>
          <w:szCs w:val="21"/>
        </w:rPr>
        <w:t>”为根据实际情况提供相关证明材料；“－为不需提供。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340B0B"/>
    <w:rsid w:val="003D7C7E"/>
    <w:rsid w:val="00402409"/>
    <w:rsid w:val="004D0C19"/>
    <w:rsid w:val="00AB3767"/>
    <w:rsid w:val="00E91BF9"/>
    <w:rsid w:val="10176C58"/>
    <w:rsid w:val="43153B0D"/>
    <w:rsid w:val="558C4D30"/>
    <w:rsid w:val="55D703B0"/>
    <w:rsid w:val="5B6A11C3"/>
    <w:rsid w:val="63C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599</Characters>
  <Lines>4</Lines>
  <Paragraphs>1</Paragraphs>
  <TotalTime>10</TotalTime>
  <ScaleCrop>false</ScaleCrop>
  <LinksUpToDate>false</LinksUpToDate>
  <CharactersWithSpaces>702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2019-02-18T06:54:00Z</dcterms:created>
  <dc:creator>企业发展服务中心-代楚楚</dc:creator>
  <cp:lastModifiedBy>诡儒</cp:lastModifiedBy>
  <dcterms:modified xsi:type="dcterms:W3CDTF">2020-02-11T07:30:52Z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