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宋体" w:hAnsi="宋体"/>
          <w:b/>
          <w:color w:val="FF0000"/>
          <w:sz w:val="44"/>
          <w:szCs w:val="44"/>
        </w:rPr>
      </w:pPr>
      <w:r>
        <w:rPr>
          <w:rFonts w:hint="eastAsia" w:ascii="宋体" w:hAnsi="宋体"/>
          <w:b/>
          <w:color w:val="FF0000"/>
          <w:sz w:val="44"/>
          <w:szCs w:val="44"/>
        </w:rPr>
        <w:t>注意事项</w:t>
      </w:r>
    </w:p>
    <w:p>
      <w:pPr>
        <w:ind w:firstLine="560" w:firstLineChars="200"/>
        <w:rPr>
          <w:rFonts w:ascii="宋体" w:hAnsi="宋体"/>
          <w:color w:val="FF0000"/>
          <w:sz w:val="28"/>
          <w:szCs w:val="28"/>
        </w:rPr>
      </w:pPr>
      <w:r>
        <w:rPr>
          <w:rFonts w:hint="eastAsia" w:ascii="宋体" w:hAnsi="宋体"/>
          <w:color w:val="FF0000"/>
          <w:sz w:val="28"/>
          <w:szCs w:val="28"/>
        </w:rPr>
        <w:t>1、</w:t>
      </w:r>
      <w:r>
        <w:rPr>
          <w:rFonts w:hint="eastAsia" w:ascii="宋体" w:hAnsi="宋体"/>
          <w:color w:val="FF0000"/>
          <w:sz w:val="28"/>
          <w:szCs w:val="28"/>
          <w:lang w:eastAsia="zh-CN"/>
        </w:rPr>
        <w:t>评价</w:t>
      </w:r>
      <w:r>
        <w:rPr>
          <w:rFonts w:hint="eastAsia" w:ascii="宋体" w:hAnsi="宋体"/>
          <w:color w:val="FF0000"/>
          <w:sz w:val="28"/>
          <w:szCs w:val="28"/>
        </w:rPr>
        <w:t>材料按目录所列顺序装订成册、对应页码。材料内容</w:t>
      </w:r>
      <w:r>
        <w:rPr>
          <w:rFonts w:ascii="宋体" w:hAnsi="宋体"/>
          <w:color w:val="FF0000"/>
          <w:sz w:val="28"/>
          <w:szCs w:val="28"/>
        </w:rPr>
        <w:t>采用</w:t>
      </w:r>
      <w:r>
        <w:rPr>
          <w:rFonts w:hint="eastAsia" w:ascii="宋体" w:hAnsi="宋体"/>
          <w:color w:val="FF0000"/>
          <w:sz w:val="28"/>
          <w:szCs w:val="28"/>
        </w:rPr>
        <w:t>A4纸</w:t>
      </w:r>
      <w:r>
        <w:rPr>
          <w:rFonts w:ascii="宋体" w:hAnsi="宋体"/>
          <w:color w:val="FF0000"/>
          <w:sz w:val="28"/>
          <w:szCs w:val="28"/>
        </w:rPr>
        <w:t>双面</w:t>
      </w:r>
      <w:r>
        <w:rPr>
          <w:rFonts w:hint="eastAsia" w:ascii="宋体" w:hAnsi="宋体"/>
          <w:color w:val="FF0000"/>
          <w:sz w:val="28"/>
          <w:szCs w:val="28"/>
        </w:rPr>
        <w:t>印制</w:t>
      </w:r>
      <w:r>
        <w:rPr>
          <w:rFonts w:ascii="宋体" w:hAnsi="宋体"/>
          <w:color w:val="FF0000"/>
          <w:sz w:val="28"/>
          <w:szCs w:val="28"/>
        </w:rPr>
        <w:t>。</w:t>
      </w:r>
    </w:p>
    <w:p>
      <w:pPr>
        <w:ind w:firstLine="560" w:firstLineChars="200"/>
        <w:rPr>
          <w:rFonts w:ascii="宋体" w:hAnsi="宋体"/>
          <w:color w:val="FF0000"/>
          <w:sz w:val="28"/>
          <w:szCs w:val="28"/>
        </w:rPr>
      </w:pPr>
      <w:r>
        <w:rPr>
          <w:rFonts w:ascii="宋体" w:hAnsi="宋体"/>
          <w:color w:val="FF0000"/>
          <w:sz w:val="28"/>
          <w:szCs w:val="28"/>
        </w:rPr>
        <w:t>2</w:t>
      </w:r>
      <w:r>
        <w:rPr>
          <w:rFonts w:hint="eastAsia" w:ascii="宋体" w:hAnsi="宋体"/>
          <w:color w:val="FF0000"/>
          <w:sz w:val="28"/>
          <w:szCs w:val="28"/>
        </w:rPr>
        <w:t>、请尽量用胶装方式，书脊处标注</w:t>
      </w:r>
      <w:r>
        <w:rPr>
          <w:rFonts w:hint="eastAsia" w:ascii="宋体" w:hAnsi="宋体"/>
          <w:color w:val="FF0000"/>
          <w:sz w:val="28"/>
          <w:szCs w:val="28"/>
          <w:lang w:val="en-US" w:eastAsia="zh-CN"/>
        </w:rPr>
        <w:t>2022年</w:t>
      </w:r>
      <w:r>
        <w:rPr>
          <w:rFonts w:hint="eastAsia" w:ascii="宋体" w:hAnsi="宋体"/>
          <w:color w:val="FF0000"/>
          <w:sz w:val="28"/>
          <w:szCs w:val="28"/>
        </w:rPr>
        <w:t>及企业名称。</w:t>
      </w:r>
    </w:p>
    <w:p>
      <w:pPr>
        <w:ind w:firstLine="560" w:firstLineChars="200"/>
        <w:rPr>
          <w:rFonts w:ascii="宋体" w:hAnsi="宋体"/>
          <w:color w:val="FF0000"/>
          <w:sz w:val="28"/>
          <w:szCs w:val="28"/>
        </w:rPr>
      </w:pPr>
      <w:r>
        <w:rPr>
          <w:rFonts w:ascii="宋体" w:hAnsi="宋体"/>
          <w:color w:val="FF0000"/>
          <w:sz w:val="28"/>
          <w:szCs w:val="28"/>
        </w:rPr>
        <w:t>3</w:t>
      </w:r>
      <w:r>
        <w:rPr>
          <w:rFonts w:hint="eastAsia" w:ascii="宋体" w:hAnsi="宋体"/>
          <w:color w:val="FF0000"/>
          <w:sz w:val="28"/>
          <w:szCs w:val="28"/>
        </w:rPr>
        <w:t>.本文档涉及财务金额单位</w:t>
      </w:r>
      <w:r>
        <w:rPr>
          <w:rFonts w:ascii="宋体" w:hAnsi="宋体"/>
          <w:color w:val="FF0000"/>
          <w:sz w:val="28"/>
          <w:szCs w:val="28"/>
        </w:rPr>
        <w:t>为万元</w:t>
      </w:r>
      <w:r>
        <w:rPr>
          <w:rFonts w:hint="eastAsia" w:ascii="宋体" w:hAnsi="宋体"/>
          <w:color w:val="FF0000"/>
          <w:sz w:val="28"/>
          <w:szCs w:val="28"/>
        </w:rPr>
        <w:t>的数据（除另有</w:t>
      </w:r>
      <w:r>
        <w:rPr>
          <w:rFonts w:ascii="宋体" w:hAnsi="宋体"/>
          <w:color w:val="FF0000"/>
          <w:sz w:val="28"/>
          <w:szCs w:val="28"/>
        </w:rPr>
        <w:t>要求外</w:t>
      </w:r>
      <w:r>
        <w:rPr>
          <w:rFonts w:hint="eastAsia" w:ascii="宋体" w:hAnsi="宋体"/>
          <w:color w:val="FF0000"/>
          <w:sz w:val="28"/>
          <w:szCs w:val="28"/>
        </w:rPr>
        <w:t>）均填写到小数点后两位。</w:t>
      </w:r>
    </w:p>
    <w:p>
      <w:pPr>
        <w:ind w:firstLine="560" w:firstLineChars="200"/>
        <w:rPr>
          <w:rFonts w:ascii="宋体" w:hAnsi="宋体"/>
          <w:color w:val="FF0000"/>
          <w:sz w:val="28"/>
          <w:szCs w:val="28"/>
        </w:rPr>
      </w:pPr>
      <w:r>
        <w:rPr>
          <w:rFonts w:ascii="宋体" w:hAnsi="宋体"/>
          <w:color w:val="FF0000"/>
          <w:sz w:val="28"/>
          <w:szCs w:val="28"/>
        </w:rPr>
        <w:t>4</w:t>
      </w:r>
      <w:r>
        <w:rPr>
          <w:rFonts w:hint="eastAsia" w:ascii="宋体" w:hAnsi="宋体"/>
          <w:color w:val="FF0000"/>
          <w:sz w:val="28"/>
          <w:szCs w:val="28"/>
        </w:rPr>
        <w:t>、</w:t>
      </w:r>
      <w:r>
        <w:rPr>
          <w:rFonts w:ascii="宋体" w:hAnsi="宋体"/>
          <w:color w:val="FF0000"/>
          <w:sz w:val="28"/>
          <w:szCs w:val="28"/>
        </w:rPr>
        <w:t>同一类型的</w:t>
      </w:r>
      <w:r>
        <w:rPr>
          <w:rFonts w:hint="eastAsia" w:ascii="宋体" w:hAnsi="宋体"/>
          <w:color w:val="FF0000"/>
          <w:sz w:val="28"/>
          <w:szCs w:val="28"/>
        </w:rPr>
        <w:t>佐证</w:t>
      </w:r>
      <w:r>
        <w:rPr>
          <w:rFonts w:ascii="宋体" w:hAnsi="宋体"/>
          <w:color w:val="FF0000"/>
          <w:sz w:val="28"/>
          <w:szCs w:val="28"/>
        </w:rPr>
        <w:t>材料较多时，可以在保证图片清晰的前提下</w:t>
      </w:r>
      <w:r>
        <w:rPr>
          <w:rFonts w:hint="eastAsia" w:ascii="宋体" w:hAnsi="宋体"/>
          <w:color w:val="FF0000"/>
          <w:sz w:val="28"/>
          <w:szCs w:val="28"/>
        </w:rPr>
        <w:t>进行缩印</w:t>
      </w:r>
      <w:r>
        <w:rPr>
          <w:rFonts w:ascii="宋体" w:hAnsi="宋体"/>
          <w:color w:val="FF0000"/>
          <w:sz w:val="28"/>
          <w:szCs w:val="28"/>
        </w:rPr>
        <w:t>。</w:t>
      </w:r>
    </w:p>
    <w:p>
      <w:pPr>
        <w:rPr>
          <w:rFonts w:ascii="宋体" w:hAnsi="宋体"/>
          <w:color w:val="FF0000"/>
          <w:sz w:val="28"/>
          <w:szCs w:val="28"/>
          <w:u w:val="single"/>
        </w:rPr>
      </w:pPr>
    </w:p>
    <w:p>
      <w:pPr>
        <w:jc w:val="center"/>
        <w:rPr>
          <w:rFonts w:eastAsia="黑体"/>
          <w:b/>
          <w:sz w:val="52"/>
        </w:rPr>
      </w:pPr>
      <w:r>
        <w:rPr>
          <w:rFonts w:eastAsia="黑体"/>
          <w:b/>
          <w:sz w:val="52"/>
        </w:rPr>
        <w:br w:type="page"/>
      </w:r>
    </w:p>
    <w:p>
      <w:pPr>
        <w:jc w:val="center"/>
        <w:rPr>
          <w:rFonts w:eastAsia="方正小标宋_GBK"/>
          <w:b/>
          <w:bCs/>
          <w:sz w:val="32"/>
          <w:szCs w:val="32"/>
        </w:rPr>
      </w:pPr>
      <w:r>
        <w:rPr>
          <w:rFonts w:hint="eastAsia" w:eastAsia="方正小标宋_GBK"/>
          <w:b/>
          <w:bCs/>
          <w:sz w:val="32"/>
          <w:szCs w:val="32"/>
        </w:rPr>
        <w:t>关于</w:t>
      </w:r>
      <w:r>
        <w:rPr>
          <w:rFonts w:eastAsia="方正小标宋_GBK"/>
          <w:b/>
          <w:bCs/>
          <w:sz w:val="32"/>
          <w:szCs w:val="32"/>
        </w:rPr>
        <w:t>江苏省认定企业技术中心</w:t>
      </w:r>
      <w:r>
        <w:rPr>
          <w:rFonts w:hint="eastAsia" w:eastAsia="方正小标宋_GBK"/>
          <w:b/>
          <w:bCs/>
          <w:sz w:val="32"/>
          <w:szCs w:val="32"/>
        </w:rPr>
        <w:t>评价结果</w:t>
      </w:r>
      <w:r>
        <w:rPr>
          <w:rFonts w:eastAsia="方正小标宋_GBK"/>
          <w:b/>
          <w:bCs/>
          <w:sz w:val="32"/>
          <w:szCs w:val="32"/>
        </w:rPr>
        <w:t>的</w:t>
      </w:r>
      <w:r>
        <w:rPr>
          <w:rFonts w:hint="eastAsia" w:eastAsia="方正小标宋_GBK"/>
          <w:b/>
          <w:bCs/>
          <w:sz w:val="32"/>
          <w:szCs w:val="32"/>
        </w:rPr>
        <w:t>说明</w:t>
      </w:r>
    </w:p>
    <w:p>
      <w:pPr>
        <w:jc w:val="center"/>
        <w:rPr>
          <w:rFonts w:hint="eastAsia" w:ascii="方正楷体_GBK" w:eastAsia="方正楷体_GBK"/>
          <w:bCs/>
          <w:sz w:val="32"/>
          <w:szCs w:val="32"/>
        </w:rPr>
      </w:pPr>
      <w:r>
        <w:rPr>
          <w:rFonts w:hint="eastAsia" w:ascii="方正楷体_GBK" w:eastAsia="方正楷体_GBK"/>
          <w:bCs/>
          <w:sz w:val="32"/>
          <w:szCs w:val="32"/>
        </w:rPr>
        <w:t>摘自《江苏省认定企业技术中心管理办法》</w:t>
      </w:r>
    </w:p>
    <w:p>
      <w:pPr>
        <w:spacing w:line="500" w:lineRule="exact"/>
        <w:ind w:firstLine="576" w:firstLineChars="192"/>
        <w:rPr>
          <w:rFonts w:eastAsia="方正仿宋_GBK"/>
          <w:sz w:val="30"/>
          <w:szCs w:val="30"/>
        </w:rPr>
      </w:pPr>
      <w:r>
        <w:rPr>
          <w:rFonts w:eastAsia="方正仿宋_GBK"/>
          <w:sz w:val="30"/>
          <w:szCs w:val="30"/>
          <w:lang w:val="en-US" w:eastAsia="zh-CN"/>
        </w:rPr>
        <w:t xml:space="preserve">第十三条 评价结果分为优秀、良好、基本合格和不合格： </w:t>
      </w:r>
    </w:p>
    <w:p>
      <w:pPr>
        <w:spacing w:line="500" w:lineRule="exact"/>
        <w:ind w:firstLine="576" w:firstLineChars="192"/>
        <w:rPr>
          <w:rFonts w:eastAsia="方正仿宋_GBK"/>
          <w:sz w:val="30"/>
          <w:szCs w:val="30"/>
        </w:rPr>
      </w:pPr>
      <w:r>
        <w:rPr>
          <w:rFonts w:hint="eastAsia" w:eastAsia="方正仿宋_GBK"/>
          <w:sz w:val="30"/>
          <w:szCs w:val="30"/>
          <w:lang w:val="en-US" w:eastAsia="zh-CN"/>
        </w:rPr>
        <w:t xml:space="preserve">（一）评价得分 </w:t>
      </w:r>
      <w:r>
        <w:rPr>
          <w:rFonts w:hint="default" w:eastAsia="方正仿宋_GBK"/>
          <w:sz w:val="30"/>
          <w:szCs w:val="30"/>
          <w:lang w:val="en-US" w:eastAsia="zh-CN"/>
        </w:rPr>
        <w:t xml:space="preserve">85 </w:t>
      </w:r>
      <w:r>
        <w:rPr>
          <w:rFonts w:hint="eastAsia" w:eastAsia="方正仿宋_GBK"/>
          <w:sz w:val="30"/>
          <w:szCs w:val="30"/>
          <w:lang w:val="en-US" w:eastAsia="zh-CN"/>
        </w:rPr>
        <w:t xml:space="preserve">分以上为优秀； </w:t>
      </w:r>
    </w:p>
    <w:p>
      <w:pPr>
        <w:spacing w:line="500" w:lineRule="exact"/>
        <w:ind w:firstLine="576" w:firstLineChars="192"/>
        <w:rPr>
          <w:rFonts w:eastAsia="方正仿宋_GBK"/>
          <w:sz w:val="30"/>
          <w:szCs w:val="30"/>
        </w:rPr>
      </w:pPr>
      <w:r>
        <w:rPr>
          <w:rFonts w:hint="eastAsia" w:eastAsia="方正仿宋_GBK"/>
          <w:sz w:val="30"/>
          <w:szCs w:val="30"/>
          <w:lang w:val="en-US" w:eastAsia="zh-CN"/>
        </w:rPr>
        <w:t xml:space="preserve">（二）评价得分 </w:t>
      </w:r>
      <w:r>
        <w:rPr>
          <w:rFonts w:hint="default" w:eastAsia="方正仿宋_GBK"/>
          <w:sz w:val="30"/>
          <w:szCs w:val="30"/>
          <w:lang w:val="en-US" w:eastAsia="zh-CN"/>
        </w:rPr>
        <w:t xml:space="preserve">65 </w:t>
      </w:r>
      <w:r>
        <w:rPr>
          <w:rFonts w:hint="eastAsia" w:eastAsia="方正仿宋_GBK"/>
          <w:sz w:val="30"/>
          <w:szCs w:val="30"/>
          <w:lang w:val="en-US" w:eastAsia="zh-CN"/>
        </w:rPr>
        <w:t xml:space="preserve">分至 </w:t>
      </w:r>
      <w:r>
        <w:rPr>
          <w:rFonts w:hint="default" w:eastAsia="方正仿宋_GBK"/>
          <w:sz w:val="30"/>
          <w:szCs w:val="30"/>
          <w:lang w:val="en-US" w:eastAsia="zh-CN"/>
        </w:rPr>
        <w:t xml:space="preserve">85 </w:t>
      </w:r>
      <w:r>
        <w:rPr>
          <w:rFonts w:hint="eastAsia" w:eastAsia="方正仿宋_GBK"/>
          <w:sz w:val="30"/>
          <w:szCs w:val="30"/>
          <w:lang w:val="en-US" w:eastAsia="zh-CN"/>
        </w:rPr>
        <w:t xml:space="preserve">分（不含）为良好； </w:t>
      </w:r>
    </w:p>
    <w:p>
      <w:pPr>
        <w:spacing w:line="500" w:lineRule="exact"/>
        <w:ind w:firstLine="576" w:firstLineChars="192"/>
        <w:rPr>
          <w:rFonts w:eastAsia="方正仿宋_GBK"/>
          <w:sz w:val="30"/>
          <w:szCs w:val="30"/>
        </w:rPr>
      </w:pPr>
      <w:r>
        <w:rPr>
          <w:rFonts w:hint="eastAsia" w:eastAsia="方正仿宋_GBK"/>
          <w:sz w:val="30"/>
          <w:szCs w:val="30"/>
          <w:lang w:val="en-US" w:eastAsia="zh-CN"/>
        </w:rPr>
        <w:t xml:space="preserve">（三）评价得分 </w:t>
      </w:r>
      <w:r>
        <w:rPr>
          <w:rFonts w:hint="default" w:eastAsia="方正仿宋_GBK"/>
          <w:sz w:val="30"/>
          <w:szCs w:val="30"/>
          <w:lang w:val="en-US" w:eastAsia="zh-CN"/>
        </w:rPr>
        <w:t xml:space="preserve">60 </w:t>
      </w:r>
      <w:r>
        <w:rPr>
          <w:rFonts w:hint="eastAsia" w:eastAsia="方正仿宋_GBK"/>
          <w:sz w:val="30"/>
          <w:szCs w:val="30"/>
          <w:lang w:val="en-US" w:eastAsia="zh-CN"/>
        </w:rPr>
        <w:t xml:space="preserve">分至 </w:t>
      </w:r>
      <w:r>
        <w:rPr>
          <w:rFonts w:hint="default" w:eastAsia="方正仿宋_GBK"/>
          <w:sz w:val="30"/>
          <w:szCs w:val="30"/>
          <w:lang w:val="en-US" w:eastAsia="zh-CN"/>
        </w:rPr>
        <w:t xml:space="preserve">65 </w:t>
      </w:r>
      <w:r>
        <w:rPr>
          <w:rFonts w:hint="eastAsia" w:eastAsia="方正仿宋_GBK"/>
          <w:sz w:val="30"/>
          <w:szCs w:val="30"/>
          <w:lang w:val="en-US" w:eastAsia="zh-CN"/>
        </w:rPr>
        <w:t xml:space="preserve">分（不含）为合格； </w:t>
      </w:r>
    </w:p>
    <w:p>
      <w:pPr>
        <w:spacing w:line="500" w:lineRule="exact"/>
        <w:ind w:firstLine="576" w:firstLineChars="192"/>
        <w:rPr>
          <w:rFonts w:eastAsia="方正仿宋_GBK"/>
          <w:sz w:val="30"/>
          <w:szCs w:val="30"/>
        </w:rPr>
      </w:pPr>
      <w:r>
        <w:rPr>
          <w:rFonts w:hint="eastAsia" w:eastAsia="方正仿宋_GBK"/>
          <w:sz w:val="30"/>
          <w:szCs w:val="30"/>
          <w:lang w:val="en-US" w:eastAsia="zh-CN"/>
        </w:rPr>
        <w:t xml:space="preserve">（四）评价得分低于 </w:t>
      </w:r>
      <w:r>
        <w:rPr>
          <w:rFonts w:hint="default" w:eastAsia="方正仿宋_GBK"/>
          <w:sz w:val="30"/>
          <w:szCs w:val="30"/>
          <w:lang w:val="en-US" w:eastAsia="zh-CN"/>
        </w:rPr>
        <w:t xml:space="preserve">60 </w:t>
      </w:r>
      <w:r>
        <w:rPr>
          <w:rFonts w:hint="eastAsia" w:eastAsia="方正仿宋_GBK"/>
          <w:sz w:val="30"/>
          <w:szCs w:val="30"/>
          <w:lang w:val="en-US" w:eastAsia="zh-CN"/>
        </w:rPr>
        <w:t>分为不合格。</w:t>
      </w:r>
    </w:p>
    <w:p>
      <w:pPr>
        <w:spacing w:line="500" w:lineRule="exact"/>
        <w:ind w:firstLine="576" w:firstLineChars="192"/>
        <w:rPr>
          <w:rFonts w:hint="eastAsia" w:eastAsia="方正仿宋_GBK"/>
          <w:sz w:val="30"/>
          <w:szCs w:val="30"/>
          <w:lang w:val="en-US" w:eastAsia="zh-CN"/>
        </w:rPr>
      </w:pPr>
    </w:p>
    <w:p>
      <w:pPr>
        <w:spacing w:line="500" w:lineRule="exact"/>
        <w:ind w:firstLine="576" w:firstLineChars="192"/>
        <w:rPr>
          <w:rFonts w:hint="eastAsia" w:eastAsia="方正仿宋_GBK"/>
          <w:sz w:val="30"/>
          <w:szCs w:val="30"/>
          <w:lang w:val="en-US" w:eastAsia="zh-CN"/>
        </w:rPr>
      </w:pPr>
      <w:r>
        <w:rPr>
          <w:rFonts w:hint="eastAsia" w:eastAsia="方正仿宋_GBK"/>
          <w:sz w:val="30"/>
          <w:szCs w:val="30"/>
          <w:lang w:val="en-US" w:eastAsia="zh-CN"/>
        </w:rPr>
        <w:t>第二十一条 有下列情况之一的，撤销省级企业技术中心资格：</w:t>
      </w:r>
    </w:p>
    <w:p>
      <w:pPr>
        <w:spacing w:line="500" w:lineRule="exact"/>
        <w:ind w:firstLine="576" w:firstLineChars="192"/>
        <w:rPr>
          <w:rFonts w:hint="eastAsia" w:eastAsia="方正仿宋_GBK"/>
          <w:sz w:val="30"/>
          <w:szCs w:val="30"/>
          <w:lang w:val="en-US" w:eastAsia="zh-CN"/>
        </w:rPr>
      </w:pPr>
      <w:r>
        <w:rPr>
          <w:rFonts w:hint="eastAsia" w:eastAsia="方正仿宋_GBK"/>
          <w:sz w:val="30"/>
          <w:szCs w:val="30"/>
          <w:lang w:val="en-US" w:eastAsia="zh-CN"/>
        </w:rPr>
        <w:t xml:space="preserve">（一）评价结果为不合格； </w:t>
      </w:r>
    </w:p>
    <w:p>
      <w:pPr>
        <w:spacing w:line="500" w:lineRule="exact"/>
        <w:ind w:firstLine="576" w:firstLineChars="192"/>
        <w:rPr>
          <w:rFonts w:hint="eastAsia" w:eastAsia="方正仿宋_GBK"/>
          <w:sz w:val="30"/>
          <w:szCs w:val="30"/>
          <w:lang w:val="en-US" w:eastAsia="zh-CN"/>
        </w:rPr>
      </w:pPr>
      <w:r>
        <w:rPr>
          <w:rFonts w:hint="eastAsia" w:eastAsia="方正仿宋_GBK"/>
          <w:sz w:val="30"/>
          <w:szCs w:val="30"/>
          <w:lang w:val="en-US" w:eastAsia="zh-CN"/>
        </w:rPr>
        <w:t xml:space="preserve">（二）逾期未报送评价材料； </w:t>
      </w:r>
    </w:p>
    <w:p>
      <w:pPr>
        <w:spacing w:line="500" w:lineRule="exact"/>
        <w:ind w:firstLine="576" w:firstLineChars="192"/>
        <w:rPr>
          <w:rFonts w:hint="eastAsia" w:eastAsia="方正仿宋_GBK"/>
          <w:sz w:val="30"/>
          <w:szCs w:val="30"/>
          <w:lang w:val="en-US" w:eastAsia="zh-CN"/>
        </w:rPr>
      </w:pPr>
      <w:r>
        <w:rPr>
          <w:rFonts w:hint="eastAsia" w:eastAsia="方正仿宋_GBK"/>
          <w:sz w:val="30"/>
          <w:szCs w:val="30"/>
          <w:lang w:val="en-US" w:eastAsia="zh-CN"/>
        </w:rPr>
        <w:t xml:space="preserve">（三）提供虚假信息； </w:t>
      </w:r>
    </w:p>
    <w:p>
      <w:pPr>
        <w:spacing w:line="500" w:lineRule="exact"/>
        <w:ind w:firstLine="576" w:firstLineChars="192"/>
        <w:rPr>
          <w:rFonts w:hint="eastAsia" w:eastAsia="方正仿宋_GBK"/>
          <w:sz w:val="30"/>
          <w:szCs w:val="30"/>
          <w:lang w:val="en-US" w:eastAsia="zh-CN"/>
        </w:rPr>
      </w:pPr>
      <w:r>
        <w:rPr>
          <w:rFonts w:hint="eastAsia" w:eastAsia="方正仿宋_GBK"/>
          <w:sz w:val="30"/>
          <w:szCs w:val="30"/>
          <w:lang w:val="en-US" w:eastAsia="zh-CN"/>
        </w:rPr>
        <w:t xml:space="preserve">（四）发生重大产品质量事故或重大安全责任事故； </w:t>
      </w:r>
    </w:p>
    <w:p>
      <w:pPr>
        <w:spacing w:line="500" w:lineRule="exact"/>
        <w:ind w:firstLine="576" w:firstLineChars="192"/>
        <w:rPr>
          <w:rFonts w:hint="eastAsia" w:eastAsia="方正仿宋_GBK"/>
          <w:sz w:val="30"/>
          <w:szCs w:val="30"/>
          <w:lang w:val="en-US" w:eastAsia="zh-CN"/>
        </w:rPr>
      </w:pPr>
      <w:r>
        <w:rPr>
          <w:rFonts w:hint="eastAsia" w:eastAsia="方正仿宋_GBK"/>
          <w:sz w:val="30"/>
          <w:szCs w:val="30"/>
          <w:lang w:val="en-US" w:eastAsia="zh-CN"/>
        </w:rPr>
        <w:t>（五）被有关部门认定存在严重失信行为</w:t>
      </w:r>
    </w:p>
    <w:p>
      <w:pPr>
        <w:spacing w:line="500" w:lineRule="exact"/>
        <w:ind w:firstLine="576" w:firstLineChars="192"/>
        <w:rPr>
          <w:rFonts w:hint="eastAsia" w:eastAsia="方正仿宋_GBK"/>
          <w:sz w:val="30"/>
          <w:szCs w:val="30"/>
          <w:lang w:val="en-US" w:eastAsia="zh-CN"/>
        </w:rPr>
      </w:pPr>
      <w:r>
        <w:rPr>
          <w:rFonts w:hint="eastAsia" w:eastAsia="方正仿宋_GBK"/>
          <w:sz w:val="30"/>
          <w:szCs w:val="30"/>
          <w:lang w:val="en-US" w:eastAsia="zh-CN"/>
        </w:rPr>
        <w:t xml:space="preserve">第二十二条 因本办法第二十一条第（一）、（二）项所列原 </w:t>
      </w:r>
    </w:p>
    <w:p>
      <w:pPr>
        <w:spacing w:line="500" w:lineRule="exact"/>
        <w:ind w:firstLine="576" w:firstLineChars="192"/>
        <w:rPr>
          <w:rFonts w:hint="eastAsia" w:eastAsia="方正仿宋_GBK"/>
          <w:sz w:val="30"/>
          <w:szCs w:val="30"/>
          <w:lang w:val="en-US" w:eastAsia="zh-CN"/>
        </w:rPr>
      </w:pPr>
      <w:r>
        <w:rPr>
          <w:rFonts w:hint="eastAsia" w:eastAsia="方正仿宋_GBK"/>
          <w:sz w:val="30"/>
          <w:szCs w:val="30"/>
          <w:lang w:val="en-US" w:eastAsia="zh-CN"/>
        </w:rPr>
        <w:t xml:space="preserve">因被撤销省级企业技术中心资格的企业，自撤销之日起，两年内不得再次申请省级企业技术中心。 </w:t>
      </w:r>
    </w:p>
    <w:p>
      <w:pPr>
        <w:spacing w:line="500" w:lineRule="exact"/>
        <w:ind w:firstLine="576" w:firstLineChars="192"/>
        <w:rPr>
          <w:rFonts w:hint="eastAsia" w:eastAsia="方正仿宋_GBK"/>
          <w:sz w:val="30"/>
          <w:szCs w:val="30"/>
          <w:lang w:val="en-US" w:eastAsia="zh-CN"/>
        </w:rPr>
      </w:pPr>
      <w:r>
        <w:rPr>
          <w:rFonts w:hint="eastAsia" w:eastAsia="方正仿宋_GBK"/>
          <w:sz w:val="30"/>
          <w:szCs w:val="30"/>
          <w:lang w:val="en-US" w:eastAsia="zh-CN"/>
        </w:rPr>
        <w:t>因本办法第二十一条第（三）、（四）、（五）项所列原因被撤销省级企业技术中心资格的企业，自撤销之日起，三年内不得再次申请省级企业技术中心</w:t>
      </w:r>
    </w:p>
    <w:p>
      <w:pPr>
        <w:ind w:firstLine="614" w:firstLineChars="192"/>
        <w:rPr>
          <w:rFonts w:hint="eastAsia" w:eastAsia="方正仿宋_GBK"/>
          <w:color w:val="FF0000"/>
          <w:sz w:val="32"/>
          <w:szCs w:val="32"/>
        </w:rPr>
      </w:pPr>
      <w:r>
        <w:rPr>
          <w:rFonts w:hint="eastAsia" w:eastAsia="方正仿宋_GBK"/>
          <w:color w:val="FF0000"/>
          <w:sz w:val="32"/>
          <w:szCs w:val="32"/>
        </w:rPr>
        <w:t>（注</w:t>
      </w:r>
      <w:r>
        <w:rPr>
          <w:rFonts w:eastAsia="方正仿宋_GBK"/>
          <w:color w:val="FF0000"/>
          <w:sz w:val="32"/>
          <w:szCs w:val="32"/>
        </w:rPr>
        <w:t>：以上内容不需装订</w:t>
      </w:r>
      <w:r>
        <w:rPr>
          <w:rFonts w:hint="eastAsia" w:eastAsia="方正仿宋_GBK"/>
          <w:color w:val="FF0000"/>
          <w:sz w:val="32"/>
          <w:szCs w:val="32"/>
        </w:rPr>
        <w:t>）</w:t>
      </w:r>
    </w:p>
    <w:p>
      <w:pPr>
        <w:rPr>
          <w:rFonts w:hint="eastAsia" w:eastAsia="黑体"/>
          <w:b/>
          <w:sz w:val="52"/>
          <w:lang w:val="en-US" w:eastAsia="zh-CN"/>
        </w:rPr>
      </w:pPr>
      <w:r>
        <w:rPr>
          <w:rFonts w:hint="eastAsia" w:eastAsia="黑体"/>
          <w:b/>
          <w:sz w:val="52"/>
          <w:lang w:val="en-US" w:eastAsia="zh-CN"/>
        </w:rPr>
        <w:br w:type="page"/>
      </w:r>
    </w:p>
    <w:p>
      <w:pPr>
        <w:snapToGrid w:val="0"/>
        <w:spacing w:line="360" w:lineRule="auto"/>
        <w:jc w:val="center"/>
        <w:rPr>
          <w:rFonts w:hint="eastAsia" w:eastAsia="黑体"/>
          <w:b/>
          <w:sz w:val="52"/>
        </w:rPr>
      </w:pPr>
      <w:r>
        <w:rPr>
          <w:rFonts w:hint="eastAsia" w:eastAsia="黑体"/>
          <w:b/>
          <w:sz w:val="52"/>
          <w:lang w:val="en-US" w:eastAsia="zh-CN"/>
        </w:rPr>
        <w:t>2022年</w:t>
      </w:r>
      <w:r>
        <w:rPr>
          <w:rFonts w:eastAsia="黑体"/>
          <w:b/>
          <w:sz w:val="52"/>
        </w:rPr>
        <w:t>江苏省</w:t>
      </w:r>
      <w:r>
        <w:rPr>
          <w:rFonts w:hint="eastAsia" w:eastAsia="黑体"/>
          <w:b/>
          <w:sz w:val="52"/>
        </w:rPr>
        <w:t>省级</w:t>
      </w:r>
      <w:r>
        <w:rPr>
          <w:rFonts w:eastAsia="黑体"/>
          <w:b/>
          <w:sz w:val="52"/>
        </w:rPr>
        <w:t>企业技术中心</w:t>
      </w:r>
    </w:p>
    <w:p>
      <w:pPr>
        <w:snapToGrid w:val="0"/>
        <w:spacing w:line="360" w:lineRule="auto"/>
        <w:jc w:val="center"/>
        <w:rPr>
          <w:rFonts w:eastAsia="黑体"/>
          <w:b/>
          <w:sz w:val="52"/>
        </w:rPr>
      </w:pPr>
      <w:r>
        <w:rPr>
          <w:rFonts w:hint="eastAsia" w:eastAsia="黑体"/>
          <w:b/>
          <w:sz w:val="52"/>
          <w:lang w:eastAsia="zh-CN"/>
        </w:rPr>
        <w:t>评价</w:t>
      </w:r>
      <w:r>
        <w:rPr>
          <w:rFonts w:eastAsia="黑体"/>
          <w:b/>
          <w:sz w:val="52"/>
        </w:rPr>
        <w:t>材料</w:t>
      </w:r>
    </w:p>
    <w:p>
      <w:pPr>
        <w:jc w:val="center"/>
        <w:rPr>
          <w:sz w:val="48"/>
        </w:rPr>
      </w:pPr>
    </w:p>
    <w:p>
      <w:pPr>
        <w:jc w:val="center"/>
        <w:rPr>
          <w:sz w:val="48"/>
        </w:rPr>
      </w:pPr>
    </w:p>
    <w:p>
      <w:pPr>
        <w:jc w:val="center"/>
        <w:rPr>
          <w:sz w:val="48"/>
        </w:rPr>
      </w:pPr>
    </w:p>
    <w:tbl>
      <w:tblPr>
        <w:tblStyle w:val="4"/>
        <w:tblW w:w="0" w:type="auto"/>
        <w:jc w:val="center"/>
        <w:tblLayout w:type="autofit"/>
        <w:tblCellMar>
          <w:top w:w="0" w:type="dxa"/>
          <w:left w:w="108" w:type="dxa"/>
          <w:bottom w:w="0" w:type="dxa"/>
          <w:right w:w="108" w:type="dxa"/>
        </w:tblCellMar>
      </w:tblPr>
      <w:tblGrid>
        <w:gridCol w:w="7253"/>
      </w:tblGrid>
      <w:tr>
        <w:tblPrEx>
          <w:tblCellMar>
            <w:top w:w="0" w:type="dxa"/>
            <w:left w:w="108" w:type="dxa"/>
            <w:bottom w:w="0" w:type="dxa"/>
            <w:right w:w="108" w:type="dxa"/>
          </w:tblCellMar>
        </w:tblPrEx>
        <w:trPr>
          <w:jc w:val="center"/>
        </w:trPr>
        <w:tc>
          <w:tcPr>
            <w:tcW w:w="7253" w:type="dxa"/>
            <w:shd w:val="clear" w:color="auto" w:fill="auto"/>
            <w:noWrap w:val="0"/>
            <w:vAlign w:val="top"/>
          </w:tcPr>
          <w:p>
            <w:pPr>
              <w:rPr>
                <w:rFonts w:hint="eastAsia" w:ascii="宋体" w:hAnsi="宋体"/>
                <w:sz w:val="32"/>
                <w:szCs w:val="32"/>
              </w:rPr>
            </w:pPr>
            <w:r>
              <w:rPr>
                <w:rFonts w:hint="eastAsia" w:ascii="宋体" w:hAnsi="宋体"/>
                <w:sz w:val="32"/>
                <w:szCs w:val="32"/>
              </w:rPr>
              <w:t>企业统一社会</w:t>
            </w:r>
            <w:r>
              <w:rPr>
                <w:rFonts w:ascii="宋体" w:hAnsi="宋体"/>
                <w:sz w:val="32"/>
                <w:szCs w:val="32"/>
              </w:rPr>
              <w:t>信用</w:t>
            </w:r>
            <w:r>
              <w:rPr>
                <w:rFonts w:hint="eastAsia" w:ascii="宋体" w:hAnsi="宋体"/>
                <w:sz w:val="32"/>
                <w:szCs w:val="32"/>
              </w:rPr>
              <w:t>代码：_________________</w:t>
            </w:r>
          </w:p>
        </w:tc>
      </w:tr>
      <w:tr>
        <w:tblPrEx>
          <w:tblCellMar>
            <w:top w:w="0" w:type="dxa"/>
            <w:left w:w="108" w:type="dxa"/>
            <w:bottom w:w="0" w:type="dxa"/>
            <w:right w:w="108" w:type="dxa"/>
          </w:tblCellMar>
        </w:tblPrEx>
        <w:trPr>
          <w:jc w:val="center"/>
        </w:trPr>
        <w:tc>
          <w:tcPr>
            <w:tcW w:w="7253" w:type="dxa"/>
            <w:shd w:val="clear" w:color="auto" w:fill="auto"/>
            <w:noWrap w:val="0"/>
            <w:vAlign w:val="top"/>
          </w:tcPr>
          <w:p>
            <w:pPr>
              <w:rPr>
                <w:rFonts w:hint="eastAsia" w:ascii="宋体" w:hAnsi="宋体"/>
                <w:sz w:val="32"/>
                <w:szCs w:val="32"/>
                <w:u w:val="single"/>
              </w:rPr>
            </w:pPr>
            <w:r>
              <w:rPr>
                <w:rFonts w:hint="eastAsia" w:ascii="宋体" w:hAnsi="宋体"/>
                <w:sz w:val="32"/>
                <w:szCs w:val="32"/>
              </w:rPr>
              <w:t>企 业 名 称</w:t>
            </w:r>
            <w:r>
              <w:rPr>
                <w:rFonts w:hint="eastAsia" w:ascii="宋体" w:hAnsi="宋体"/>
                <w:sz w:val="32"/>
                <w:szCs w:val="32"/>
                <w:lang w:val="en-US" w:eastAsia="zh-CN"/>
              </w:rPr>
              <w:t>(</w:t>
            </w:r>
            <w:r>
              <w:rPr>
                <w:rFonts w:hint="eastAsia" w:ascii="宋体" w:hAnsi="宋体"/>
                <w:sz w:val="32"/>
                <w:szCs w:val="32"/>
              </w:rPr>
              <w:t>盖章</w:t>
            </w:r>
            <w:r>
              <w:rPr>
                <w:rFonts w:hint="eastAsia" w:ascii="宋体" w:hAnsi="宋体"/>
                <w:sz w:val="32"/>
                <w:szCs w:val="32"/>
                <w:lang w:eastAsia="zh-CN"/>
              </w:rPr>
              <w:t>)</w:t>
            </w:r>
            <w:r>
              <w:rPr>
                <w:rFonts w:hint="eastAsia" w:ascii="宋体" w:hAnsi="宋体"/>
                <w:sz w:val="32"/>
                <w:szCs w:val="32"/>
              </w:rPr>
              <w:t>：____________________</w:t>
            </w:r>
          </w:p>
        </w:tc>
      </w:tr>
      <w:tr>
        <w:tblPrEx>
          <w:tblCellMar>
            <w:top w:w="0" w:type="dxa"/>
            <w:left w:w="108" w:type="dxa"/>
            <w:bottom w:w="0" w:type="dxa"/>
            <w:right w:w="108" w:type="dxa"/>
          </w:tblCellMar>
        </w:tblPrEx>
        <w:trPr>
          <w:jc w:val="center"/>
        </w:trPr>
        <w:tc>
          <w:tcPr>
            <w:tcW w:w="7253" w:type="dxa"/>
            <w:shd w:val="clear" w:color="auto" w:fill="auto"/>
            <w:noWrap w:val="0"/>
            <w:vAlign w:val="top"/>
          </w:tcPr>
          <w:p>
            <w:pPr>
              <w:rPr>
                <w:rFonts w:hint="eastAsia" w:ascii="宋体" w:hAnsi="宋体"/>
                <w:sz w:val="32"/>
                <w:szCs w:val="32"/>
                <w:u w:val="single"/>
              </w:rPr>
            </w:pPr>
            <w:r>
              <w:rPr>
                <w:rFonts w:hint="eastAsia" w:ascii="宋体" w:hAnsi="宋体"/>
                <w:sz w:val="32"/>
                <w:szCs w:val="32"/>
              </w:rPr>
              <w:t>申 报 地 区:</w:t>
            </w:r>
            <w:r>
              <w:rPr>
                <w:rFonts w:hint="eastAsia" w:ascii="宋体" w:hAnsi="宋体"/>
                <w:sz w:val="32"/>
                <w:szCs w:val="32"/>
                <w:u w:val="single"/>
              </w:rPr>
              <w:t xml:space="preserve">        </w:t>
            </w:r>
            <w:r>
              <w:rPr>
                <w:rFonts w:hint="eastAsia" w:ascii="宋体" w:hAnsi="宋体"/>
                <w:sz w:val="32"/>
                <w:szCs w:val="32"/>
              </w:rPr>
              <w:t>市</w:t>
            </w:r>
            <w:r>
              <w:rPr>
                <w:rFonts w:hint="eastAsia" w:ascii="宋体" w:hAnsi="宋体"/>
                <w:sz w:val="32"/>
                <w:szCs w:val="32"/>
                <w:u w:val="single"/>
              </w:rPr>
              <w:t xml:space="preserve">       </w:t>
            </w:r>
            <w:r>
              <w:rPr>
                <w:rFonts w:hint="eastAsia" w:ascii="宋体" w:hAnsi="宋体"/>
                <w:sz w:val="32"/>
                <w:szCs w:val="32"/>
              </w:rPr>
              <w:t>县（市、区）</w:t>
            </w:r>
          </w:p>
        </w:tc>
      </w:tr>
      <w:tr>
        <w:tblPrEx>
          <w:tblCellMar>
            <w:top w:w="0" w:type="dxa"/>
            <w:left w:w="108" w:type="dxa"/>
            <w:bottom w:w="0" w:type="dxa"/>
            <w:right w:w="108" w:type="dxa"/>
          </w:tblCellMar>
        </w:tblPrEx>
        <w:trPr>
          <w:jc w:val="center"/>
        </w:trPr>
        <w:tc>
          <w:tcPr>
            <w:tcW w:w="7253" w:type="dxa"/>
            <w:shd w:val="clear" w:color="auto" w:fill="auto"/>
            <w:noWrap w:val="0"/>
            <w:vAlign w:val="top"/>
          </w:tcPr>
          <w:p>
            <w:pPr>
              <w:rPr>
                <w:rFonts w:hint="eastAsia" w:ascii="宋体" w:hAnsi="宋体"/>
                <w:sz w:val="32"/>
                <w:szCs w:val="32"/>
              </w:rPr>
            </w:pPr>
            <w:r>
              <w:rPr>
                <w:rFonts w:hint="eastAsia" w:ascii="宋体" w:hAnsi="宋体"/>
                <w:sz w:val="32"/>
                <w:szCs w:val="32"/>
              </w:rPr>
              <w:t>企业法人代表:</w:t>
            </w:r>
            <w:r>
              <w:rPr>
                <w:rFonts w:hint="eastAsia" w:ascii="宋体" w:hAnsi="宋体"/>
                <w:sz w:val="32"/>
                <w:szCs w:val="32"/>
                <w:u w:val="single"/>
              </w:rPr>
              <w:t xml:space="preserve">        </w:t>
            </w:r>
            <w:r>
              <w:rPr>
                <w:rFonts w:hint="eastAsia" w:ascii="宋体" w:hAnsi="宋体"/>
                <w:sz w:val="32"/>
                <w:szCs w:val="32"/>
              </w:rPr>
              <w:t>电话：___________</w:t>
            </w:r>
          </w:p>
        </w:tc>
      </w:tr>
      <w:tr>
        <w:tblPrEx>
          <w:tblCellMar>
            <w:top w:w="0" w:type="dxa"/>
            <w:left w:w="108" w:type="dxa"/>
            <w:bottom w:w="0" w:type="dxa"/>
            <w:right w:w="108" w:type="dxa"/>
          </w:tblCellMar>
        </w:tblPrEx>
        <w:trPr>
          <w:jc w:val="center"/>
        </w:trPr>
        <w:tc>
          <w:tcPr>
            <w:tcW w:w="7253" w:type="dxa"/>
            <w:shd w:val="clear" w:color="auto" w:fill="auto"/>
            <w:noWrap w:val="0"/>
            <w:vAlign w:val="top"/>
          </w:tcPr>
          <w:p>
            <w:pPr>
              <w:rPr>
                <w:rFonts w:hint="eastAsia" w:ascii="宋体" w:hAnsi="宋体"/>
                <w:sz w:val="32"/>
                <w:szCs w:val="32"/>
                <w:u w:val="single"/>
              </w:rPr>
            </w:pPr>
            <w:r>
              <w:rPr>
                <w:rFonts w:hint="eastAsia" w:ascii="宋体" w:hAnsi="宋体"/>
                <w:sz w:val="32"/>
                <w:szCs w:val="32"/>
              </w:rPr>
              <w:t xml:space="preserve">填   表  人: </w:t>
            </w:r>
            <w:r>
              <w:rPr>
                <w:rFonts w:hint="eastAsia" w:ascii="宋体" w:hAnsi="宋体"/>
                <w:sz w:val="32"/>
                <w:szCs w:val="32"/>
                <w:u w:val="single"/>
              </w:rPr>
              <w:t xml:space="preserve">        </w:t>
            </w:r>
            <w:r>
              <w:rPr>
                <w:rFonts w:hint="eastAsia" w:ascii="宋体" w:hAnsi="宋体"/>
                <w:sz w:val="32"/>
                <w:szCs w:val="32"/>
              </w:rPr>
              <w:t>电话：___________</w:t>
            </w:r>
          </w:p>
        </w:tc>
      </w:tr>
      <w:tr>
        <w:tblPrEx>
          <w:tblCellMar>
            <w:top w:w="0" w:type="dxa"/>
            <w:left w:w="108" w:type="dxa"/>
            <w:bottom w:w="0" w:type="dxa"/>
            <w:right w:w="108" w:type="dxa"/>
          </w:tblCellMar>
        </w:tblPrEx>
        <w:trPr>
          <w:jc w:val="center"/>
        </w:trPr>
        <w:tc>
          <w:tcPr>
            <w:tcW w:w="7253" w:type="dxa"/>
            <w:shd w:val="clear" w:color="auto" w:fill="auto"/>
            <w:noWrap w:val="0"/>
            <w:vAlign w:val="top"/>
          </w:tcPr>
          <w:p>
            <w:pPr>
              <w:rPr>
                <w:rFonts w:hint="eastAsia" w:ascii="宋体" w:hAnsi="宋体"/>
                <w:sz w:val="32"/>
                <w:szCs w:val="32"/>
              </w:rPr>
            </w:pPr>
            <w:r>
              <w:rPr>
                <w:rFonts w:hint="eastAsia" w:ascii="宋体" w:hAnsi="宋体"/>
                <w:sz w:val="32"/>
                <w:szCs w:val="32"/>
              </w:rPr>
              <w:t>传       真:___________________________</w:t>
            </w:r>
          </w:p>
        </w:tc>
      </w:tr>
      <w:tr>
        <w:tblPrEx>
          <w:tblCellMar>
            <w:top w:w="0" w:type="dxa"/>
            <w:left w:w="108" w:type="dxa"/>
            <w:bottom w:w="0" w:type="dxa"/>
            <w:right w:w="108" w:type="dxa"/>
          </w:tblCellMar>
        </w:tblPrEx>
        <w:trPr>
          <w:jc w:val="center"/>
        </w:trPr>
        <w:tc>
          <w:tcPr>
            <w:tcW w:w="7253" w:type="dxa"/>
            <w:shd w:val="clear" w:color="auto" w:fill="auto"/>
            <w:noWrap w:val="0"/>
            <w:vAlign w:val="top"/>
          </w:tcPr>
          <w:p>
            <w:pPr>
              <w:rPr>
                <w:rFonts w:hint="eastAsia" w:ascii="宋体" w:hAnsi="宋体"/>
                <w:sz w:val="32"/>
                <w:szCs w:val="32"/>
                <w:u w:val="single"/>
              </w:rPr>
            </w:pPr>
            <w:r>
              <w:rPr>
                <w:rFonts w:hint="eastAsia" w:ascii="宋体" w:hAnsi="宋体"/>
                <w:sz w:val="32"/>
                <w:szCs w:val="32"/>
              </w:rPr>
              <w:t>企 业 地 址:___________________________</w:t>
            </w:r>
          </w:p>
        </w:tc>
      </w:tr>
      <w:tr>
        <w:tblPrEx>
          <w:tblCellMar>
            <w:top w:w="0" w:type="dxa"/>
            <w:left w:w="108" w:type="dxa"/>
            <w:bottom w:w="0" w:type="dxa"/>
            <w:right w:w="108" w:type="dxa"/>
          </w:tblCellMar>
        </w:tblPrEx>
        <w:trPr>
          <w:jc w:val="center"/>
        </w:trPr>
        <w:tc>
          <w:tcPr>
            <w:tcW w:w="7253" w:type="dxa"/>
            <w:shd w:val="clear" w:color="auto" w:fill="auto"/>
            <w:noWrap w:val="0"/>
            <w:vAlign w:val="top"/>
          </w:tcPr>
          <w:p>
            <w:pPr>
              <w:rPr>
                <w:rFonts w:hint="eastAsia" w:ascii="宋体" w:hAnsi="宋体"/>
                <w:sz w:val="32"/>
                <w:szCs w:val="32"/>
              </w:rPr>
            </w:pPr>
            <w:r>
              <w:rPr>
                <w:rFonts w:hint="eastAsia" w:ascii="宋体" w:hAnsi="宋体"/>
                <w:sz w:val="32"/>
                <w:szCs w:val="32"/>
              </w:rPr>
              <w:t>邮 政 编 码：</w:t>
            </w:r>
            <w:r>
              <w:rPr>
                <w:rFonts w:hint="eastAsia" w:ascii="宋体" w:hAnsi="宋体"/>
                <w:sz w:val="32"/>
                <w:szCs w:val="32"/>
                <w:u w:val="single"/>
              </w:rPr>
              <w:t xml:space="preserve">        </w:t>
            </w:r>
            <w:r>
              <w:rPr>
                <w:rFonts w:hint="eastAsia" w:ascii="宋体" w:hAnsi="宋体"/>
                <w:sz w:val="32"/>
                <w:szCs w:val="32"/>
              </w:rPr>
              <w:t>E-mail: __________</w:t>
            </w:r>
          </w:p>
        </w:tc>
      </w:tr>
      <w:tr>
        <w:tblPrEx>
          <w:tblCellMar>
            <w:top w:w="0" w:type="dxa"/>
            <w:left w:w="108" w:type="dxa"/>
            <w:bottom w:w="0" w:type="dxa"/>
            <w:right w:w="108" w:type="dxa"/>
          </w:tblCellMar>
        </w:tblPrEx>
        <w:trPr>
          <w:jc w:val="center"/>
        </w:trPr>
        <w:tc>
          <w:tcPr>
            <w:tcW w:w="7253" w:type="dxa"/>
            <w:shd w:val="clear" w:color="auto" w:fill="auto"/>
            <w:noWrap w:val="0"/>
            <w:vAlign w:val="top"/>
          </w:tcPr>
          <w:p>
            <w:pPr>
              <w:rPr>
                <w:rFonts w:hint="eastAsia" w:ascii="宋体" w:hAnsi="宋体"/>
                <w:sz w:val="32"/>
                <w:szCs w:val="32"/>
              </w:rPr>
            </w:pPr>
            <w:r>
              <w:rPr>
                <w:rFonts w:hint="eastAsia" w:ascii="宋体" w:hAnsi="宋体"/>
                <w:sz w:val="32"/>
                <w:szCs w:val="32"/>
              </w:rPr>
              <w:t xml:space="preserve">填 报 日 期: </w:t>
            </w:r>
            <w:r>
              <w:rPr>
                <w:rFonts w:hint="eastAsia" w:ascii="宋体" w:hAnsi="宋体"/>
                <w:sz w:val="32"/>
                <w:szCs w:val="32"/>
                <w:u w:val="single"/>
              </w:rPr>
              <w:t xml:space="preserve">        </w:t>
            </w:r>
            <w:r>
              <w:rPr>
                <w:rFonts w:hint="eastAsia" w:ascii="宋体" w:hAnsi="宋体"/>
                <w:sz w:val="32"/>
                <w:szCs w:val="32"/>
              </w:rPr>
              <w:t>年</w:t>
            </w:r>
            <w:r>
              <w:rPr>
                <w:rFonts w:hint="eastAsia" w:ascii="宋体" w:hAnsi="宋体"/>
                <w:sz w:val="32"/>
                <w:szCs w:val="32"/>
                <w:u w:val="single"/>
              </w:rPr>
              <w:t xml:space="preserve">      </w:t>
            </w:r>
            <w:r>
              <w:rPr>
                <w:rFonts w:hint="eastAsia" w:ascii="宋体" w:hAnsi="宋体"/>
                <w:sz w:val="32"/>
                <w:szCs w:val="32"/>
              </w:rPr>
              <w:t>月</w:t>
            </w:r>
          </w:p>
        </w:tc>
      </w:tr>
    </w:tbl>
    <w:p>
      <w:pPr>
        <w:jc w:val="center"/>
        <w:rPr>
          <w:sz w:val="48"/>
        </w:rPr>
      </w:pPr>
    </w:p>
    <w:p>
      <w:pPr>
        <w:jc w:val="center"/>
        <w:rPr>
          <w:b/>
          <w:sz w:val="36"/>
          <w:szCs w:val="36"/>
        </w:rPr>
      </w:pPr>
    </w:p>
    <w:p>
      <w:pPr>
        <w:jc w:val="center"/>
        <w:rPr>
          <w:sz w:val="32"/>
          <w:szCs w:val="32"/>
        </w:rPr>
      </w:pPr>
      <w:r>
        <w:rPr>
          <w:b/>
          <w:sz w:val="36"/>
          <w:szCs w:val="36"/>
        </w:rPr>
        <w:t xml:space="preserve"> </w:t>
      </w:r>
      <w:r>
        <w:rPr>
          <w:sz w:val="32"/>
          <w:szCs w:val="32"/>
        </w:rPr>
        <w:t xml:space="preserve"> 江苏省</w:t>
      </w:r>
      <w:r>
        <w:rPr>
          <w:rFonts w:hint="eastAsia"/>
          <w:sz w:val="32"/>
          <w:szCs w:val="32"/>
        </w:rPr>
        <w:t>工业</w:t>
      </w:r>
      <w:r>
        <w:rPr>
          <w:sz w:val="32"/>
          <w:szCs w:val="32"/>
        </w:rPr>
        <w:t>和信息化</w:t>
      </w:r>
      <w:r>
        <w:rPr>
          <w:rFonts w:hint="eastAsia"/>
          <w:sz w:val="32"/>
          <w:szCs w:val="32"/>
        </w:rPr>
        <w:t>厅</w:t>
      </w:r>
    </w:p>
    <w:p>
      <w:pPr>
        <w:jc w:val="center"/>
        <w:rPr>
          <w:sz w:val="32"/>
          <w:szCs w:val="32"/>
        </w:rPr>
      </w:pPr>
      <w:r>
        <w:rPr>
          <w:sz w:val="32"/>
          <w:szCs w:val="32"/>
        </w:rPr>
        <w:t>二</w:t>
      </w:r>
      <w:r>
        <w:rPr>
          <w:rFonts w:hint="eastAsia" w:ascii="宋体" w:hAnsi="宋体"/>
          <w:sz w:val="32"/>
          <w:szCs w:val="32"/>
        </w:rPr>
        <w:t>○</w:t>
      </w:r>
      <w:r>
        <w:rPr>
          <w:rFonts w:hint="eastAsia"/>
          <w:sz w:val="32"/>
          <w:szCs w:val="32"/>
        </w:rPr>
        <w:t>二</w:t>
      </w:r>
      <w:r>
        <w:rPr>
          <w:rFonts w:hint="eastAsia" w:ascii="宋体" w:hAnsi="宋体"/>
          <w:sz w:val="32"/>
          <w:szCs w:val="32"/>
          <w:lang w:val="en-US" w:eastAsia="zh-CN"/>
        </w:rPr>
        <w:t>二</w:t>
      </w:r>
      <w:r>
        <w:rPr>
          <w:sz w:val="32"/>
          <w:szCs w:val="32"/>
        </w:rPr>
        <w:t>年</w:t>
      </w:r>
      <w:r>
        <w:rPr>
          <w:rFonts w:hint="eastAsia"/>
          <w:sz w:val="32"/>
          <w:szCs w:val="32"/>
          <w:lang w:val="en-US" w:eastAsia="zh-CN"/>
        </w:rPr>
        <w:t>八</w:t>
      </w:r>
      <w:r>
        <w:rPr>
          <w:rFonts w:hint="eastAsia"/>
          <w:sz w:val="32"/>
          <w:szCs w:val="32"/>
        </w:rPr>
        <w:t>月</w:t>
      </w:r>
    </w:p>
    <w:p>
      <w:pPr>
        <w:jc w:val="center"/>
        <w:rPr>
          <w:rFonts w:ascii="华文中宋" w:hAnsi="华文中宋" w:eastAsia="华文中宋"/>
          <w:b/>
          <w:bCs/>
          <w:sz w:val="32"/>
          <w:szCs w:val="32"/>
        </w:rPr>
        <w:sectPr>
          <w:pgSz w:w="11906" w:h="16838"/>
          <w:pgMar w:top="1418" w:right="1247" w:bottom="1247" w:left="1247" w:header="851" w:footer="992" w:gutter="0"/>
          <w:pgNumType w:fmt="numberInDash"/>
          <w:cols w:space="720" w:num="1"/>
          <w:docGrid w:type="linesAndChars" w:linePitch="312" w:charSpace="0"/>
        </w:sectPr>
      </w:pPr>
    </w:p>
    <w:p>
      <w:pPr>
        <w:jc w:val="center"/>
        <w:rPr>
          <w:rFonts w:ascii="黑体" w:hAnsi="黑体" w:eastAsia="黑体"/>
          <w:bCs/>
          <w:color w:val="FF0000"/>
          <w:sz w:val="36"/>
          <w:szCs w:val="36"/>
        </w:rPr>
      </w:pPr>
      <w:r>
        <w:rPr>
          <w:rFonts w:hint="eastAsia" w:ascii="黑体" w:hAnsi="黑体" w:eastAsia="黑体"/>
          <w:bCs/>
          <w:sz w:val="36"/>
          <w:szCs w:val="36"/>
        </w:rPr>
        <w:t>江苏</w:t>
      </w:r>
      <w:r>
        <w:rPr>
          <w:rFonts w:ascii="黑体" w:hAnsi="黑体" w:eastAsia="黑体"/>
          <w:bCs/>
          <w:sz w:val="36"/>
          <w:szCs w:val="36"/>
        </w:rPr>
        <w:t>省</w:t>
      </w:r>
      <w:r>
        <w:rPr>
          <w:rFonts w:hint="eastAsia" w:ascii="黑体" w:hAnsi="黑体" w:eastAsia="黑体"/>
          <w:bCs/>
          <w:sz w:val="36"/>
          <w:szCs w:val="36"/>
        </w:rPr>
        <w:t>省</w:t>
      </w:r>
      <w:r>
        <w:rPr>
          <w:rFonts w:ascii="黑体" w:hAnsi="黑体" w:eastAsia="黑体"/>
          <w:bCs/>
          <w:sz w:val="36"/>
          <w:szCs w:val="36"/>
        </w:rPr>
        <w:t>级企业技术中心</w:t>
      </w:r>
      <w:r>
        <w:rPr>
          <w:rFonts w:hint="eastAsia" w:ascii="黑体" w:hAnsi="黑体" w:eastAsia="黑体"/>
          <w:bCs/>
          <w:sz w:val="36"/>
          <w:szCs w:val="36"/>
          <w:lang w:eastAsia="zh-CN"/>
        </w:rPr>
        <w:t>评价</w:t>
      </w:r>
      <w:r>
        <w:rPr>
          <w:rFonts w:ascii="黑体" w:hAnsi="黑体" w:eastAsia="黑体"/>
          <w:bCs/>
          <w:sz w:val="36"/>
          <w:szCs w:val="36"/>
        </w:rPr>
        <w:t>材料目录</w:t>
      </w:r>
      <w:r>
        <w:rPr>
          <w:rFonts w:hint="eastAsia" w:ascii="黑体" w:hAnsi="黑体" w:eastAsia="黑体"/>
          <w:bCs/>
          <w:sz w:val="36"/>
          <w:szCs w:val="36"/>
        </w:rPr>
        <w:t>顺序</w:t>
      </w:r>
    </w:p>
    <w:p>
      <w:pPr>
        <w:jc w:val="center"/>
        <w:rPr>
          <w:rFonts w:hint="eastAsia" w:ascii="黑体" w:hAnsi="黑体" w:eastAsia="黑体"/>
          <w:bCs/>
          <w:sz w:val="36"/>
          <w:szCs w:val="36"/>
        </w:rPr>
      </w:pPr>
    </w:p>
    <w:tbl>
      <w:tblPr>
        <w:tblStyle w:val="4"/>
        <w:tblW w:w="838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14"/>
        <w:gridCol w:w="137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exact"/>
          <w:jc w:val="center"/>
        </w:trPr>
        <w:tc>
          <w:tcPr>
            <w:tcW w:w="7014" w:type="dxa"/>
            <w:noWrap w:val="0"/>
            <w:vAlign w:val="center"/>
          </w:tcPr>
          <w:p>
            <w:pPr>
              <w:snapToGrid w:val="0"/>
              <w:jc w:val="center"/>
              <w:rPr>
                <w:rFonts w:ascii="黑体" w:hAnsi="黑体" w:eastAsia="黑体"/>
                <w:bCs/>
                <w:sz w:val="28"/>
                <w:szCs w:val="28"/>
              </w:rPr>
            </w:pPr>
            <w:r>
              <w:rPr>
                <w:rFonts w:hint="eastAsia" w:ascii="黑体" w:hAnsi="黑体" w:eastAsia="黑体"/>
                <w:bCs/>
                <w:sz w:val="28"/>
                <w:szCs w:val="28"/>
              </w:rPr>
              <w:t>内     容</w:t>
            </w:r>
          </w:p>
        </w:tc>
        <w:tc>
          <w:tcPr>
            <w:tcW w:w="1374" w:type="dxa"/>
            <w:noWrap w:val="0"/>
            <w:vAlign w:val="center"/>
          </w:tcPr>
          <w:p>
            <w:pPr>
              <w:widowControl/>
              <w:adjustRightInd w:val="0"/>
              <w:snapToGrid w:val="0"/>
              <w:jc w:val="center"/>
              <w:rPr>
                <w:rFonts w:hint="eastAsia" w:ascii="黑体" w:hAnsi="黑体" w:eastAsia="黑体"/>
                <w:kern w:val="0"/>
                <w:sz w:val="28"/>
                <w:szCs w:val="28"/>
              </w:rPr>
            </w:pPr>
            <w:r>
              <w:rPr>
                <w:rFonts w:hint="eastAsia" w:ascii="黑体" w:hAnsi="黑体" w:eastAsia="黑体"/>
                <w:kern w:val="0"/>
                <w:sz w:val="28"/>
                <w:szCs w:val="28"/>
              </w:rPr>
              <w:t>页码顺序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exact"/>
          <w:jc w:val="center"/>
        </w:trPr>
        <w:tc>
          <w:tcPr>
            <w:tcW w:w="7014" w:type="dxa"/>
            <w:noWrap w:val="0"/>
            <w:vAlign w:val="center"/>
          </w:tcPr>
          <w:p>
            <w:pPr>
              <w:snapToGrid w:val="0"/>
              <w:rPr>
                <w:rFonts w:hint="eastAsia" w:ascii="黑体" w:hAnsi="黑体" w:eastAsia="黑体"/>
                <w:bCs/>
                <w:sz w:val="28"/>
                <w:szCs w:val="28"/>
              </w:rPr>
            </w:pPr>
            <w:r>
              <w:rPr>
                <w:rFonts w:hint="eastAsia" w:ascii="黑体" w:hAnsi="黑体" w:eastAsia="黑体"/>
                <w:bCs/>
                <w:sz w:val="28"/>
                <w:szCs w:val="28"/>
              </w:rPr>
              <w:t>一、真实性承诺</w:t>
            </w:r>
          </w:p>
        </w:tc>
        <w:tc>
          <w:tcPr>
            <w:tcW w:w="1374" w:type="dxa"/>
            <w:noWrap w:val="0"/>
            <w:vAlign w:val="center"/>
          </w:tcPr>
          <w:p>
            <w:pPr>
              <w:widowControl/>
              <w:adjustRightInd w:val="0"/>
              <w:snapToGrid w:val="0"/>
              <w:jc w:val="center"/>
              <w:rPr>
                <w:rFonts w:hint="eastAsia" w:ascii="黑体" w:hAnsi="黑体" w:eastAsia="黑体"/>
                <w:color w:val="FF0000"/>
                <w:kern w:val="0"/>
                <w:sz w:val="28"/>
                <w:szCs w:val="28"/>
              </w:rPr>
            </w:pPr>
            <w:r>
              <w:rPr>
                <w:rFonts w:hint="eastAsia" w:ascii="黑体" w:hAnsi="黑体" w:eastAsia="黑体"/>
                <w:color w:val="FF0000"/>
                <w:kern w:val="0"/>
                <w:sz w:val="28"/>
                <w:szCs w:val="28"/>
              </w:rPr>
              <w:t>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exact"/>
          <w:jc w:val="center"/>
        </w:trPr>
        <w:tc>
          <w:tcPr>
            <w:tcW w:w="7014" w:type="dxa"/>
            <w:noWrap w:val="0"/>
            <w:vAlign w:val="center"/>
          </w:tcPr>
          <w:p>
            <w:pPr>
              <w:snapToGrid w:val="0"/>
              <w:rPr>
                <w:rFonts w:hint="eastAsia" w:ascii="黑体" w:hAnsi="黑体" w:eastAsia="黑体"/>
                <w:bCs/>
                <w:sz w:val="28"/>
                <w:szCs w:val="28"/>
                <w:lang w:eastAsia="zh-CN"/>
              </w:rPr>
            </w:pPr>
            <w:r>
              <w:rPr>
                <w:rFonts w:hint="eastAsia" w:ascii="黑体" w:hAnsi="黑体" w:eastAsia="黑体"/>
                <w:bCs/>
                <w:sz w:val="28"/>
                <w:szCs w:val="28"/>
              </w:rPr>
              <w:t>二</w:t>
            </w:r>
            <w:r>
              <w:rPr>
                <w:rFonts w:ascii="黑体" w:hAnsi="黑体" w:eastAsia="黑体"/>
                <w:bCs/>
                <w:sz w:val="28"/>
                <w:szCs w:val="28"/>
              </w:rPr>
              <w:t>、</w:t>
            </w:r>
            <w:r>
              <w:rPr>
                <w:rFonts w:hint="eastAsia" w:ascii="黑体" w:hAnsi="黑体" w:eastAsia="黑体"/>
                <w:bCs/>
                <w:sz w:val="28"/>
                <w:szCs w:val="28"/>
                <w:lang w:eastAsia="zh-CN"/>
              </w:rPr>
              <w:t>总结报告</w:t>
            </w:r>
          </w:p>
        </w:tc>
        <w:tc>
          <w:tcPr>
            <w:tcW w:w="1374" w:type="dxa"/>
            <w:noWrap w:val="0"/>
            <w:vAlign w:val="center"/>
          </w:tcPr>
          <w:p>
            <w:pPr>
              <w:widowControl/>
              <w:adjustRightInd w:val="0"/>
              <w:snapToGrid w:val="0"/>
              <w:jc w:val="center"/>
              <w:rPr>
                <w:rFonts w:ascii="黑体" w:hAnsi="黑体" w:eastAsia="黑体"/>
                <w:color w:val="FF0000"/>
                <w:kern w:val="0"/>
                <w:sz w:val="28"/>
                <w:szCs w:val="28"/>
              </w:rPr>
            </w:pPr>
            <w:r>
              <w:rPr>
                <w:rFonts w:hint="eastAsia" w:ascii="黑体" w:hAnsi="黑体" w:eastAsia="黑体"/>
                <w:color w:val="FF0000"/>
                <w:kern w:val="0"/>
                <w:sz w:val="28"/>
                <w:szCs w:val="28"/>
              </w:rPr>
              <w:t>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exact"/>
          <w:jc w:val="center"/>
        </w:trPr>
        <w:tc>
          <w:tcPr>
            <w:tcW w:w="7014" w:type="dxa"/>
            <w:noWrap w:val="0"/>
            <w:vAlign w:val="center"/>
          </w:tcPr>
          <w:p>
            <w:pPr>
              <w:snapToGrid w:val="0"/>
              <w:rPr>
                <w:rFonts w:ascii="黑体" w:hAnsi="黑体" w:eastAsia="黑体"/>
                <w:bCs/>
                <w:sz w:val="28"/>
                <w:szCs w:val="28"/>
              </w:rPr>
            </w:pPr>
            <w:r>
              <w:rPr>
                <w:rFonts w:hint="eastAsia" w:ascii="黑体" w:hAnsi="黑体" w:eastAsia="黑体"/>
                <w:bCs/>
                <w:sz w:val="28"/>
                <w:szCs w:val="28"/>
              </w:rPr>
              <w:t>三</w:t>
            </w:r>
            <w:r>
              <w:rPr>
                <w:rFonts w:ascii="黑体" w:hAnsi="黑体" w:eastAsia="黑体"/>
                <w:bCs/>
                <w:sz w:val="28"/>
                <w:szCs w:val="28"/>
              </w:rPr>
              <w:t>、评价数据表</w:t>
            </w:r>
          </w:p>
        </w:tc>
        <w:tc>
          <w:tcPr>
            <w:tcW w:w="1374" w:type="dxa"/>
            <w:noWrap w:val="0"/>
            <w:vAlign w:val="center"/>
          </w:tcPr>
          <w:p>
            <w:pPr>
              <w:widowControl/>
              <w:adjustRightInd w:val="0"/>
              <w:snapToGrid w:val="0"/>
              <w:jc w:val="center"/>
              <w:rPr>
                <w:rFonts w:ascii="黑体" w:hAnsi="黑体" w:eastAsia="黑体"/>
                <w:color w:val="FF0000"/>
                <w:kern w:val="0"/>
                <w:sz w:val="28"/>
                <w:szCs w:val="28"/>
              </w:rPr>
            </w:pPr>
            <w:r>
              <w:rPr>
                <w:rFonts w:hint="eastAsia" w:ascii="黑体" w:hAnsi="黑体" w:eastAsia="黑体"/>
                <w:color w:val="FF0000"/>
                <w:kern w:val="0"/>
                <w:sz w:val="28"/>
                <w:szCs w:val="28"/>
              </w:rPr>
              <w:t>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exact"/>
          <w:jc w:val="center"/>
        </w:trPr>
        <w:tc>
          <w:tcPr>
            <w:tcW w:w="7014" w:type="dxa"/>
            <w:noWrap w:val="0"/>
            <w:vAlign w:val="center"/>
          </w:tcPr>
          <w:p>
            <w:pPr>
              <w:snapToGrid w:val="0"/>
              <w:rPr>
                <w:rFonts w:hint="eastAsia" w:ascii="黑体" w:hAnsi="黑体" w:eastAsia="黑体"/>
                <w:bCs/>
                <w:sz w:val="28"/>
                <w:szCs w:val="28"/>
                <w:lang w:eastAsia="zh-CN"/>
              </w:rPr>
            </w:pPr>
            <w:r>
              <w:rPr>
                <w:rFonts w:hint="eastAsia" w:ascii="黑体" w:hAnsi="黑体" w:eastAsia="黑体"/>
                <w:bCs/>
                <w:sz w:val="28"/>
                <w:szCs w:val="28"/>
              </w:rPr>
              <w:t>四</w:t>
            </w:r>
            <w:r>
              <w:rPr>
                <w:rFonts w:ascii="黑体" w:hAnsi="黑体" w:eastAsia="黑体"/>
                <w:bCs/>
                <w:sz w:val="28"/>
                <w:szCs w:val="28"/>
              </w:rPr>
              <w:t>、</w:t>
            </w:r>
            <w:r>
              <w:rPr>
                <w:rFonts w:hint="eastAsia" w:ascii="黑体" w:hAnsi="黑体" w:eastAsia="黑体"/>
                <w:bCs/>
                <w:sz w:val="28"/>
                <w:szCs w:val="28"/>
              </w:rPr>
              <w:t>评价</w:t>
            </w:r>
            <w:r>
              <w:rPr>
                <w:rFonts w:ascii="黑体" w:hAnsi="黑体" w:eastAsia="黑体"/>
                <w:bCs/>
                <w:sz w:val="28"/>
                <w:szCs w:val="28"/>
              </w:rPr>
              <w:t>数据表</w:t>
            </w:r>
            <w:r>
              <w:rPr>
                <w:rFonts w:hint="eastAsia" w:ascii="黑体" w:hAnsi="黑体" w:eastAsia="黑体"/>
                <w:bCs/>
                <w:sz w:val="28"/>
                <w:szCs w:val="28"/>
              </w:rPr>
              <w:t>佐证材料</w:t>
            </w:r>
            <w:r>
              <w:rPr>
                <w:rFonts w:hint="eastAsia" w:ascii="黑体" w:hAnsi="黑体" w:eastAsia="黑体"/>
                <w:bCs/>
                <w:sz w:val="28"/>
                <w:szCs w:val="28"/>
                <w:lang w:eastAsia="zh-CN"/>
              </w:rPr>
              <w:t>（</w:t>
            </w:r>
            <w:r>
              <w:rPr>
                <w:rFonts w:hint="eastAsia" w:ascii="黑体" w:hAnsi="黑体" w:eastAsia="黑体"/>
                <w:bCs/>
                <w:sz w:val="28"/>
                <w:szCs w:val="28"/>
                <w:lang w:val="en-US" w:eastAsia="zh-CN"/>
              </w:rPr>
              <w:t>2021年认定的技术中心无须提交佐证材料</w:t>
            </w:r>
            <w:r>
              <w:rPr>
                <w:rFonts w:hint="eastAsia" w:ascii="黑体" w:hAnsi="黑体" w:eastAsia="黑体"/>
                <w:bCs/>
                <w:sz w:val="28"/>
                <w:szCs w:val="28"/>
                <w:lang w:eastAsia="zh-CN"/>
              </w:rPr>
              <w:t>）</w:t>
            </w:r>
          </w:p>
        </w:tc>
        <w:tc>
          <w:tcPr>
            <w:tcW w:w="1374" w:type="dxa"/>
            <w:noWrap w:val="0"/>
            <w:vAlign w:val="center"/>
          </w:tcPr>
          <w:p>
            <w:pPr>
              <w:widowControl/>
              <w:adjustRightInd w:val="0"/>
              <w:snapToGrid w:val="0"/>
              <w:jc w:val="center"/>
              <w:rPr>
                <w:rFonts w:ascii="黑体" w:hAnsi="黑体" w:eastAsia="黑体"/>
                <w:color w:val="FF0000"/>
                <w:kern w:val="0"/>
                <w:sz w:val="28"/>
                <w:szCs w:val="28"/>
              </w:rPr>
            </w:pPr>
            <w:r>
              <w:rPr>
                <w:rFonts w:hint="eastAsia" w:ascii="黑体" w:hAnsi="黑体" w:eastAsia="黑体"/>
                <w:color w:val="FF0000"/>
                <w:kern w:val="0"/>
                <w:sz w:val="28"/>
                <w:szCs w:val="28"/>
              </w:rPr>
              <w:t>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exact"/>
          <w:jc w:val="center"/>
        </w:trPr>
        <w:tc>
          <w:tcPr>
            <w:tcW w:w="7014" w:type="dxa"/>
            <w:noWrap w:val="0"/>
            <w:vAlign w:val="center"/>
          </w:tcPr>
          <w:p>
            <w:pPr>
              <w:snapToGrid w:val="0"/>
              <w:rPr>
                <w:rFonts w:hint="eastAsia" w:ascii="黑体" w:hAnsi="黑体" w:eastAsia="黑体"/>
                <w:bCs/>
                <w:sz w:val="28"/>
                <w:szCs w:val="28"/>
              </w:rPr>
            </w:pPr>
            <w:r>
              <w:rPr>
                <w:rFonts w:hint="eastAsia" w:ascii="黑体" w:hAnsi="黑体" w:eastAsia="黑体"/>
                <w:bCs/>
                <w:sz w:val="28"/>
                <w:szCs w:val="28"/>
              </w:rPr>
              <w:t>五</w:t>
            </w:r>
            <w:r>
              <w:rPr>
                <w:rFonts w:ascii="黑体" w:hAnsi="黑体" w:eastAsia="黑体"/>
                <w:bCs/>
                <w:sz w:val="28"/>
                <w:szCs w:val="28"/>
              </w:rPr>
              <w:t>、</w:t>
            </w:r>
            <w:r>
              <w:rPr>
                <w:rFonts w:hint="eastAsia" w:ascii="黑体" w:hAnsi="黑体" w:eastAsia="黑体"/>
                <w:bCs/>
                <w:sz w:val="28"/>
                <w:szCs w:val="28"/>
              </w:rPr>
              <w:t>营业</w:t>
            </w:r>
            <w:r>
              <w:rPr>
                <w:rFonts w:ascii="黑体" w:hAnsi="黑体" w:eastAsia="黑体"/>
                <w:bCs/>
                <w:sz w:val="28"/>
                <w:szCs w:val="28"/>
              </w:rPr>
              <w:t>执照</w:t>
            </w:r>
          </w:p>
        </w:tc>
        <w:tc>
          <w:tcPr>
            <w:tcW w:w="1374" w:type="dxa"/>
            <w:noWrap w:val="0"/>
            <w:vAlign w:val="center"/>
          </w:tcPr>
          <w:p>
            <w:pPr>
              <w:widowControl/>
              <w:adjustRightInd w:val="0"/>
              <w:snapToGrid w:val="0"/>
              <w:jc w:val="center"/>
              <w:rPr>
                <w:rFonts w:ascii="黑体" w:hAnsi="黑体" w:eastAsia="黑体"/>
                <w:color w:val="FF0000"/>
                <w:kern w:val="0"/>
                <w:sz w:val="28"/>
                <w:szCs w:val="28"/>
              </w:rPr>
            </w:pPr>
            <w:r>
              <w:rPr>
                <w:rFonts w:hint="eastAsia" w:ascii="黑体" w:hAnsi="黑体" w:eastAsia="黑体"/>
                <w:color w:val="FF0000"/>
                <w:kern w:val="0"/>
                <w:sz w:val="28"/>
                <w:szCs w:val="28"/>
              </w:rPr>
              <w:t>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exact"/>
          <w:jc w:val="center"/>
        </w:trPr>
        <w:tc>
          <w:tcPr>
            <w:tcW w:w="7014" w:type="dxa"/>
            <w:noWrap w:val="0"/>
            <w:vAlign w:val="center"/>
          </w:tcPr>
          <w:p>
            <w:pPr>
              <w:snapToGrid w:val="0"/>
              <w:rPr>
                <w:rFonts w:hint="eastAsia" w:ascii="黑体" w:hAnsi="黑体" w:eastAsia="黑体"/>
                <w:bCs/>
                <w:sz w:val="28"/>
                <w:szCs w:val="28"/>
              </w:rPr>
            </w:pPr>
            <w:r>
              <w:rPr>
                <w:rFonts w:hint="eastAsia" w:ascii="黑体" w:hAnsi="黑体" w:eastAsia="黑体"/>
                <w:bCs/>
                <w:sz w:val="28"/>
                <w:szCs w:val="28"/>
                <w:lang w:eastAsia="zh-CN"/>
              </w:rPr>
              <w:t>六</w:t>
            </w:r>
            <w:r>
              <w:rPr>
                <w:rFonts w:ascii="黑体" w:hAnsi="黑体" w:eastAsia="黑体"/>
                <w:bCs/>
                <w:sz w:val="28"/>
                <w:szCs w:val="28"/>
              </w:rPr>
              <w:t>、</w:t>
            </w:r>
            <w:r>
              <w:rPr>
                <w:rFonts w:ascii="黑体" w:hAnsi="黑体" w:eastAsia="黑体"/>
                <w:sz w:val="28"/>
                <w:szCs w:val="28"/>
              </w:rPr>
              <w:t>有效期内的高新技术企业证书</w:t>
            </w:r>
            <w:r>
              <w:rPr>
                <w:rFonts w:ascii="黑体" w:hAnsi="黑体" w:eastAsia="黑体"/>
                <w:color w:val="FF0000"/>
                <w:sz w:val="28"/>
                <w:szCs w:val="28"/>
              </w:rPr>
              <w:t>（如无可不提供）</w:t>
            </w:r>
          </w:p>
        </w:tc>
        <w:tc>
          <w:tcPr>
            <w:tcW w:w="1374" w:type="dxa"/>
            <w:noWrap w:val="0"/>
            <w:vAlign w:val="center"/>
          </w:tcPr>
          <w:p>
            <w:pPr>
              <w:widowControl/>
              <w:adjustRightInd w:val="0"/>
              <w:snapToGrid w:val="0"/>
              <w:jc w:val="center"/>
              <w:rPr>
                <w:rFonts w:hint="eastAsia" w:ascii="黑体" w:hAnsi="黑体" w:eastAsia="黑体"/>
                <w:color w:val="FF0000"/>
                <w:kern w:val="0"/>
                <w:sz w:val="28"/>
                <w:szCs w:val="28"/>
              </w:rPr>
            </w:pPr>
            <w:r>
              <w:rPr>
                <w:rFonts w:hint="eastAsia" w:ascii="黑体" w:hAnsi="黑体" w:eastAsia="黑体"/>
                <w:color w:val="FF0000"/>
                <w:kern w:val="0"/>
                <w:sz w:val="28"/>
                <w:szCs w:val="28"/>
              </w:rPr>
              <w:t>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exact"/>
          <w:jc w:val="center"/>
        </w:trPr>
        <w:tc>
          <w:tcPr>
            <w:tcW w:w="7014" w:type="dxa"/>
            <w:noWrap w:val="0"/>
            <w:vAlign w:val="center"/>
          </w:tcPr>
          <w:p>
            <w:pPr>
              <w:snapToGrid w:val="0"/>
              <w:rPr>
                <w:rFonts w:hint="eastAsia" w:ascii="黑体" w:hAnsi="黑体" w:eastAsia="黑体"/>
                <w:bCs/>
                <w:sz w:val="28"/>
                <w:szCs w:val="28"/>
              </w:rPr>
            </w:pPr>
            <w:r>
              <w:rPr>
                <w:rFonts w:hint="eastAsia" w:ascii="黑体" w:hAnsi="黑体" w:eastAsia="黑体"/>
                <w:bCs/>
                <w:sz w:val="28"/>
                <w:szCs w:val="28"/>
                <w:lang w:eastAsia="zh-CN"/>
              </w:rPr>
              <w:t>七</w:t>
            </w:r>
            <w:r>
              <w:rPr>
                <w:rFonts w:ascii="黑体" w:hAnsi="黑体" w:eastAsia="黑体"/>
                <w:bCs/>
                <w:sz w:val="28"/>
                <w:szCs w:val="28"/>
              </w:rPr>
              <w:t>、</w:t>
            </w:r>
            <w:r>
              <w:rPr>
                <w:rFonts w:hint="eastAsia" w:ascii="黑体" w:hAnsi="黑体" w:eastAsia="黑体"/>
                <w:sz w:val="28"/>
                <w:szCs w:val="28"/>
              </w:rPr>
              <w:t>省级</w:t>
            </w:r>
            <w:r>
              <w:rPr>
                <w:rFonts w:ascii="黑体" w:hAnsi="黑体" w:eastAsia="黑体"/>
                <w:sz w:val="28"/>
                <w:szCs w:val="28"/>
              </w:rPr>
              <w:t>资质证明文件</w:t>
            </w:r>
          </w:p>
        </w:tc>
        <w:tc>
          <w:tcPr>
            <w:tcW w:w="1374" w:type="dxa"/>
            <w:noWrap w:val="0"/>
            <w:vAlign w:val="center"/>
          </w:tcPr>
          <w:p>
            <w:pPr>
              <w:widowControl/>
              <w:adjustRightInd w:val="0"/>
              <w:snapToGrid w:val="0"/>
              <w:jc w:val="center"/>
              <w:rPr>
                <w:rFonts w:ascii="黑体" w:hAnsi="黑体" w:eastAsia="黑体"/>
                <w:color w:val="FF0000"/>
                <w:kern w:val="0"/>
                <w:sz w:val="28"/>
                <w:szCs w:val="28"/>
              </w:rPr>
            </w:pPr>
            <w:r>
              <w:rPr>
                <w:rFonts w:hint="eastAsia" w:ascii="黑体" w:hAnsi="黑体" w:eastAsia="黑体"/>
                <w:color w:val="FF0000"/>
                <w:kern w:val="0"/>
                <w:sz w:val="28"/>
                <w:szCs w:val="28"/>
              </w:rPr>
              <w:t>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exact"/>
          <w:jc w:val="center"/>
        </w:trPr>
        <w:tc>
          <w:tcPr>
            <w:tcW w:w="7014" w:type="dxa"/>
            <w:noWrap w:val="0"/>
            <w:vAlign w:val="center"/>
          </w:tcPr>
          <w:p>
            <w:pPr>
              <w:snapToGrid w:val="0"/>
              <w:rPr>
                <w:rFonts w:hint="eastAsia" w:ascii="黑体" w:hAnsi="黑体" w:eastAsia="黑体"/>
                <w:bCs/>
                <w:sz w:val="28"/>
                <w:szCs w:val="28"/>
                <w:lang w:eastAsia="zh-CN"/>
              </w:rPr>
            </w:pPr>
            <w:r>
              <w:rPr>
                <w:rFonts w:hint="eastAsia" w:ascii="黑体" w:hAnsi="黑体" w:eastAsia="黑体"/>
                <w:bCs/>
                <w:sz w:val="28"/>
                <w:szCs w:val="28"/>
                <w:lang w:eastAsia="zh-CN"/>
              </w:rPr>
              <w:t>八、</w:t>
            </w:r>
            <w:r>
              <w:rPr>
                <w:rFonts w:ascii="黑体" w:hAnsi="黑体" w:eastAsia="黑体"/>
                <w:bCs/>
                <w:sz w:val="28"/>
                <w:szCs w:val="28"/>
              </w:rPr>
              <w:t>其他相关材料</w:t>
            </w:r>
            <w:r>
              <w:rPr>
                <w:rFonts w:hint="eastAsia" w:ascii="黑体" w:hAnsi="黑体" w:eastAsia="黑体"/>
                <w:bCs/>
                <w:sz w:val="28"/>
                <w:szCs w:val="28"/>
                <w:lang w:eastAsia="zh-CN"/>
              </w:rPr>
              <w:t>（如技术中心</w:t>
            </w:r>
            <w:r>
              <w:rPr>
                <w:rFonts w:ascii="黑体" w:hAnsi="黑体" w:eastAsia="黑体"/>
                <w:bCs/>
                <w:sz w:val="28"/>
                <w:szCs w:val="28"/>
              </w:rPr>
              <w:t>更名需提供</w:t>
            </w:r>
            <w:r>
              <w:rPr>
                <w:rFonts w:hint="eastAsia" w:ascii="黑体" w:hAnsi="黑体" w:eastAsia="黑体"/>
                <w:bCs/>
                <w:sz w:val="28"/>
                <w:szCs w:val="28"/>
                <w:lang w:eastAsia="zh-CN"/>
              </w:rPr>
              <w:t>相关</w:t>
            </w:r>
            <w:r>
              <w:rPr>
                <w:rFonts w:ascii="黑体" w:hAnsi="黑体" w:eastAsia="黑体"/>
                <w:bCs/>
                <w:sz w:val="28"/>
                <w:szCs w:val="28"/>
              </w:rPr>
              <w:t>文件</w:t>
            </w:r>
            <w:r>
              <w:rPr>
                <w:rFonts w:hint="eastAsia" w:ascii="黑体" w:hAnsi="黑体" w:eastAsia="黑体"/>
                <w:bCs/>
                <w:sz w:val="28"/>
                <w:szCs w:val="28"/>
                <w:lang w:eastAsia="zh-CN"/>
              </w:rPr>
              <w:t>）</w:t>
            </w:r>
          </w:p>
        </w:tc>
        <w:tc>
          <w:tcPr>
            <w:tcW w:w="1374" w:type="dxa"/>
            <w:noWrap w:val="0"/>
            <w:vAlign w:val="center"/>
          </w:tcPr>
          <w:p>
            <w:pPr>
              <w:widowControl/>
              <w:adjustRightInd w:val="0"/>
              <w:snapToGrid w:val="0"/>
              <w:jc w:val="center"/>
              <w:rPr>
                <w:rFonts w:ascii="黑体" w:hAnsi="黑体" w:eastAsia="黑体"/>
                <w:color w:val="FF0000"/>
                <w:kern w:val="0"/>
                <w:sz w:val="28"/>
                <w:szCs w:val="28"/>
              </w:rPr>
            </w:pPr>
            <w:r>
              <w:rPr>
                <w:rFonts w:hint="eastAsia" w:ascii="黑体" w:hAnsi="黑体" w:eastAsia="黑体"/>
                <w:color w:val="FF0000"/>
                <w:kern w:val="0"/>
                <w:sz w:val="28"/>
                <w:szCs w:val="28"/>
              </w:rPr>
              <w:t>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exact"/>
          <w:jc w:val="center"/>
        </w:trPr>
        <w:tc>
          <w:tcPr>
            <w:tcW w:w="7014" w:type="dxa"/>
            <w:noWrap w:val="0"/>
            <w:vAlign w:val="center"/>
          </w:tcPr>
          <w:p>
            <w:pPr>
              <w:snapToGrid w:val="0"/>
              <w:rPr>
                <w:rFonts w:hint="eastAsia" w:ascii="黑体" w:hAnsi="黑体" w:eastAsia="黑体"/>
                <w:bCs/>
                <w:sz w:val="28"/>
                <w:szCs w:val="28"/>
                <w:lang w:eastAsia="zh-CN"/>
              </w:rPr>
            </w:pPr>
          </w:p>
        </w:tc>
        <w:tc>
          <w:tcPr>
            <w:tcW w:w="1374" w:type="dxa"/>
            <w:noWrap w:val="0"/>
            <w:vAlign w:val="center"/>
          </w:tcPr>
          <w:p>
            <w:pPr>
              <w:widowControl/>
              <w:adjustRightInd w:val="0"/>
              <w:snapToGrid w:val="0"/>
              <w:jc w:val="center"/>
              <w:rPr>
                <w:rFonts w:hint="eastAsia" w:ascii="黑体" w:hAnsi="黑体" w:eastAsia="黑体"/>
                <w:color w:val="FF0000"/>
                <w:kern w:val="0"/>
                <w:sz w:val="28"/>
                <w:szCs w:val="28"/>
              </w:rPr>
            </w:pPr>
          </w:p>
        </w:tc>
      </w:tr>
    </w:tbl>
    <w:p>
      <w:pPr>
        <w:snapToGrid w:val="0"/>
        <w:ind w:firstLine="640" w:firstLineChars="200"/>
        <w:jc w:val="left"/>
        <w:rPr>
          <w:rFonts w:eastAsia="黑体"/>
          <w:bCs/>
          <w:sz w:val="36"/>
          <w:szCs w:val="36"/>
        </w:rPr>
      </w:pPr>
      <w:r>
        <w:rPr>
          <w:rFonts w:eastAsia="仿宋_GB2312"/>
          <w:bCs/>
          <w:sz w:val="32"/>
          <w:szCs w:val="32"/>
        </w:rPr>
        <w:br w:type="page"/>
      </w:r>
      <w:r>
        <w:rPr>
          <w:rFonts w:hint="eastAsia" w:eastAsia="黑体"/>
          <w:bCs/>
          <w:sz w:val="36"/>
          <w:szCs w:val="36"/>
        </w:rPr>
        <w:t>一、企业真实性承诺</w:t>
      </w:r>
    </w:p>
    <w:p>
      <w:pPr>
        <w:snapToGrid w:val="0"/>
        <w:ind w:firstLine="640"/>
        <w:jc w:val="left"/>
        <w:rPr>
          <w:rFonts w:hint="eastAsia" w:eastAsia="仿宋_GB2312"/>
          <w:bCs/>
          <w:sz w:val="32"/>
          <w:szCs w:val="32"/>
        </w:rPr>
      </w:pPr>
    </w:p>
    <w:p>
      <w:pPr>
        <w:ind w:left="424" w:leftChars="202"/>
        <w:rPr>
          <w:rFonts w:hint="eastAsia" w:ascii="宋体" w:hAnsi="宋体"/>
          <w:sz w:val="24"/>
          <w:szCs w:val="24"/>
        </w:rPr>
      </w:pPr>
    </w:p>
    <w:p>
      <w:pPr>
        <w:tabs>
          <w:tab w:val="left" w:pos="2100"/>
        </w:tabs>
        <w:snapToGrid w:val="0"/>
        <w:ind w:firstLine="562" w:firstLineChars="200"/>
        <w:rPr>
          <w:rFonts w:ascii="宋体" w:hAnsi="宋体"/>
          <w:b/>
          <w:sz w:val="28"/>
        </w:rPr>
      </w:pPr>
      <w:r>
        <w:rPr>
          <w:rFonts w:hint="eastAsia" w:ascii="宋体" w:hAnsi="宋体"/>
          <w:b/>
          <w:sz w:val="28"/>
        </w:rPr>
        <w:t>我单位填报</w:t>
      </w:r>
      <w:r>
        <w:rPr>
          <w:rFonts w:ascii="宋体" w:hAnsi="宋体"/>
          <w:b/>
          <w:sz w:val="28"/>
        </w:rPr>
        <w:t>的数据</w:t>
      </w:r>
      <w:r>
        <w:rPr>
          <w:rFonts w:hint="eastAsia" w:ascii="宋体" w:hAnsi="宋体"/>
          <w:b/>
          <w:sz w:val="28"/>
        </w:rPr>
        <w:t>及</w:t>
      </w:r>
      <w:r>
        <w:rPr>
          <w:rFonts w:ascii="宋体" w:hAnsi="宋体"/>
          <w:b/>
          <w:sz w:val="28"/>
        </w:rPr>
        <w:t>佐证</w:t>
      </w:r>
      <w:r>
        <w:rPr>
          <w:rFonts w:hint="eastAsia" w:ascii="宋体" w:hAnsi="宋体"/>
          <w:b/>
          <w:sz w:val="28"/>
        </w:rPr>
        <w:t>材料真实、完整。线上“管理</w:t>
      </w:r>
      <w:r>
        <w:rPr>
          <w:rFonts w:ascii="宋体" w:hAnsi="宋体"/>
          <w:b/>
          <w:sz w:val="28"/>
        </w:rPr>
        <w:t>系统</w:t>
      </w:r>
      <w:r>
        <w:rPr>
          <w:rFonts w:hint="eastAsia" w:ascii="宋体" w:hAnsi="宋体"/>
          <w:b/>
          <w:sz w:val="28"/>
        </w:rPr>
        <w:t>”与</w:t>
      </w:r>
      <w:r>
        <w:rPr>
          <w:rFonts w:ascii="宋体" w:hAnsi="宋体"/>
          <w:b/>
          <w:sz w:val="28"/>
        </w:rPr>
        <w:t>线下</w:t>
      </w:r>
      <w:r>
        <w:rPr>
          <w:rFonts w:hint="eastAsia" w:ascii="宋体" w:hAnsi="宋体"/>
          <w:b/>
          <w:sz w:val="28"/>
        </w:rPr>
        <w:t>纸质</w:t>
      </w:r>
      <w:r>
        <w:rPr>
          <w:rFonts w:ascii="宋体" w:hAnsi="宋体"/>
          <w:b/>
          <w:sz w:val="28"/>
        </w:rPr>
        <w:t>申报材料数据及佐证材料</w:t>
      </w:r>
      <w:r>
        <w:rPr>
          <w:rFonts w:hint="eastAsia" w:ascii="宋体" w:hAnsi="宋体"/>
          <w:b/>
          <w:sz w:val="28"/>
        </w:rPr>
        <w:t>对应一致</w:t>
      </w:r>
      <w:r>
        <w:rPr>
          <w:rFonts w:ascii="宋体" w:hAnsi="宋体"/>
          <w:b/>
          <w:sz w:val="28"/>
        </w:rPr>
        <w:t>，</w:t>
      </w:r>
      <w:r>
        <w:rPr>
          <w:rFonts w:hint="eastAsia" w:ascii="宋体" w:hAnsi="宋体"/>
          <w:b/>
          <w:sz w:val="28"/>
        </w:rPr>
        <w:t>如有不实，愿承担相应责任。</w:t>
      </w:r>
    </w:p>
    <w:p>
      <w:pPr>
        <w:tabs>
          <w:tab w:val="left" w:pos="2100"/>
        </w:tabs>
        <w:ind w:firstLine="301" w:firstLineChars="200"/>
        <w:rPr>
          <w:rFonts w:hint="eastAsia" w:ascii="宋体" w:hAnsi="宋体"/>
          <w:b/>
          <w:sz w:val="15"/>
          <w:szCs w:val="15"/>
        </w:rPr>
      </w:pPr>
    </w:p>
    <w:p>
      <w:pPr>
        <w:rPr>
          <w:rFonts w:ascii="宋体" w:hAnsi="宋体"/>
          <w:sz w:val="28"/>
          <w:szCs w:val="28"/>
        </w:rPr>
      </w:pPr>
    </w:p>
    <w:p>
      <w:pPr>
        <w:rPr>
          <w:rFonts w:ascii="宋体" w:hAnsi="宋体"/>
          <w:sz w:val="28"/>
          <w:szCs w:val="28"/>
        </w:rPr>
      </w:pPr>
    </w:p>
    <w:p>
      <w:pPr>
        <w:rPr>
          <w:rFonts w:ascii="宋体" w:hAnsi="宋体"/>
          <w:sz w:val="28"/>
          <w:szCs w:val="28"/>
        </w:rPr>
      </w:pPr>
    </w:p>
    <w:p>
      <w:pPr>
        <w:rPr>
          <w:rFonts w:ascii="宋体" w:hAnsi="宋体"/>
          <w:sz w:val="28"/>
          <w:szCs w:val="28"/>
        </w:rPr>
      </w:pPr>
    </w:p>
    <w:p>
      <w:pPr>
        <w:rPr>
          <w:rFonts w:ascii="宋体" w:hAnsi="宋体"/>
          <w:sz w:val="28"/>
          <w:szCs w:val="28"/>
        </w:rPr>
      </w:pPr>
      <w:r>
        <w:rPr>
          <w:rFonts w:ascii="宋体" w:hAnsi="宋体"/>
          <w:sz w:val="28"/>
          <w:szCs w:val="28"/>
        </w:rPr>
        <w:t>企业负责人签字：　　　　　　　　　    企业盖章：</w:t>
      </w:r>
    </w:p>
    <w:p>
      <w:pPr>
        <w:numPr>
          <w:ilvl w:val="0"/>
          <w:numId w:val="1"/>
        </w:numPr>
        <w:snapToGrid w:val="0"/>
        <w:ind w:firstLine="720" w:firstLineChars="200"/>
        <w:jc w:val="left"/>
        <w:rPr>
          <w:rFonts w:hint="eastAsia" w:eastAsia="黑体"/>
          <w:bCs/>
          <w:sz w:val="36"/>
          <w:szCs w:val="36"/>
        </w:rPr>
      </w:pPr>
      <w:r>
        <w:rPr>
          <w:rFonts w:eastAsia="黑体"/>
          <w:bCs/>
          <w:sz w:val="36"/>
          <w:szCs w:val="36"/>
        </w:rPr>
        <w:br w:type="page"/>
      </w:r>
      <w:r>
        <w:rPr>
          <w:rFonts w:hint="eastAsia" w:eastAsia="黑体"/>
          <w:bCs/>
          <w:sz w:val="36"/>
          <w:szCs w:val="36"/>
        </w:rPr>
        <w:t>江苏省省级企业技术中心工作总结</w:t>
      </w:r>
    </w:p>
    <w:p>
      <w:pPr>
        <w:keepNext w:val="0"/>
        <w:keepLines w:val="0"/>
        <w:widowControl/>
        <w:suppressLineNumbers w:val="0"/>
        <w:jc w:val="center"/>
        <w:rPr>
          <w:rFonts w:hint="eastAsia" w:ascii="方正仿宋_GBK" w:hAnsi="方正仿宋_GBK" w:eastAsia="方正仿宋_GBK" w:cs="方正仿宋_GBK"/>
          <w:color w:val="000000"/>
          <w:kern w:val="0"/>
          <w:sz w:val="32"/>
          <w:szCs w:val="32"/>
          <w:lang w:val="en-US" w:eastAsia="zh-CN" w:bidi="ar"/>
        </w:rPr>
      </w:pPr>
    </w:p>
    <w:p>
      <w:pPr>
        <w:keepNext w:val="0"/>
        <w:keepLines w:val="0"/>
        <w:widowControl/>
        <w:suppressLineNumbers w:val="0"/>
        <w:jc w:val="center"/>
        <w:rPr>
          <w:rFonts w:hint="eastAsia" w:ascii="方正仿宋_GBK" w:hAnsi="方正仿宋_GBK" w:eastAsia="方正仿宋_GBK" w:cs="方正仿宋_GBK"/>
          <w:color w:val="000000"/>
          <w:kern w:val="0"/>
          <w:sz w:val="32"/>
          <w:szCs w:val="32"/>
          <w:lang w:val="en-US" w:eastAsia="zh-CN" w:bidi="ar"/>
        </w:rPr>
      </w:pPr>
      <w:r>
        <w:rPr>
          <w:rFonts w:hint="eastAsia" w:ascii="方正仿宋_GBK" w:hAnsi="方正仿宋_GBK" w:eastAsia="方正仿宋_GBK" w:cs="方正仿宋_GBK"/>
          <w:color w:val="000000"/>
          <w:kern w:val="0"/>
          <w:sz w:val="32"/>
          <w:szCs w:val="32"/>
          <w:lang w:val="en-US" w:eastAsia="zh-CN" w:bidi="ar"/>
        </w:rPr>
        <w:t>（封面）</w:t>
      </w:r>
    </w:p>
    <w:p>
      <w:pPr>
        <w:keepNext w:val="0"/>
        <w:keepLines w:val="0"/>
        <w:widowControl/>
        <w:suppressLineNumbers w:val="0"/>
        <w:ind w:firstLine="803" w:firstLineChars="200"/>
        <w:jc w:val="center"/>
        <w:rPr>
          <w:rFonts w:ascii="方正仿宋_GBK" w:hAnsi="方正仿宋_GBK" w:eastAsia="方正仿宋_GBK" w:cs="方正仿宋_GBK"/>
          <w:b/>
          <w:bCs/>
          <w:color w:val="000000"/>
          <w:kern w:val="0"/>
          <w:sz w:val="40"/>
          <w:szCs w:val="40"/>
          <w:lang w:val="en-US" w:eastAsia="zh-CN" w:bidi="ar"/>
        </w:rPr>
      </w:pPr>
      <w:r>
        <w:rPr>
          <w:rFonts w:hint="eastAsia" w:ascii="方正仿宋_GBK" w:hAnsi="方正仿宋_GBK" w:eastAsia="方正仿宋_GBK" w:cs="方正仿宋_GBK"/>
          <w:b/>
          <w:bCs/>
          <w:color w:val="000000"/>
          <w:kern w:val="0"/>
          <w:sz w:val="40"/>
          <w:szCs w:val="40"/>
          <w:lang w:val="en-US" w:eastAsia="zh-CN" w:bidi="ar"/>
        </w:rPr>
        <w:t>江苏省省级企业技术中心工作</w:t>
      </w:r>
      <w:r>
        <w:rPr>
          <w:rFonts w:ascii="方正仿宋_GBK" w:hAnsi="方正仿宋_GBK" w:eastAsia="方正仿宋_GBK" w:cs="方正仿宋_GBK"/>
          <w:b/>
          <w:bCs/>
          <w:color w:val="000000"/>
          <w:kern w:val="0"/>
          <w:sz w:val="40"/>
          <w:szCs w:val="40"/>
          <w:lang w:val="en-US" w:eastAsia="zh-CN" w:bidi="ar"/>
        </w:rPr>
        <w:t>总结</w:t>
      </w:r>
    </w:p>
    <w:p>
      <w:pPr>
        <w:keepNext w:val="0"/>
        <w:keepLines w:val="0"/>
        <w:widowControl/>
        <w:suppressLineNumbers w:val="0"/>
        <w:ind w:firstLine="803" w:firstLineChars="200"/>
        <w:jc w:val="center"/>
        <w:rPr>
          <w:rFonts w:hint="eastAsia" w:ascii="方正仿宋_GBK" w:hAnsi="方正仿宋_GBK" w:eastAsia="方正仿宋_GBK" w:cs="方正仿宋_GBK"/>
          <w:b/>
          <w:bCs/>
          <w:color w:val="000000"/>
          <w:kern w:val="0"/>
          <w:sz w:val="40"/>
          <w:szCs w:val="40"/>
          <w:lang w:val="en-US" w:eastAsia="zh-CN" w:bidi="ar"/>
        </w:rPr>
      </w:pPr>
      <w:r>
        <w:rPr>
          <w:rFonts w:hint="eastAsia" w:ascii="方正仿宋_GBK" w:hAnsi="方正仿宋_GBK" w:eastAsia="方正仿宋_GBK" w:cs="方正仿宋_GBK"/>
          <w:b/>
          <w:bCs/>
          <w:color w:val="000000"/>
          <w:kern w:val="0"/>
          <w:sz w:val="40"/>
          <w:szCs w:val="40"/>
          <w:lang w:val="en-US" w:eastAsia="zh-CN" w:bidi="ar"/>
        </w:rPr>
        <w:t>（2022年</w:t>
      </w:r>
      <w:r>
        <w:rPr>
          <w:rFonts w:ascii="方正仿宋_GBK" w:hAnsi="方正仿宋_GBK" w:eastAsia="方正仿宋_GBK" w:cs="方正仿宋_GBK"/>
          <w:b/>
          <w:bCs/>
          <w:color w:val="000000"/>
          <w:kern w:val="0"/>
          <w:sz w:val="40"/>
          <w:szCs w:val="40"/>
          <w:lang w:val="en-US" w:eastAsia="zh-CN" w:bidi="ar"/>
        </w:rPr>
        <w:t>评价</w:t>
      </w:r>
      <w:r>
        <w:rPr>
          <w:rFonts w:hint="eastAsia" w:ascii="方正仿宋_GBK" w:hAnsi="方正仿宋_GBK" w:eastAsia="方正仿宋_GBK" w:cs="方正仿宋_GBK"/>
          <w:b/>
          <w:bCs/>
          <w:color w:val="000000"/>
          <w:kern w:val="0"/>
          <w:sz w:val="40"/>
          <w:szCs w:val="40"/>
          <w:lang w:val="en-US" w:eastAsia="zh-CN" w:bidi="ar"/>
        </w:rPr>
        <w:t>）</w:t>
      </w:r>
    </w:p>
    <w:p>
      <w:pPr>
        <w:rPr>
          <w:rFonts w:hint="eastAsia" w:ascii="方正仿宋_GBK" w:hAnsi="方正仿宋_GBK" w:eastAsia="方正仿宋_GBK" w:cs="方正仿宋_GBK"/>
          <w:color w:val="000000"/>
          <w:kern w:val="0"/>
          <w:sz w:val="32"/>
          <w:szCs w:val="32"/>
          <w:lang w:val="en-US" w:eastAsia="zh-CN" w:bidi="ar"/>
        </w:rPr>
      </w:pPr>
      <w:r>
        <w:rPr>
          <w:rFonts w:hint="eastAsia" w:ascii="方正仿宋_GBK" w:hAnsi="方正仿宋_GBK" w:eastAsia="方正仿宋_GBK" w:cs="方正仿宋_GBK"/>
          <w:color w:val="000000"/>
          <w:kern w:val="0"/>
          <w:sz w:val="32"/>
          <w:szCs w:val="32"/>
          <w:lang w:val="en-US" w:eastAsia="zh-CN" w:bidi="ar"/>
        </w:rPr>
        <w:br w:type="page"/>
      </w:r>
    </w:p>
    <w:p>
      <w:pPr>
        <w:keepNext w:val="0"/>
        <w:keepLines w:val="0"/>
        <w:widowControl/>
        <w:suppressLineNumbers w:val="0"/>
        <w:jc w:val="center"/>
        <w:rPr>
          <w:rFonts w:ascii="方正仿宋_GBK" w:hAnsi="方正仿宋_GBK" w:eastAsia="方正仿宋_GBK" w:cs="方正仿宋_GBK"/>
          <w:color w:val="000000"/>
          <w:kern w:val="0"/>
          <w:sz w:val="32"/>
          <w:szCs w:val="32"/>
          <w:lang w:val="en-US" w:eastAsia="zh-CN" w:bidi="ar"/>
        </w:rPr>
      </w:pPr>
      <w:r>
        <w:rPr>
          <w:rFonts w:hint="eastAsia" w:ascii="方正仿宋_GBK" w:hAnsi="方正仿宋_GBK" w:eastAsia="方正仿宋_GBK" w:cs="方正仿宋_GBK"/>
          <w:color w:val="000000"/>
          <w:kern w:val="0"/>
          <w:sz w:val="32"/>
          <w:szCs w:val="32"/>
          <w:lang w:val="en-US" w:eastAsia="zh-CN" w:bidi="ar"/>
        </w:rPr>
        <w:t>（工作总结大纲）</w:t>
      </w:r>
    </w:p>
    <w:p>
      <w:pPr>
        <w:keepNext w:val="0"/>
        <w:keepLines w:val="0"/>
        <w:widowControl/>
        <w:suppressLineNumbers w:val="0"/>
        <w:ind w:firstLine="640" w:firstLineChars="200"/>
        <w:jc w:val="left"/>
      </w:pPr>
      <w:r>
        <w:rPr>
          <w:rFonts w:ascii="方正仿宋_GBK" w:hAnsi="方正仿宋_GBK" w:eastAsia="方正仿宋_GBK" w:cs="方正仿宋_GBK"/>
          <w:color w:val="000000"/>
          <w:kern w:val="0"/>
          <w:sz w:val="32"/>
          <w:szCs w:val="32"/>
          <w:lang w:val="en-US" w:eastAsia="zh-CN" w:bidi="ar"/>
        </w:rPr>
        <w:t>已认定的省级企业技术中心在评价年度提交工作总结</w:t>
      </w:r>
      <w:r>
        <w:rPr>
          <w:rFonts w:hint="eastAsia" w:ascii="方正仿宋_GBK" w:hAnsi="方正仿宋_GBK" w:eastAsia="方正仿宋_GBK" w:cs="方正仿宋_GBK"/>
          <w:color w:val="000000"/>
          <w:kern w:val="0"/>
          <w:sz w:val="32"/>
          <w:szCs w:val="32"/>
          <w:lang w:val="en-US" w:eastAsia="zh-CN" w:bidi="ar"/>
        </w:rPr>
        <w:t>，</w:t>
      </w:r>
      <w:r>
        <w:rPr>
          <w:rFonts w:ascii="方正仿宋_GBK" w:hAnsi="方正仿宋_GBK" w:eastAsia="方正仿宋_GBK" w:cs="方正仿宋_GBK"/>
          <w:color w:val="000000"/>
          <w:kern w:val="0"/>
          <w:sz w:val="32"/>
          <w:szCs w:val="32"/>
          <w:lang w:val="en-US" w:eastAsia="zh-CN" w:bidi="ar"/>
        </w:rPr>
        <w:t>以全</w:t>
      </w:r>
      <w:r>
        <w:rPr>
          <w:rFonts w:hint="eastAsia" w:ascii="方正仿宋_GBK" w:hAnsi="方正仿宋_GBK" w:eastAsia="方正仿宋_GBK" w:cs="方正仿宋_GBK"/>
          <w:color w:val="000000"/>
          <w:kern w:val="0"/>
          <w:sz w:val="32"/>
          <w:szCs w:val="32"/>
          <w:lang w:val="en-US" w:eastAsia="zh-CN" w:bidi="ar"/>
        </w:rPr>
        <w:t xml:space="preserve">面总结报告年度和报告年度前两年度企业技术创新技术中心工作情况。主要包括如下内容： </w:t>
      </w:r>
    </w:p>
    <w:p>
      <w:pPr>
        <w:keepNext w:val="0"/>
        <w:keepLines w:val="0"/>
        <w:widowControl/>
        <w:suppressLineNumbers w:val="0"/>
        <w:jc w:val="left"/>
      </w:pPr>
      <w:r>
        <w:rPr>
          <w:rFonts w:hint="default" w:ascii="Times New Roman" w:hAnsi="Times New Roman" w:eastAsia="宋体" w:cs="Times New Roman"/>
          <w:color w:val="000000"/>
          <w:kern w:val="0"/>
          <w:sz w:val="32"/>
          <w:szCs w:val="32"/>
          <w:lang w:val="en-US" w:eastAsia="zh-CN" w:bidi="ar"/>
        </w:rPr>
        <w:t xml:space="preserve">1. </w:t>
      </w:r>
      <w:r>
        <w:rPr>
          <w:rFonts w:hint="eastAsia" w:ascii="方正仿宋_GBK" w:hAnsi="方正仿宋_GBK" w:eastAsia="方正仿宋_GBK" w:cs="方正仿宋_GBK"/>
          <w:color w:val="000000"/>
          <w:kern w:val="0"/>
          <w:sz w:val="32"/>
          <w:szCs w:val="32"/>
          <w:lang w:val="en-US" w:eastAsia="zh-CN" w:bidi="ar"/>
        </w:rPr>
        <w:t xml:space="preserve">简要分析企业所在产业创新趋势和特点，以及企业在该领域中的地位和竞争优势。 </w:t>
      </w:r>
    </w:p>
    <w:p>
      <w:pPr>
        <w:keepNext w:val="0"/>
        <w:keepLines w:val="0"/>
        <w:widowControl/>
        <w:suppressLineNumbers w:val="0"/>
        <w:jc w:val="left"/>
      </w:pPr>
      <w:r>
        <w:rPr>
          <w:rFonts w:hint="default" w:ascii="Times New Roman" w:hAnsi="Times New Roman" w:eastAsia="宋体" w:cs="Times New Roman"/>
          <w:color w:val="000000"/>
          <w:kern w:val="0"/>
          <w:sz w:val="32"/>
          <w:szCs w:val="32"/>
          <w:lang w:val="en-US" w:eastAsia="zh-CN" w:bidi="ar"/>
        </w:rPr>
        <w:t xml:space="preserve">2. </w:t>
      </w:r>
      <w:r>
        <w:rPr>
          <w:rFonts w:hint="eastAsia" w:ascii="方正仿宋_GBK" w:hAnsi="方正仿宋_GBK" w:eastAsia="方正仿宋_GBK" w:cs="方正仿宋_GBK"/>
          <w:color w:val="000000"/>
          <w:kern w:val="0"/>
          <w:sz w:val="32"/>
          <w:szCs w:val="32"/>
          <w:lang w:val="en-US" w:eastAsia="zh-CN" w:bidi="ar"/>
        </w:rPr>
        <w:t xml:space="preserve">企业技术创新体系建设情况，包括企业技术创新体系基本情况、技术中心组织建设、技术中心创新机制建设、产学研合作创新机制建设、国际化创新合作网络建设、企业技术创新基础设施建设等。 </w:t>
      </w:r>
    </w:p>
    <w:p>
      <w:pPr>
        <w:keepNext w:val="0"/>
        <w:keepLines w:val="0"/>
        <w:widowControl/>
        <w:suppressLineNumbers w:val="0"/>
        <w:jc w:val="left"/>
      </w:pPr>
      <w:r>
        <w:rPr>
          <w:rFonts w:hint="default" w:ascii="Times New Roman" w:hAnsi="Times New Roman" w:eastAsia="宋体" w:cs="Times New Roman"/>
          <w:color w:val="000000"/>
          <w:kern w:val="0"/>
          <w:sz w:val="32"/>
          <w:szCs w:val="32"/>
          <w:lang w:val="en-US" w:eastAsia="zh-CN" w:bidi="ar"/>
        </w:rPr>
        <w:t xml:space="preserve">3. </w:t>
      </w:r>
      <w:r>
        <w:rPr>
          <w:rFonts w:hint="eastAsia" w:ascii="方正仿宋_GBK" w:hAnsi="方正仿宋_GBK" w:eastAsia="方正仿宋_GBK" w:cs="方正仿宋_GBK"/>
          <w:color w:val="000000"/>
          <w:kern w:val="0"/>
          <w:sz w:val="32"/>
          <w:szCs w:val="32"/>
          <w:lang w:val="en-US" w:eastAsia="zh-CN" w:bidi="ar"/>
        </w:rPr>
        <w:t xml:space="preserve">企业技术创新活动开展情况，包括重点创新项目的组织实施、关键核心技术和产品开发等。 </w:t>
      </w:r>
    </w:p>
    <w:p>
      <w:pPr>
        <w:keepNext w:val="0"/>
        <w:keepLines w:val="0"/>
        <w:widowControl/>
        <w:suppressLineNumbers w:val="0"/>
        <w:jc w:val="left"/>
      </w:pPr>
      <w:r>
        <w:rPr>
          <w:rFonts w:hint="default" w:ascii="Times New Roman" w:hAnsi="Times New Roman" w:eastAsia="宋体" w:cs="Times New Roman"/>
          <w:color w:val="000000"/>
          <w:kern w:val="0"/>
          <w:sz w:val="32"/>
          <w:szCs w:val="32"/>
          <w:lang w:val="en-US" w:eastAsia="zh-CN" w:bidi="ar"/>
        </w:rPr>
        <w:t xml:space="preserve">4. </w:t>
      </w:r>
      <w:r>
        <w:rPr>
          <w:rFonts w:hint="eastAsia" w:ascii="方正仿宋_GBK" w:hAnsi="方正仿宋_GBK" w:eastAsia="方正仿宋_GBK" w:cs="方正仿宋_GBK"/>
          <w:color w:val="000000"/>
          <w:kern w:val="0"/>
          <w:sz w:val="32"/>
          <w:szCs w:val="32"/>
          <w:lang w:val="en-US" w:eastAsia="zh-CN" w:bidi="ar"/>
        </w:rPr>
        <w:t xml:space="preserve">企业技术中心取得的主要创新成果、形成的核心技术及自主知识产权情况，重点介绍相关技术成果对企业核心产品研发、核心竞争力提升的支撑作用，以及取得的经济社会效益。 </w:t>
      </w:r>
    </w:p>
    <w:p>
      <w:pPr>
        <w:keepNext w:val="0"/>
        <w:keepLines w:val="0"/>
        <w:widowControl/>
        <w:suppressLineNumbers w:val="0"/>
        <w:jc w:val="left"/>
      </w:pPr>
      <w:r>
        <w:rPr>
          <w:rFonts w:hint="default" w:ascii="Times New Roman" w:hAnsi="Times New Roman" w:eastAsia="宋体" w:cs="Times New Roman"/>
          <w:color w:val="000000"/>
          <w:kern w:val="0"/>
          <w:sz w:val="32"/>
          <w:szCs w:val="32"/>
          <w:lang w:val="en-US" w:eastAsia="zh-CN" w:bidi="ar"/>
        </w:rPr>
        <w:t xml:space="preserve">5. </w:t>
      </w:r>
      <w:r>
        <w:rPr>
          <w:rFonts w:hint="eastAsia" w:ascii="方正仿宋_GBK" w:hAnsi="方正仿宋_GBK" w:eastAsia="方正仿宋_GBK" w:cs="方正仿宋_GBK"/>
          <w:color w:val="000000"/>
          <w:kern w:val="0"/>
          <w:sz w:val="32"/>
          <w:szCs w:val="32"/>
          <w:lang w:val="en-US" w:eastAsia="zh-CN" w:bidi="ar"/>
        </w:rPr>
        <w:t>其他有特色的工作情况。</w:t>
      </w:r>
    </w:p>
    <w:p>
      <w:pPr>
        <w:numPr>
          <w:ilvl w:val="0"/>
          <w:numId w:val="0"/>
        </w:numPr>
        <w:snapToGrid w:val="0"/>
        <w:jc w:val="left"/>
        <w:rPr>
          <w:rFonts w:hint="eastAsia" w:eastAsia="黑体"/>
          <w:bCs/>
          <w:sz w:val="36"/>
          <w:szCs w:val="36"/>
        </w:rPr>
      </w:pPr>
    </w:p>
    <w:p>
      <w:pPr>
        <w:rPr>
          <w:rFonts w:hint="eastAsia" w:eastAsia="黑体"/>
          <w:bCs/>
          <w:sz w:val="36"/>
          <w:szCs w:val="36"/>
        </w:rPr>
      </w:pPr>
      <w:r>
        <w:rPr>
          <w:rFonts w:hint="eastAsia" w:eastAsia="黑体"/>
          <w:bCs/>
          <w:sz w:val="36"/>
          <w:szCs w:val="36"/>
        </w:rPr>
        <w:br w:type="page"/>
      </w:r>
    </w:p>
    <w:p>
      <w:pPr>
        <w:snapToGrid w:val="0"/>
        <w:ind w:firstLine="720" w:firstLineChars="200"/>
        <w:rPr>
          <w:rFonts w:eastAsia="方正仿宋_GBK"/>
          <w:bCs/>
          <w:sz w:val="36"/>
          <w:szCs w:val="36"/>
        </w:rPr>
      </w:pPr>
      <w:r>
        <w:rPr>
          <w:rFonts w:hint="eastAsia" w:eastAsia="黑体"/>
          <w:bCs/>
          <w:sz w:val="36"/>
          <w:szCs w:val="36"/>
        </w:rPr>
        <w:t>三</w:t>
      </w:r>
      <w:r>
        <w:rPr>
          <w:rFonts w:eastAsia="黑体"/>
          <w:bCs/>
          <w:sz w:val="36"/>
          <w:szCs w:val="36"/>
        </w:rPr>
        <w:t>、</w:t>
      </w:r>
      <w:r>
        <w:rPr>
          <w:rFonts w:hint="eastAsia" w:eastAsia="黑体"/>
          <w:bCs/>
          <w:sz w:val="36"/>
          <w:szCs w:val="36"/>
        </w:rPr>
        <w:t>江苏</w:t>
      </w:r>
      <w:r>
        <w:rPr>
          <w:rFonts w:eastAsia="黑体"/>
          <w:bCs/>
          <w:sz w:val="36"/>
          <w:szCs w:val="36"/>
        </w:rPr>
        <w:t>省</w:t>
      </w:r>
      <w:r>
        <w:rPr>
          <w:rFonts w:hint="eastAsia" w:eastAsia="黑体"/>
          <w:bCs/>
          <w:sz w:val="36"/>
          <w:szCs w:val="36"/>
        </w:rPr>
        <w:t>省</w:t>
      </w:r>
      <w:r>
        <w:rPr>
          <w:rFonts w:eastAsia="黑体"/>
          <w:bCs/>
          <w:sz w:val="36"/>
          <w:szCs w:val="36"/>
        </w:rPr>
        <w:t>级企业技术中心评价数据表</w:t>
      </w:r>
    </w:p>
    <w:tbl>
      <w:tblPr>
        <w:tblStyle w:val="4"/>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77"/>
        <w:gridCol w:w="922"/>
        <w:gridCol w:w="2672"/>
        <w:gridCol w:w="1871"/>
        <w:gridCol w:w="707"/>
        <w:gridCol w:w="16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938" w:type="pct"/>
            <w:gridSpan w:val="2"/>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企业名称</w:t>
            </w:r>
          </w:p>
        </w:tc>
        <w:tc>
          <w:tcPr>
            <w:tcW w:w="1568"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rFonts w:hint="eastAsia"/>
                <w:b/>
                <w:bCs/>
                <w:color w:val="FF0000"/>
                <w:szCs w:val="21"/>
                <w:lang w:val="en-US" w:eastAsia="zh-CN"/>
              </w:rPr>
              <w:t>填写并且盖章</w:t>
            </w:r>
            <w:r>
              <w:rPr>
                <w:rFonts w:hint="eastAsia"/>
                <w:szCs w:val="21"/>
              </w:rPr>
              <w:t>（</w:t>
            </w:r>
            <w:r>
              <w:rPr>
                <w:szCs w:val="21"/>
              </w:rPr>
              <w:t>加盖</w:t>
            </w:r>
            <w:r>
              <w:rPr>
                <w:rFonts w:hint="eastAsia"/>
                <w:szCs w:val="21"/>
              </w:rPr>
              <w:t>公章</w:t>
            </w:r>
            <w:r>
              <w:rPr>
                <w:szCs w:val="21"/>
              </w:rPr>
              <w:t>）</w:t>
            </w:r>
          </w:p>
        </w:tc>
        <w:tc>
          <w:tcPr>
            <w:tcW w:w="1098"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b/>
                <w:szCs w:val="21"/>
              </w:rPr>
            </w:pPr>
            <w:r>
              <w:rPr>
                <w:szCs w:val="21"/>
              </w:rPr>
              <w:t>统一社会信用代码</w:t>
            </w:r>
          </w:p>
        </w:tc>
        <w:tc>
          <w:tcPr>
            <w:tcW w:w="1396" w:type="pct"/>
            <w:gridSpan w:val="2"/>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938" w:type="pct"/>
            <w:gridSpan w:val="2"/>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所属行业</w:t>
            </w:r>
          </w:p>
        </w:tc>
        <w:tc>
          <w:tcPr>
            <w:tcW w:w="1568"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p>
        </w:tc>
        <w:tc>
          <w:tcPr>
            <w:tcW w:w="1098"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统计行业代码</w:t>
            </w:r>
          </w:p>
        </w:tc>
        <w:tc>
          <w:tcPr>
            <w:tcW w:w="1396" w:type="pct"/>
            <w:gridSpan w:val="2"/>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938" w:type="pct"/>
            <w:gridSpan w:val="2"/>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主营业务</w:t>
            </w:r>
          </w:p>
        </w:tc>
        <w:tc>
          <w:tcPr>
            <w:tcW w:w="1568"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p>
        </w:tc>
        <w:tc>
          <w:tcPr>
            <w:tcW w:w="1098"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下属企业数量</w:t>
            </w:r>
          </w:p>
        </w:tc>
        <w:tc>
          <w:tcPr>
            <w:tcW w:w="1396" w:type="pct"/>
            <w:gridSpan w:val="2"/>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938" w:type="pct"/>
            <w:gridSpan w:val="2"/>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企业负责人</w:t>
            </w:r>
          </w:p>
        </w:tc>
        <w:tc>
          <w:tcPr>
            <w:tcW w:w="1568"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p>
        </w:tc>
        <w:tc>
          <w:tcPr>
            <w:tcW w:w="1098"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联系电话</w:t>
            </w:r>
          </w:p>
        </w:tc>
        <w:tc>
          <w:tcPr>
            <w:tcW w:w="1396" w:type="pct"/>
            <w:gridSpan w:val="2"/>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938" w:type="pct"/>
            <w:gridSpan w:val="2"/>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技术中心负责人</w:t>
            </w:r>
          </w:p>
        </w:tc>
        <w:tc>
          <w:tcPr>
            <w:tcW w:w="1568"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p>
        </w:tc>
        <w:tc>
          <w:tcPr>
            <w:tcW w:w="1098"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联系电话</w:t>
            </w:r>
          </w:p>
        </w:tc>
        <w:tc>
          <w:tcPr>
            <w:tcW w:w="1396" w:type="pct"/>
            <w:gridSpan w:val="2"/>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938" w:type="pct"/>
            <w:gridSpan w:val="2"/>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联 系 人</w:t>
            </w:r>
          </w:p>
        </w:tc>
        <w:tc>
          <w:tcPr>
            <w:tcW w:w="1568"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p>
        </w:tc>
        <w:tc>
          <w:tcPr>
            <w:tcW w:w="1098"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联系电话</w:t>
            </w:r>
          </w:p>
        </w:tc>
        <w:tc>
          <w:tcPr>
            <w:tcW w:w="1396" w:type="pct"/>
            <w:gridSpan w:val="2"/>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938" w:type="pct"/>
            <w:gridSpan w:val="2"/>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电子邮件</w:t>
            </w:r>
          </w:p>
        </w:tc>
        <w:tc>
          <w:tcPr>
            <w:tcW w:w="1568"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p>
        </w:tc>
        <w:tc>
          <w:tcPr>
            <w:tcW w:w="1098"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联系传真</w:t>
            </w:r>
          </w:p>
        </w:tc>
        <w:tc>
          <w:tcPr>
            <w:tcW w:w="1396" w:type="pct"/>
            <w:gridSpan w:val="2"/>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938" w:type="pct"/>
            <w:gridSpan w:val="2"/>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企业网址</w:t>
            </w:r>
          </w:p>
        </w:tc>
        <w:tc>
          <w:tcPr>
            <w:tcW w:w="1568"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p>
        </w:tc>
        <w:tc>
          <w:tcPr>
            <w:tcW w:w="1098"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报告年度</w:t>
            </w:r>
          </w:p>
        </w:tc>
        <w:tc>
          <w:tcPr>
            <w:tcW w:w="1396" w:type="pct"/>
            <w:gridSpan w:val="2"/>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rFonts w:hint="default" w:eastAsia="宋体"/>
                <w:szCs w:val="21"/>
                <w:lang w:val="en-US" w:eastAsia="zh-CN"/>
              </w:rPr>
            </w:pPr>
            <w:r>
              <w:rPr>
                <w:rFonts w:hint="eastAsia"/>
                <w:szCs w:val="21"/>
                <w:lang w:val="en-US" w:eastAsia="zh-CN"/>
              </w:rPr>
              <w:t>2021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938" w:type="pct"/>
            <w:gridSpan w:val="2"/>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通讯地址</w:t>
            </w:r>
          </w:p>
        </w:tc>
        <w:tc>
          <w:tcPr>
            <w:tcW w:w="4062" w:type="pct"/>
            <w:gridSpan w:val="4"/>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ind w:firstLine="420"/>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397"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rFonts w:ascii="方正黑体_GBK" w:eastAsia="方正黑体_GBK"/>
                <w:szCs w:val="21"/>
              </w:rPr>
            </w:pPr>
            <w:r>
              <w:rPr>
                <w:rFonts w:hint="eastAsia" w:ascii="方正黑体_GBK" w:eastAsia="方正黑体_GBK"/>
                <w:szCs w:val="21"/>
              </w:rPr>
              <w:t>序号</w:t>
            </w:r>
          </w:p>
        </w:tc>
        <w:tc>
          <w:tcPr>
            <w:tcW w:w="3207" w:type="pct"/>
            <w:gridSpan w:val="3"/>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rFonts w:ascii="方正黑体_GBK" w:eastAsia="方正黑体_GBK"/>
                <w:szCs w:val="21"/>
              </w:rPr>
            </w:pPr>
            <w:r>
              <w:rPr>
                <w:rFonts w:hint="eastAsia" w:ascii="方正黑体_GBK" w:eastAsia="方正黑体_GBK"/>
                <w:szCs w:val="21"/>
              </w:rPr>
              <w:t>数据名称</w:t>
            </w:r>
          </w:p>
        </w:tc>
        <w:tc>
          <w:tcPr>
            <w:tcW w:w="415"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rFonts w:ascii="方正黑体_GBK" w:eastAsia="方正黑体_GBK"/>
                <w:szCs w:val="21"/>
              </w:rPr>
            </w:pPr>
            <w:r>
              <w:rPr>
                <w:rFonts w:hint="eastAsia" w:ascii="方正黑体_GBK" w:eastAsia="方正黑体_GBK"/>
                <w:szCs w:val="21"/>
              </w:rPr>
              <w:t>单位</w:t>
            </w:r>
          </w:p>
        </w:tc>
        <w:tc>
          <w:tcPr>
            <w:tcW w:w="981"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rFonts w:ascii="方正黑体_GBK" w:eastAsia="方正黑体_GBK"/>
                <w:szCs w:val="21"/>
              </w:rPr>
            </w:pPr>
            <w:r>
              <w:rPr>
                <w:rFonts w:hint="eastAsia" w:ascii="方正黑体_GBK" w:eastAsia="方正黑体_GBK"/>
                <w:szCs w:val="21"/>
              </w:rPr>
              <w:t>数据值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397"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1</w:t>
            </w:r>
          </w:p>
        </w:tc>
        <w:tc>
          <w:tcPr>
            <w:tcW w:w="3207" w:type="pct"/>
            <w:gridSpan w:val="3"/>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left"/>
              <w:rPr>
                <w:szCs w:val="21"/>
              </w:rPr>
            </w:pPr>
            <w:r>
              <w:rPr>
                <w:szCs w:val="21"/>
              </w:rPr>
              <w:t>主营业务收入</w:t>
            </w:r>
          </w:p>
        </w:tc>
        <w:tc>
          <w:tcPr>
            <w:tcW w:w="415"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万元</w:t>
            </w:r>
          </w:p>
        </w:tc>
        <w:tc>
          <w:tcPr>
            <w:tcW w:w="981"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397"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2</w:t>
            </w:r>
          </w:p>
        </w:tc>
        <w:tc>
          <w:tcPr>
            <w:tcW w:w="3207" w:type="pct"/>
            <w:gridSpan w:val="3"/>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left"/>
              <w:rPr>
                <w:szCs w:val="21"/>
              </w:rPr>
            </w:pPr>
            <w:r>
              <w:rPr>
                <w:szCs w:val="21"/>
              </w:rPr>
              <w:t>利润总额</w:t>
            </w:r>
          </w:p>
        </w:tc>
        <w:tc>
          <w:tcPr>
            <w:tcW w:w="415"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万元</w:t>
            </w:r>
          </w:p>
        </w:tc>
        <w:tc>
          <w:tcPr>
            <w:tcW w:w="981"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397"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3</w:t>
            </w:r>
          </w:p>
        </w:tc>
        <w:tc>
          <w:tcPr>
            <w:tcW w:w="3207" w:type="pct"/>
            <w:gridSpan w:val="3"/>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left"/>
              <w:rPr>
                <w:szCs w:val="21"/>
              </w:rPr>
            </w:pPr>
            <w:r>
              <w:rPr>
                <w:szCs w:val="21"/>
              </w:rPr>
              <w:t>研究与试验发展经费支出</w:t>
            </w:r>
          </w:p>
        </w:tc>
        <w:tc>
          <w:tcPr>
            <w:tcW w:w="415"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万元</w:t>
            </w:r>
          </w:p>
        </w:tc>
        <w:tc>
          <w:tcPr>
            <w:tcW w:w="981"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397"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4</w:t>
            </w:r>
          </w:p>
        </w:tc>
        <w:tc>
          <w:tcPr>
            <w:tcW w:w="3207" w:type="pct"/>
            <w:gridSpan w:val="3"/>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left"/>
              <w:rPr>
                <w:szCs w:val="21"/>
              </w:rPr>
            </w:pPr>
            <w:r>
              <w:rPr>
                <w:szCs w:val="21"/>
              </w:rPr>
              <w:t>研究与试验发展人员数</w:t>
            </w:r>
          </w:p>
        </w:tc>
        <w:tc>
          <w:tcPr>
            <w:tcW w:w="415"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人</w:t>
            </w:r>
          </w:p>
        </w:tc>
        <w:tc>
          <w:tcPr>
            <w:tcW w:w="981"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397"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5</w:t>
            </w:r>
          </w:p>
        </w:tc>
        <w:tc>
          <w:tcPr>
            <w:tcW w:w="3207" w:type="pct"/>
            <w:gridSpan w:val="3"/>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left"/>
              <w:rPr>
                <w:szCs w:val="21"/>
              </w:rPr>
            </w:pPr>
            <w:r>
              <w:rPr>
                <w:szCs w:val="21"/>
              </w:rPr>
              <w:t>企业从业人员数</w:t>
            </w:r>
          </w:p>
        </w:tc>
        <w:tc>
          <w:tcPr>
            <w:tcW w:w="415"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人</w:t>
            </w:r>
          </w:p>
        </w:tc>
        <w:tc>
          <w:tcPr>
            <w:tcW w:w="981"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397"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6</w:t>
            </w:r>
          </w:p>
        </w:tc>
        <w:tc>
          <w:tcPr>
            <w:tcW w:w="3207" w:type="pct"/>
            <w:gridSpan w:val="3"/>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left"/>
              <w:rPr>
                <w:szCs w:val="21"/>
              </w:rPr>
            </w:pPr>
            <w:r>
              <w:rPr>
                <w:szCs w:val="21"/>
              </w:rPr>
              <w:t>技术中心高级专家人数</w:t>
            </w:r>
          </w:p>
        </w:tc>
        <w:tc>
          <w:tcPr>
            <w:tcW w:w="415"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人</w:t>
            </w:r>
          </w:p>
        </w:tc>
        <w:tc>
          <w:tcPr>
            <w:tcW w:w="981"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397"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7</w:t>
            </w:r>
          </w:p>
        </w:tc>
        <w:tc>
          <w:tcPr>
            <w:tcW w:w="3207" w:type="pct"/>
            <w:gridSpan w:val="3"/>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left"/>
              <w:rPr>
                <w:szCs w:val="21"/>
              </w:rPr>
            </w:pPr>
            <w:r>
              <w:rPr>
                <w:szCs w:val="21"/>
              </w:rPr>
              <w:t>技术中心博士人数</w:t>
            </w:r>
          </w:p>
        </w:tc>
        <w:tc>
          <w:tcPr>
            <w:tcW w:w="415"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人</w:t>
            </w:r>
          </w:p>
        </w:tc>
        <w:tc>
          <w:tcPr>
            <w:tcW w:w="981"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397"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8</w:t>
            </w:r>
          </w:p>
        </w:tc>
        <w:tc>
          <w:tcPr>
            <w:tcW w:w="3207" w:type="pct"/>
            <w:gridSpan w:val="3"/>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left"/>
              <w:rPr>
                <w:szCs w:val="21"/>
              </w:rPr>
            </w:pPr>
            <w:r>
              <w:rPr>
                <w:szCs w:val="21"/>
              </w:rPr>
              <w:t>来技术中心从事研发工作的外聘专家人数</w:t>
            </w:r>
          </w:p>
        </w:tc>
        <w:tc>
          <w:tcPr>
            <w:tcW w:w="415"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人月</w:t>
            </w:r>
          </w:p>
        </w:tc>
        <w:tc>
          <w:tcPr>
            <w:tcW w:w="981"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397"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9</w:t>
            </w:r>
          </w:p>
        </w:tc>
        <w:tc>
          <w:tcPr>
            <w:tcW w:w="3207" w:type="pct"/>
            <w:gridSpan w:val="3"/>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left"/>
              <w:rPr>
                <w:szCs w:val="21"/>
              </w:rPr>
            </w:pPr>
            <w:r>
              <w:rPr>
                <w:szCs w:val="21"/>
              </w:rPr>
              <w:t>企业全部研发项目数</w:t>
            </w:r>
          </w:p>
        </w:tc>
        <w:tc>
          <w:tcPr>
            <w:tcW w:w="415"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项</w:t>
            </w:r>
          </w:p>
        </w:tc>
        <w:tc>
          <w:tcPr>
            <w:tcW w:w="981"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397"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9.1</w:t>
            </w:r>
          </w:p>
        </w:tc>
        <w:tc>
          <w:tcPr>
            <w:tcW w:w="3207" w:type="pct"/>
            <w:gridSpan w:val="3"/>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left"/>
              <w:rPr>
                <w:szCs w:val="21"/>
              </w:rPr>
            </w:pPr>
            <w:r>
              <w:rPr>
                <w:szCs w:val="21"/>
              </w:rPr>
              <w:t>其中：研发周期三年</w:t>
            </w:r>
            <w:r>
              <w:rPr>
                <w:rFonts w:hint="eastAsia"/>
                <w:szCs w:val="21"/>
              </w:rPr>
              <w:t>及</w:t>
            </w:r>
            <w:r>
              <w:rPr>
                <w:szCs w:val="21"/>
              </w:rPr>
              <w:t>以上的项目数</w:t>
            </w:r>
          </w:p>
        </w:tc>
        <w:tc>
          <w:tcPr>
            <w:tcW w:w="415"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项</w:t>
            </w:r>
          </w:p>
        </w:tc>
        <w:tc>
          <w:tcPr>
            <w:tcW w:w="981"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397"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10</w:t>
            </w:r>
          </w:p>
        </w:tc>
        <w:tc>
          <w:tcPr>
            <w:tcW w:w="3207" w:type="pct"/>
            <w:gridSpan w:val="3"/>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left"/>
              <w:rPr>
                <w:szCs w:val="21"/>
              </w:rPr>
            </w:pPr>
            <w:r>
              <w:rPr>
                <w:szCs w:val="21"/>
              </w:rPr>
              <w:t>国家级研发平台数</w:t>
            </w:r>
          </w:p>
        </w:tc>
        <w:tc>
          <w:tcPr>
            <w:tcW w:w="415"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个</w:t>
            </w:r>
          </w:p>
        </w:tc>
        <w:tc>
          <w:tcPr>
            <w:tcW w:w="981"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397"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11</w:t>
            </w:r>
          </w:p>
        </w:tc>
        <w:tc>
          <w:tcPr>
            <w:tcW w:w="3207" w:type="pct"/>
            <w:gridSpan w:val="3"/>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left"/>
              <w:rPr>
                <w:szCs w:val="21"/>
              </w:rPr>
            </w:pPr>
            <w:r>
              <w:rPr>
                <w:szCs w:val="21"/>
              </w:rPr>
              <w:t>省级研发平台数</w:t>
            </w:r>
          </w:p>
        </w:tc>
        <w:tc>
          <w:tcPr>
            <w:tcW w:w="415"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个</w:t>
            </w:r>
          </w:p>
        </w:tc>
        <w:tc>
          <w:tcPr>
            <w:tcW w:w="981"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397"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12</w:t>
            </w:r>
          </w:p>
        </w:tc>
        <w:tc>
          <w:tcPr>
            <w:tcW w:w="3207" w:type="pct"/>
            <w:gridSpan w:val="3"/>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left"/>
              <w:rPr>
                <w:szCs w:val="21"/>
              </w:rPr>
            </w:pPr>
            <w:r>
              <w:rPr>
                <w:szCs w:val="21"/>
              </w:rPr>
              <w:t>通过国家（国际组织）、省认证的实验室和检测机构数</w:t>
            </w:r>
          </w:p>
        </w:tc>
        <w:tc>
          <w:tcPr>
            <w:tcW w:w="415"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个</w:t>
            </w:r>
          </w:p>
        </w:tc>
        <w:tc>
          <w:tcPr>
            <w:tcW w:w="981"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397"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13</w:t>
            </w:r>
          </w:p>
        </w:tc>
        <w:tc>
          <w:tcPr>
            <w:tcW w:w="3207" w:type="pct"/>
            <w:gridSpan w:val="3"/>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left"/>
              <w:rPr>
                <w:szCs w:val="21"/>
              </w:rPr>
            </w:pPr>
            <w:r>
              <w:rPr>
                <w:szCs w:val="21"/>
              </w:rPr>
              <w:t>企业技术开发仪器设备原值</w:t>
            </w:r>
          </w:p>
        </w:tc>
        <w:tc>
          <w:tcPr>
            <w:tcW w:w="415"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万元</w:t>
            </w:r>
          </w:p>
        </w:tc>
        <w:tc>
          <w:tcPr>
            <w:tcW w:w="981"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397"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14</w:t>
            </w:r>
          </w:p>
        </w:tc>
        <w:tc>
          <w:tcPr>
            <w:tcW w:w="3207" w:type="pct"/>
            <w:gridSpan w:val="3"/>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left"/>
              <w:rPr>
                <w:szCs w:val="21"/>
              </w:rPr>
            </w:pPr>
            <w:r>
              <w:rPr>
                <w:szCs w:val="21"/>
              </w:rPr>
              <w:t>企业拥有的全部有效专利数</w:t>
            </w:r>
          </w:p>
        </w:tc>
        <w:tc>
          <w:tcPr>
            <w:tcW w:w="415"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件</w:t>
            </w:r>
          </w:p>
        </w:tc>
        <w:tc>
          <w:tcPr>
            <w:tcW w:w="981"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397"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14.1</w:t>
            </w:r>
          </w:p>
        </w:tc>
        <w:tc>
          <w:tcPr>
            <w:tcW w:w="3207" w:type="pct"/>
            <w:gridSpan w:val="3"/>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left"/>
              <w:rPr>
                <w:szCs w:val="21"/>
              </w:rPr>
            </w:pPr>
            <w:r>
              <w:rPr>
                <w:szCs w:val="21"/>
              </w:rPr>
              <w:t>其中：发明专利数</w:t>
            </w:r>
          </w:p>
        </w:tc>
        <w:tc>
          <w:tcPr>
            <w:tcW w:w="415"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件</w:t>
            </w:r>
          </w:p>
        </w:tc>
        <w:tc>
          <w:tcPr>
            <w:tcW w:w="981"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397"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15</w:t>
            </w:r>
          </w:p>
        </w:tc>
        <w:tc>
          <w:tcPr>
            <w:tcW w:w="3207" w:type="pct"/>
            <w:gridSpan w:val="3"/>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left"/>
              <w:rPr>
                <w:szCs w:val="21"/>
              </w:rPr>
            </w:pPr>
            <w:r>
              <w:rPr>
                <w:szCs w:val="21"/>
              </w:rPr>
              <w:t>当年被受理的专利申请数</w:t>
            </w:r>
          </w:p>
        </w:tc>
        <w:tc>
          <w:tcPr>
            <w:tcW w:w="415"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件</w:t>
            </w:r>
          </w:p>
        </w:tc>
        <w:tc>
          <w:tcPr>
            <w:tcW w:w="981"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397"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15.1</w:t>
            </w:r>
          </w:p>
        </w:tc>
        <w:tc>
          <w:tcPr>
            <w:tcW w:w="3207" w:type="pct"/>
            <w:gridSpan w:val="3"/>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left"/>
              <w:rPr>
                <w:szCs w:val="21"/>
              </w:rPr>
            </w:pPr>
            <w:r>
              <w:rPr>
                <w:szCs w:val="21"/>
              </w:rPr>
              <w:t>其中：发明专利申请数</w:t>
            </w:r>
          </w:p>
        </w:tc>
        <w:tc>
          <w:tcPr>
            <w:tcW w:w="415"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件</w:t>
            </w:r>
          </w:p>
        </w:tc>
        <w:tc>
          <w:tcPr>
            <w:tcW w:w="981"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397"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16</w:t>
            </w:r>
          </w:p>
        </w:tc>
        <w:tc>
          <w:tcPr>
            <w:tcW w:w="3207" w:type="pct"/>
            <w:gridSpan w:val="3"/>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left"/>
              <w:rPr>
                <w:szCs w:val="21"/>
              </w:rPr>
            </w:pPr>
            <w:r>
              <w:rPr>
                <w:szCs w:val="21"/>
              </w:rPr>
              <w:t>最近三年主持和参加制定的国际、国家、行业和团体标准数</w:t>
            </w:r>
          </w:p>
        </w:tc>
        <w:tc>
          <w:tcPr>
            <w:tcW w:w="415"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项</w:t>
            </w:r>
          </w:p>
        </w:tc>
        <w:tc>
          <w:tcPr>
            <w:tcW w:w="981"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397"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17</w:t>
            </w:r>
          </w:p>
        </w:tc>
        <w:tc>
          <w:tcPr>
            <w:tcW w:w="3207" w:type="pct"/>
            <w:gridSpan w:val="3"/>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left"/>
              <w:rPr>
                <w:szCs w:val="21"/>
              </w:rPr>
            </w:pPr>
            <w:r>
              <w:rPr>
                <w:szCs w:val="21"/>
              </w:rPr>
              <w:t>新产品销售收入</w:t>
            </w:r>
          </w:p>
        </w:tc>
        <w:tc>
          <w:tcPr>
            <w:tcW w:w="415"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万元</w:t>
            </w:r>
          </w:p>
        </w:tc>
        <w:tc>
          <w:tcPr>
            <w:tcW w:w="981"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397"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18</w:t>
            </w:r>
          </w:p>
        </w:tc>
        <w:tc>
          <w:tcPr>
            <w:tcW w:w="3207" w:type="pct"/>
            <w:gridSpan w:val="3"/>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left"/>
              <w:rPr>
                <w:szCs w:val="21"/>
              </w:rPr>
            </w:pPr>
            <w:r>
              <w:rPr>
                <w:szCs w:val="21"/>
              </w:rPr>
              <w:t>新产品销售利润</w:t>
            </w:r>
          </w:p>
        </w:tc>
        <w:tc>
          <w:tcPr>
            <w:tcW w:w="415"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万元</w:t>
            </w:r>
          </w:p>
        </w:tc>
        <w:tc>
          <w:tcPr>
            <w:tcW w:w="981"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397"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19</w:t>
            </w:r>
          </w:p>
        </w:tc>
        <w:tc>
          <w:tcPr>
            <w:tcW w:w="3207" w:type="pct"/>
            <w:gridSpan w:val="3"/>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left"/>
              <w:rPr>
                <w:szCs w:val="21"/>
              </w:rPr>
            </w:pPr>
            <w:r>
              <w:rPr>
                <w:szCs w:val="21"/>
              </w:rPr>
              <w:t>获国家科技奖励项目数</w:t>
            </w:r>
          </w:p>
        </w:tc>
        <w:tc>
          <w:tcPr>
            <w:tcW w:w="415"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项</w:t>
            </w:r>
          </w:p>
        </w:tc>
        <w:tc>
          <w:tcPr>
            <w:tcW w:w="981"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397"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20</w:t>
            </w:r>
          </w:p>
        </w:tc>
        <w:tc>
          <w:tcPr>
            <w:tcW w:w="3207" w:type="pct"/>
            <w:gridSpan w:val="3"/>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left"/>
              <w:rPr>
                <w:szCs w:val="21"/>
              </w:rPr>
            </w:pPr>
            <w:r>
              <w:rPr>
                <w:szCs w:val="21"/>
              </w:rPr>
              <w:t>获江苏省科技奖励项目数</w:t>
            </w:r>
          </w:p>
        </w:tc>
        <w:tc>
          <w:tcPr>
            <w:tcW w:w="415"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r>
              <w:rPr>
                <w:szCs w:val="21"/>
              </w:rPr>
              <w:t>项</w:t>
            </w:r>
          </w:p>
        </w:tc>
        <w:tc>
          <w:tcPr>
            <w:tcW w:w="981" w:type="pct"/>
            <w:tcBorders>
              <w:top w:val="single" w:color="auto" w:sz="4" w:space="0"/>
              <w:left w:val="single" w:color="auto" w:sz="4" w:space="0"/>
              <w:bottom w:val="single" w:color="auto" w:sz="4" w:space="0"/>
              <w:right w:val="single" w:color="auto" w:sz="4" w:space="0"/>
            </w:tcBorders>
            <w:noWrap w:val="0"/>
            <w:vAlign w:val="center"/>
          </w:tcPr>
          <w:p>
            <w:pPr>
              <w:widowControl/>
              <w:adjustRightInd w:val="0"/>
              <w:snapToGrid w:val="0"/>
              <w:jc w:val="center"/>
              <w:rPr>
                <w:szCs w:val="21"/>
              </w:rPr>
            </w:pPr>
          </w:p>
        </w:tc>
      </w:tr>
    </w:tbl>
    <w:p>
      <w:pPr>
        <w:widowControl/>
        <w:adjustRightInd w:val="0"/>
        <w:snapToGrid w:val="0"/>
        <w:jc w:val="left"/>
        <w:rPr>
          <w:rFonts w:hint="eastAsia" w:ascii="方正仿宋_GBK" w:eastAsia="方正仿宋_GBK"/>
          <w:sz w:val="28"/>
          <w:szCs w:val="28"/>
          <w:lang w:val="en-US" w:eastAsia="zh-CN"/>
        </w:rPr>
      </w:pPr>
      <w:r>
        <w:rPr>
          <w:rFonts w:hint="eastAsia" w:ascii="方正仿宋_GBK" w:eastAsia="方正仿宋_GBK"/>
          <w:sz w:val="28"/>
          <w:szCs w:val="28"/>
          <w:lang w:val="en-US" w:eastAsia="zh-CN"/>
        </w:rPr>
        <w:t xml:space="preserve">  企业负责人签字：                        </w:t>
      </w:r>
    </w:p>
    <w:p>
      <w:pPr>
        <w:widowControl/>
        <w:adjustRightInd w:val="0"/>
        <w:snapToGrid w:val="0"/>
        <w:jc w:val="center"/>
        <w:rPr>
          <w:rFonts w:hint="eastAsia" w:ascii="方正仿宋_GBK" w:eastAsia="方正仿宋_GBK"/>
          <w:sz w:val="28"/>
          <w:szCs w:val="28"/>
        </w:rPr>
      </w:pPr>
    </w:p>
    <w:p>
      <w:pPr>
        <w:widowControl/>
        <w:adjustRightInd w:val="0"/>
        <w:snapToGrid w:val="0"/>
        <w:jc w:val="right"/>
        <w:rPr>
          <w:rFonts w:hint="eastAsia" w:ascii="方正仿宋_GBK" w:eastAsia="方正仿宋_GBK"/>
          <w:sz w:val="28"/>
          <w:szCs w:val="28"/>
        </w:rPr>
      </w:pPr>
    </w:p>
    <w:p>
      <w:pPr>
        <w:widowControl/>
        <w:adjustRightInd w:val="0"/>
        <w:snapToGrid w:val="0"/>
        <w:jc w:val="right"/>
        <w:rPr>
          <w:rFonts w:hint="eastAsia" w:ascii="方正仿宋_GBK" w:eastAsia="方正仿宋_GBK"/>
          <w:sz w:val="28"/>
          <w:szCs w:val="28"/>
        </w:rPr>
      </w:pPr>
      <w:r>
        <w:rPr>
          <w:rFonts w:hint="eastAsia" w:ascii="方正仿宋_GBK" w:eastAsia="方正仿宋_GBK"/>
          <w:sz w:val="28"/>
          <w:szCs w:val="28"/>
        </w:rPr>
        <w:t>市工信局盖章：</w:t>
      </w:r>
    </w:p>
    <w:p>
      <w:pPr>
        <w:autoSpaceDE w:val="0"/>
        <w:autoSpaceDN w:val="0"/>
        <w:adjustRightInd w:val="0"/>
        <w:snapToGrid w:val="0"/>
        <w:spacing w:line="280" w:lineRule="exact"/>
        <w:ind w:firstLine="482"/>
        <w:rPr>
          <w:rFonts w:eastAsia="方正仿宋_GBK"/>
          <w:b/>
          <w:color w:val="000000"/>
          <w:kern w:val="0"/>
          <w:sz w:val="24"/>
        </w:rPr>
      </w:pPr>
    </w:p>
    <w:p>
      <w:pPr>
        <w:rPr>
          <w:rFonts w:hint="eastAsia"/>
          <w:b/>
          <w:bCs/>
        </w:rPr>
      </w:pPr>
      <w:r>
        <w:rPr>
          <w:rFonts w:hint="eastAsia"/>
          <w:b/>
          <w:bCs/>
        </w:rPr>
        <w:t>填写说明：</w:t>
      </w:r>
    </w:p>
    <w:p>
      <w:pPr>
        <w:rPr>
          <w:rFonts w:hint="eastAsia"/>
        </w:rPr>
      </w:pPr>
      <w:r>
        <w:rPr>
          <w:rFonts w:hint="eastAsia"/>
        </w:rPr>
        <w:t xml:space="preserve">1．企业名称：此表需加盖企业公章，参评企业的名称需与企业公章一致。 </w:t>
      </w:r>
    </w:p>
    <w:p>
      <w:pPr>
        <w:rPr>
          <w:rFonts w:hint="eastAsia"/>
        </w:rPr>
      </w:pPr>
      <w:r>
        <w:rPr>
          <w:rFonts w:hint="eastAsia"/>
        </w:rPr>
        <w:t xml:space="preserve">2．统计行业代码：对照《国民经济行业分类与代码（ GB/T4754-2017）》，填写企业主营业务对应的统计“大类”（二位码）编号，如主营业务为“农副食品加工业”的企业，填写“13”。 </w:t>
      </w:r>
    </w:p>
    <w:p>
      <w:pPr>
        <w:rPr>
          <w:rFonts w:hint="eastAsia"/>
        </w:rPr>
      </w:pPr>
      <w:r>
        <w:rPr>
          <w:rFonts w:hint="eastAsia"/>
        </w:rPr>
        <w:t>3．报告年度：指表中指标统计年度，时间范围从填写评价表的上一年（即2021年）1月1日至12月31日；所有指标的填报时间范围，如无特殊说明，均为报告年度。</w:t>
      </w:r>
    </w:p>
    <w:p>
      <w:pPr>
        <w:rPr>
          <w:rFonts w:hint="eastAsia"/>
        </w:rPr>
      </w:pPr>
    </w:p>
    <w:p>
      <w:pPr>
        <w:rPr>
          <w:rFonts w:hint="eastAsia" w:eastAsia="黑体"/>
          <w:bCs/>
          <w:sz w:val="36"/>
          <w:szCs w:val="36"/>
        </w:rPr>
      </w:pPr>
      <w:r>
        <w:rPr>
          <w:rFonts w:hint="eastAsia" w:eastAsia="黑体"/>
          <w:bCs/>
          <w:sz w:val="36"/>
          <w:szCs w:val="36"/>
        </w:rPr>
        <w:br w:type="page"/>
      </w:r>
    </w:p>
    <w:p>
      <w:pPr>
        <w:snapToGrid w:val="0"/>
        <w:ind w:firstLine="720" w:firstLineChars="200"/>
        <w:rPr>
          <w:rFonts w:eastAsia="方正仿宋_GBK"/>
          <w:b/>
          <w:bCs/>
          <w:sz w:val="32"/>
          <w:szCs w:val="32"/>
        </w:rPr>
      </w:pPr>
      <w:r>
        <w:rPr>
          <w:rFonts w:hint="eastAsia" w:eastAsia="黑体"/>
          <w:bCs/>
          <w:sz w:val="36"/>
          <w:szCs w:val="36"/>
        </w:rPr>
        <w:t>四</w:t>
      </w:r>
      <w:r>
        <w:rPr>
          <w:rFonts w:eastAsia="黑体"/>
          <w:bCs/>
          <w:sz w:val="36"/>
          <w:szCs w:val="36"/>
        </w:rPr>
        <w:t>、</w:t>
      </w:r>
      <w:r>
        <w:rPr>
          <w:rFonts w:hint="eastAsia" w:eastAsia="黑体"/>
          <w:bCs/>
          <w:sz w:val="36"/>
          <w:szCs w:val="36"/>
        </w:rPr>
        <w:t>评价数据表佐证材料</w:t>
      </w:r>
    </w:p>
    <w:p>
      <w:pPr>
        <w:snapToGrid w:val="0"/>
        <w:spacing w:line="300" w:lineRule="auto"/>
        <w:rPr>
          <w:rFonts w:ascii="宋体" w:hAnsi="宋体"/>
          <w:b/>
          <w:bCs/>
          <w:sz w:val="28"/>
          <w:szCs w:val="28"/>
        </w:rPr>
      </w:pPr>
    </w:p>
    <w:p>
      <w:pPr>
        <w:snapToGrid w:val="0"/>
        <w:spacing w:line="300" w:lineRule="auto"/>
        <w:rPr>
          <w:rFonts w:ascii="宋体" w:hAnsi="宋体"/>
          <w:b/>
          <w:bCs/>
          <w:sz w:val="28"/>
          <w:szCs w:val="28"/>
        </w:rPr>
      </w:pPr>
      <w:r>
        <w:rPr>
          <w:rFonts w:hint="eastAsia" w:ascii="宋体" w:hAnsi="宋体"/>
          <w:b/>
          <w:bCs/>
          <w:sz w:val="28"/>
          <w:szCs w:val="28"/>
        </w:rPr>
        <w:t>1 “主营业务收入”总额佐证</w:t>
      </w:r>
      <w:r>
        <w:rPr>
          <w:rFonts w:ascii="宋体" w:hAnsi="宋体"/>
          <w:b/>
          <w:bCs/>
          <w:sz w:val="28"/>
          <w:szCs w:val="28"/>
        </w:rPr>
        <w:t>材料</w:t>
      </w:r>
    </w:p>
    <w:p>
      <w:pPr>
        <w:snapToGrid w:val="0"/>
        <w:spacing w:line="300" w:lineRule="auto"/>
        <w:ind w:firstLine="565" w:firstLineChars="202"/>
        <w:rPr>
          <w:rFonts w:ascii="宋体" w:hAnsi="宋体"/>
          <w:color w:val="FF0000"/>
          <w:sz w:val="28"/>
          <w:szCs w:val="28"/>
        </w:rPr>
      </w:pPr>
      <w:r>
        <w:rPr>
          <w:rFonts w:hint="eastAsia" w:ascii="宋体" w:hAnsi="宋体"/>
          <w:color w:val="FF0000"/>
          <w:sz w:val="28"/>
          <w:szCs w:val="28"/>
        </w:rPr>
        <w:t>审计</w:t>
      </w:r>
      <w:r>
        <w:rPr>
          <w:rFonts w:ascii="宋体" w:hAnsi="宋体"/>
          <w:color w:val="FF0000"/>
          <w:sz w:val="28"/>
          <w:szCs w:val="28"/>
        </w:rPr>
        <w:t>报告要求：</w:t>
      </w:r>
      <w:r>
        <w:rPr>
          <w:rFonts w:hint="eastAsia" w:ascii="宋体" w:hAnsi="宋体"/>
          <w:color w:val="FF0000"/>
          <w:sz w:val="28"/>
          <w:szCs w:val="28"/>
        </w:rPr>
        <w:t>报告年度审计报告（含封面、</w:t>
      </w:r>
      <w:r>
        <w:rPr>
          <w:rFonts w:ascii="宋体" w:hAnsi="宋体"/>
          <w:color w:val="FF0000"/>
          <w:sz w:val="28"/>
          <w:szCs w:val="28"/>
        </w:rPr>
        <w:t>正文</w:t>
      </w:r>
      <w:r>
        <w:rPr>
          <w:rFonts w:hint="eastAsia" w:ascii="宋体" w:hAnsi="宋体"/>
          <w:color w:val="FF0000"/>
          <w:sz w:val="28"/>
          <w:szCs w:val="28"/>
        </w:rPr>
        <w:t>和</w:t>
      </w:r>
      <w:r>
        <w:rPr>
          <w:rFonts w:ascii="宋体" w:hAnsi="宋体"/>
          <w:color w:val="FF0000"/>
          <w:sz w:val="28"/>
          <w:szCs w:val="28"/>
        </w:rPr>
        <w:t>利润表</w:t>
      </w:r>
      <w:r>
        <w:rPr>
          <w:rFonts w:hint="eastAsia" w:ascii="宋体" w:hAnsi="宋体"/>
          <w:color w:val="FF0000"/>
          <w:sz w:val="28"/>
          <w:szCs w:val="28"/>
        </w:rPr>
        <w:t>或</w:t>
      </w:r>
      <w:r>
        <w:rPr>
          <w:rFonts w:ascii="宋体" w:hAnsi="宋体"/>
          <w:color w:val="FF0000"/>
          <w:sz w:val="28"/>
          <w:szCs w:val="28"/>
        </w:rPr>
        <w:t>损益表</w:t>
      </w:r>
      <w:r>
        <w:rPr>
          <w:rFonts w:hint="eastAsia" w:ascii="宋体" w:hAnsi="宋体"/>
          <w:color w:val="FF0000"/>
          <w:sz w:val="28"/>
          <w:szCs w:val="28"/>
        </w:rPr>
        <w:t>）/财务报表（利润表或损益表），首页加盖</w:t>
      </w:r>
      <w:bookmarkStart w:id="0" w:name="_GoBack"/>
      <w:bookmarkEnd w:id="0"/>
      <w:r>
        <w:rPr>
          <w:rFonts w:hint="eastAsia" w:ascii="宋体" w:hAnsi="宋体"/>
          <w:color w:val="FF0000"/>
          <w:sz w:val="28"/>
          <w:szCs w:val="28"/>
        </w:rPr>
        <w:t>企业公章。技术中心</w:t>
      </w:r>
      <w:r>
        <w:rPr>
          <w:rFonts w:ascii="宋体" w:hAnsi="宋体"/>
          <w:color w:val="FF0000"/>
          <w:sz w:val="28"/>
          <w:szCs w:val="28"/>
        </w:rPr>
        <w:t>所属企业集团应将下属企业的</w:t>
      </w:r>
      <w:r>
        <w:rPr>
          <w:rFonts w:hint="eastAsia" w:ascii="宋体" w:hAnsi="宋体"/>
          <w:color w:val="FF0000"/>
          <w:sz w:val="28"/>
          <w:szCs w:val="28"/>
        </w:rPr>
        <w:t>相关报表</w:t>
      </w:r>
      <w:r>
        <w:rPr>
          <w:rFonts w:ascii="宋体" w:hAnsi="宋体"/>
          <w:color w:val="FF0000"/>
          <w:sz w:val="28"/>
          <w:szCs w:val="28"/>
        </w:rPr>
        <w:t>进行合并后报送</w:t>
      </w:r>
      <w:r>
        <w:rPr>
          <w:rFonts w:hint="eastAsia" w:ascii="宋体" w:hAnsi="宋体"/>
          <w:color w:val="FF0000"/>
          <w:sz w:val="28"/>
          <w:szCs w:val="28"/>
        </w:rPr>
        <w:t>合并</w:t>
      </w:r>
      <w:r>
        <w:rPr>
          <w:rFonts w:ascii="宋体" w:hAnsi="宋体"/>
          <w:color w:val="FF0000"/>
          <w:sz w:val="28"/>
          <w:szCs w:val="28"/>
        </w:rPr>
        <w:t>报表。</w:t>
      </w:r>
      <w:r>
        <w:rPr>
          <w:rFonts w:hint="eastAsia" w:ascii="宋体" w:hAnsi="宋体"/>
          <w:color w:val="FF0000"/>
          <w:sz w:val="28"/>
          <w:szCs w:val="28"/>
        </w:rPr>
        <w:t>（下同）</w:t>
      </w:r>
    </w:p>
    <w:p>
      <w:pPr>
        <w:snapToGrid w:val="0"/>
        <w:spacing w:line="300" w:lineRule="auto"/>
        <w:ind w:firstLine="565" w:firstLineChars="202"/>
        <w:rPr>
          <w:rFonts w:ascii="宋体" w:hAnsi="宋体"/>
          <w:color w:val="FF0000"/>
          <w:sz w:val="28"/>
          <w:szCs w:val="28"/>
        </w:rPr>
      </w:pPr>
      <w:r>
        <w:rPr>
          <w:rFonts w:hint="eastAsia" w:ascii="宋体" w:hAnsi="宋体"/>
          <w:color w:val="FF0000"/>
          <w:sz w:val="28"/>
          <w:szCs w:val="28"/>
        </w:rPr>
        <w:t>该项数据值</w:t>
      </w:r>
      <w:r>
        <w:rPr>
          <w:rFonts w:ascii="宋体" w:hAnsi="宋体"/>
          <w:color w:val="FF0000"/>
          <w:sz w:val="28"/>
          <w:szCs w:val="28"/>
        </w:rPr>
        <w:t>为</w:t>
      </w:r>
      <w:r>
        <w:rPr>
          <w:rFonts w:hint="eastAsia" w:ascii="宋体" w:hAnsi="宋体"/>
          <w:color w:val="FF0000"/>
          <w:sz w:val="28"/>
          <w:szCs w:val="28"/>
        </w:rPr>
        <w:t>审计报告</w:t>
      </w:r>
      <w:r>
        <w:rPr>
          <w:rFonts w:ascii="宋体" w:hAnsi="宋体"/>
          <w:color w:val="FF0000"/>
          <w:sz w:val="28"/>
          <w:szCs w:val="28"/>
        </w:rPr>
        <w:t>《</w:t>
      </w:r>
      <w:r>
        <w:rPr>
          <w:rFonts w:hint="eastAsia" w:ascii="宋体" w:hAnsi="宋体"/>
          <w:color w:val="FF0000"/>
          <w:sz w:val="28"/>
          <w:szCs w:val="28"/>
        </w:rPr>
        <w:t>利润表</w:t>
      </w:r>
      <w:r>
        <w:rPr>
          <w:rFonts w:ascii="宋体" w:hAnsi="宋体"/>
          <w:color w:val="FF0000"/>
          <w:sz w:val="28"/>
          <w:szCs w:val="28"/>
        </w:rPr>
        <w:t>》</w:t>
      </w:r>
      <w:r>
        <w:rPr>
          <w:rFonts w:hint="eastAsia" w:ascii="宋体" w:hAnsi="宋体"/>
          <w:color w:val="FF0000"/>
          <w:sz w:val="28"/>
          <w:szCs w:val="28"/>
        </w:rPr>
        <w:t>“主营业务收入”（若无该科目，以“营业</w:t>
      </w:r>
      <w:r>
        <w:rPr>
          <w:rFonts w:ascii="宋体" w:hAnsi="宋体"/>
          <w:color w:val="FF0000"/>
          <w:sz w:val="28"/>
          <w:szCs w:val="28"/>
        </w:rPr>
        <w:t>收入</w:t>
      </w:r>
      <w:r>
        <w:rPr>
          <w:rFonts w:hint="eastAsia" w:ascii="宋体" w:hAnsi="宋体"/>
          <w:color w:val="FF0000"/>
          <w:sz w:val="28"/>
          <w:szCs w:val="28"/>
        </w:rPr>
        <w:t>”代替）。如</w:t>
      </w:r>
      <w:r>
        <w:rPr>
          <w:rFonts w:ascii="宋体" w:hAnsi="宋体"/>
          <w:color w:val="FF0000"/>
          <w:sz w:val="28"/>
          <w:szCs w:val="28"/>
        </w:rPr>
        <w:t>是高新技术企业，需</w:t>
      </w:r>
      <w:r>
        <w:rPr>
          <w:rFonts w:hint="eastAsia" w:ascii="宋体" w:hAnsi="宋体"/>
          <w:color w:val="FF0000"/>
          <w:sz w:val="28"/>
          <w:szCs w:val="28"/>
        </w:rPr>
        <w:t>在有效期</w:t>
      </w:r>
      <w:r>
        <w:rPr>
          <w:rFonts w:ascii="宋体" w:hAnsi="宋体"/>
          <w:color w:val="FF0000"/>
          <w:sz w:val="28"/>
          <w:szCs w:val="28"/>
        </w:rPr>
        <w:t>内的高企证书。</w:t>
      </w:r>
    </w:p>
    <w:p>
      <w:pPr>
        <w:snapToGrid w:val="0"/>
        <w:spacing w:line="300" w:lineRule="auto"/>
        <w:ind w:firstLine="565" w:firstLineChars="202"/>
        <w:rPr>
          <w:rFonts w:ascii="宋体" w:hAnsi="宋体"/>
          <w:color w:val="FF0000"/>
          <w:sz w:val="28"/>
          <w:szCs w:val="28"/>
        </w:rPr>
      </w:pPr>
      <w:r>
        <w:rPr>
          <w:rFonts w:hint="eastAsia" w:ascii="宋体" w:hAnsi="宋体"/>
          <w:color w:val="FF0000"/>
          <w:sz w:val="28"/>
          <w:szCs w:val="28"/>
        </w:rPr>
        <w:t>佐证</w:t>
      </w:r>
      <w:r>
        <w:rPr>
          <w:rFonts w:ascii="宋体" w:hAnsi="宋体"/>
          <w:color w:val="FF0000"/>
          <w:sz w:val="28"/>
          <w:szCs w:val="28"/>
        </w:rPr>
        <w:t>材料包括</w:t>
      </w:r>
      <w:r>
        <w:rPr>
          <w:rFonts w:hint="eastAsia" w:ascii="宋体" w:hAnsi="宋体"/>
          <w:color w:val="FF0000"/>
          <w:sz w:val="28"/>
          <w:szCs w:val="28"/>
        </w:rPr>
        <w:t>审计报告封面</w:t>
      </w:r>
      <w:r>
        <w:rPr>
          <w:rFonts w:ascii="宋体" w:hAnsi="宋体"/>
          <w:color w:val="FF0000"/>
          <w:sz w:val="28"/>
          <w:szCs w:val="28"/>
        </w:rPr>
        <w:t>、正文</w:t>
      </w:r>
      <w:r>
        <w:rPr>
          <w:rFonts w:hint="eastAsia" w:ascii="宋体" w:hAnsi="宋体"/>
          <w:color w:val="FF0000"/>
          <w:sz w:val="28"/>
          <w:szCs w:val="28"/>
        </w:rPr>
        <w:t>，</w:t>
      </w:r>
      <w:r>
        <w:rPr>
          <w:rFonts w:ascii="宋体" w:hAnsi="宋体"/>
          <w:color w:val="FF0000"/>
          <w:sz w:val="28"/>
          <w:szCs w:val="28"/>
        </w:rPr>
        <w:t>以及</w:t>
      </w:r>
      <w:r>
        <w:rPr>
          <w:rFonts w:hint="eastAsia" w:ascii="宋体" w:hAnsi="宋体"/>
          <w:color w:val="FF0000"/>
          <w:sz w:val="28"/>
          <w:szCs w:val="28"/>
        </w:rPr>
        <w:t>利润表，</w:t>
      </w:r>
      <w:r>
        <w:rPr>
          <w:rFonts w:ascii="宋体" w:hAnsi="宋体"/>
          <w:color w:val="FF0000"/>
          <w:sz w:val="28"/>
          <w:szCs w:val="28"/>
          <w:u w:val="single"/>
        </w:rPr>
        <w:t>用</w:t>
      </w:r>
      <w:r>
        <w:rPr>
          <w:rFonts w:hint="eastAsia" w:ascii="宋体" w:hAnsi="宋体"/>
          <w:color w:val="FF0000"/>
          <w:sz w:val="28"/>
          <w:szCs w:val="28"/>
          <w:u w:val="single"/>
        </w:rPr>
        <w:t>记号</w:t>
      </w:r>
      <w:r>
        <w:rPr>
          <w:rFonts w:ascii="宋体" w:hAnsi="宋体"/>
          <w:color w:val="FF0000"/>
          <w:sz w:val="28"/>
          <w:szCs w:val="28"/>
          <w:u w:val="single"/>
        </w:rPr>
        <w:t>标明</w:t>
      </w:r>
      <w:r>
        <w:rPr>
          <w:rFonts w:hint="eastAsia" w:ascii="宋体" w:hAnsi="宋体"/>
          <w:color w:val="FF0000"/>
          <w:sz w:val="28"/>
          <w:szCs w:val="28"/>
        </w:rPr>
        <w:t xml:space="preserve">。 </w:t>
      </w:r>
    </w:p>
    <w:p>
      <w:pPr>
        <w:snapToGrid w:val="0"/>
        <w:spacing w:line="300" w:lineRule="auto"/>
        <w:ind w:firstLine="565" w:firstLineChars="202"/>
        <w:rPr>
          <w:rFonts w:ascii="宋体" w:hAnsi="宋体"/>
          <w:color w:val="FF0000"/>
          <w:sz w:val="28"/>
          <w:szCs w:val="28"/>
        </w:rPr>
      </w:pPr>
      <w:r>
        <w:rPr>
          <w:rFonts w:hint="eastAsia" w:ascii="宋体" w:hAnsi="宋体"/>
          <w:color w:val="FF0000"/>
          <w:sz w:val="28"/>
          <w:szCs w:val="28"/>
        </w:rPr>
        <w:t>示例</w:t>
      </w:r>
      <w:r>
        <w:rPr>
          <w:rFonts w:ascii="宋体" w:hAnsi="宋体"/>
          <w:color w:val="FF0000"/>
          <w:sz w:val="28"/>
          <w:szCs w:val="28"/>
        </w:rPr>
        <w:t>：</w:t>
      </w:r>
    </w:p>
    <w:p>
      <w:pPr>
        <w:widowControl/>
        <w:jc w:val="center"/>
        <w:rPr>
          <w:rFonts w:ascii="宋体" w:hAnsi="宋体" w:cs="宋体"/>
          <w:kern w:val="0"/>
          <w:sz w:val="24"/>
          <w:szCs w:val="24"/>
        </w:rPr>
      </w:pPr>
      <w:r>
        <w:rPr>
          <w:rFonts w:ascii="宋体" w:hAnsi="宋体" w:cs="宋体"/>
          <w:kern w:val="0"/>
          <w:sz w:val="24"/>
          <w:szCs w:val="24"/>
        </w:rPr>
        <w:drawing>
          <wp:inline distT="0" distB="0" distL="0" distR="0">
            <wp:extent cx="2895600" cy="4277995"/>
            <wp:effectExtent l="0" t="0" r="0" b="825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a:xfrm>
                      <a:off x="0" y="0"/>
                      <a:ext cx="2914187" cy="4305233"/>
                    </a:xfrm>
                    <a:prstGeom prst="rect">
                      <a:avLst/>
                    </a:prstGeom>
                    <a:noFill/>
                    <a:ln>
                      <a:noFill/>
                    </a:ln>
                  </pic:spPr>
                </pic:pic>
              </a:graphicData>
            </a:graphic>
          </wp:inline>
        </w:drawing>
      </w:r>
    </w:p>
    <w:p>
      <w:pPr>
        <w:snapToGrid w:val="0"/>
        <w:spacing w:line="300" w:lineRule="auto"/>
        <w:jc w:val="center"/>
        <w:rPr>
          <w:rFonts w:ascii="宋体" w:hAnsi="宋体"/>
          <w:color w:val="FF0000"/>
          <w:sz w:val="28"/>
          <w:szCs w:val="28"/>
        </w:rPr>
      </w:pPr>
    </w:p>
    <w:p>
      <w:pPr>
        <w:snapToGrid w:val="0"/>
        <w:spacing w:line="300" w:lineRule="auto"/>
        <w:rPr>
          <w:rFonts w:ascii="宋体" w:hAnsi="宋体"/>
          <w:b/>
          <w:bCs/>
          <w:sz w:val="28"/>
          <w:szCs w:val="28"/>
        </w:rPr>
      </w:pPr>
      <w:r>
        <w:rPr>
          <w:rFonts w:hint="eastAsia" w:ascii="宋体" w:hAnsi="宋体"/>
          <w:b/>
          <w:bCs/>
          <w:sz w:val="28"/>
          <w:szCs w:val="28"/>
        </w:rPr>
        <w:t>2 “利润总额”佐证</w:t>
      </w:r>
      <w:r>
        <w:rPr>
          <w:rFonts w:ascii="宋体" w:hAnsi="宋体"/>
          <w:b/>
          <w:bCs/>
          <w:sz w:val="28"/>
          <w:szCs w:val="28"/>
        </w:rPr>
        <w:t>材料</w:t>
      </w:r>
      <w:r>
        <w:rPr>
          <w:rFonts w:hint="eastAsia" w:ascii="宋体" w:hAnsi="宋体"/>
          <w:b/>
          <w:bCs/>
          <w:sz w:val="28"/>
          <w:szCs w:val="28"/>
        </w:rPr>
        <w:t xml:space="preserve"> </w:t>
      </w:r>
    </w:p>
    <w:p>
      <w:pPr>
        <w:snapToGrid w:val="0"/>
        <w:spacing w:line="300" w:lineRule="auto"/>
        <w:ind w:firstLine="565" w:firstLineChars="202"/>
        <w:rPr>
          <w:rFonts w:ascii="宋体" w:hAnsi="宋体"/>
          <w:color w:val="FF0000"/>
          <w:sz w:val="28"/>
          <w:szCs w:val="28"/>
        </w:rPr>
      </w:pPr>
      <w:r>
        <w:rPr>
          <w:rFonts w:hint="eastAsia" w:ascii="宋体" w:hAnsi="宋体"/>
          <w:color w:val="FF0000"/>
          <w:sz w:val="28"/>
          <w:szCs w:val="28"/>
        </w:rPr>
        <w:t>该项数据值</w:t>
      </w:r>
      <w:r>
        <w:rPr>
          <w:rFonts w:ascii="宋体" w:hAnsi="宋体"/>
          <w:color w:val="FF0000"/>
          <w:sz w:val="28"/>
          <w:szCs w:val="28"/>
        </w:rPr>
        <w:t>为</w:t>
      </w:r>
      <w:r>
        <w:rPr>
          <w:rFonts w:hint="eastAsia" w:ascii="宋体" w:hAnsi="宋体"/>
          <w:color w:val="FF0000"/>
          <w:sz w:val="28"/>
          <w:szCs w:val="28"/>
        </w:rPr>
        <w:t>审计</w:t>
      </w:r>
      <w:r>
        <w:rPr>
          <w:rFonts w:ascii="宋体" w:hAnsi="宋体"/>
          <w:color w:val="FF0000"/>
          <w:sz w:val="28"/>
          <w:szCs w:val="28"/>
        </w:rPr>
        <w:t>报告《</w:t>
      </w:r>
      <w:r>
        <w:rPr>
          <w:rFonts w:hint="eastAsia" w:ascii="宋体" w:hAnsi="宋体"/>
          <w:color w:val="FF0000"/>
          <w:sz w:val="28"/>
          <w:szCs w:val="28"/>
        </w:rPr>
        <w:t>利润表</w:t>
      </w:r>
      <w:r>
        <w:rPr>
          <w:rFonts w:ascii="宋体" w:hAnsi="宋体"/>
          <w:color w:val="FF0000"/>
          <w:sz w:val="28"/>
          <w:szCs w:val="28"/>
        </w:rPr>
        <w:t>》</w:t>
      </w:r>
      <w:r>
        <w:rPr>
          <w:rFonts w:hint="eastAsia" w:ascii="宋体" w:hAnsi="宋体"/>
          <w:color w:val="FF0000"/>
          <w:sz w:val="28"/>
          <w:szCs w:val="28"/>
        </w:rPr>
        <w:t>“利润总额”。</w:t>
      </w:r>
    </w:p>
    <w:p>
      <w:pPr>
        <w:snapToGrid w:val="0"/>
        <w:spacing w:line="300" w:lineRule="auto"/>
        <w:ind w:firstLine="565" w:firstLineChars="202"/>
        <w:rPr>
          <w:rFonts w:ascii="宋体" w:hAnsi="宋体"/>
          <w:color w:val="FF0000"/>
          <w:sz w:val="28"/>
          <w:szCs w:val="28"/>
        </w:rPr>
      </w:pPr>
      <w:r>
        <w:rPr>
          <w:rFonts w:hint="eastAsia" w:ascii="宋体" w:hAnsi="宋体"/>
          <w:color w:val="FF0000"/>
          <w:sz w:val="28"/>
          <w:szCs w:val="28"/>
        </w:rPr>
        <w:t>佐证</w:t>
      </w:r>
      <w:r>
        <w:rPr>
          <w:rFonts w:ascii="宋体" w:hAnsi="宋体"/>
          <w:color w:val="FF0000"/>
          <w:sz w:val="28"/>
          <w:szCs w:val="28"/>
        </w:rPr>
        <w:t>材料</w:t>
      </w:r>
      <w:r>
        <w:rPr>
          <w:rFonts w:hint="eastAsia" w:ascii="宋体" w:hAnsi="宋体"/>
          <w:color w:val="FF0000"/>
          <w:sz w:val="28"/>
          <w:szCs w:val="28"/>
        </w:rPr>
        <w:t>为报告年度审计报告（含封面、正文和利润表或损益表）/财务报表（利润表或损益表），</w:t>
      </w:r>
      <w:r>
        <w:rPr>
          <w:rFonts w:hint="eastAsia" w:ascii="宋体" w:hAnsi="宋体"/>
          <w:b/>
          <w:bCs/>
          <w:color w:val="FF0000"/>
          <w:sz w:val="28"/>
          <w:szCs w:val="28"/>
        </w:rPr>
        <w:t>首页加盖企业公章</w:t>
      </w:r>
      <w:r>
        <w:rPr>
          <w:rFonts w:hint="eastAsia" w:ascii="宋体" w:hAnsi="宋体"/>
          <w:color w:val="FF0000"/>
          <w:sz w:val="28"/>
          <w:szCs w:val="28"/>
        </w:rPr>
        <w:t>。利润表</w:t>
      </w:r>
      <w:r>
        <w:rPr>
          <w:rFonts w:ascii="宋体" w:hAnsi="宋体"/>
          <w:color w:val="FF0000"/>
          <w:sz w:val="28"/>
          <w:szCs w:val="28"/>
        </w:rPr>
        <w:t>，</w:t>
      </w:r>
      <w:r>
        <w:rPr>
          <w:rFonts w:ascii="宋体" w:hAnsi="宋体"/>
          <w:color w:val="FF0000"/>
          <w:sz w:val="28"/>
          <w:szCs w:val="28"/>
          <w:u w:val="single"/>
        </w:rPr>
        <w:t>用</w:t>
      </w:r>
      <w:r>
        <w:rPr>
          <w:rFonts w:hint="eastAsia" w:ascii="宋体" w:hAnsi="宋体"/>
          <w:color w:val="FF0000"/>
          <w:sz w:val="28"/>
          <w:szCs w:val="28"/>
          <w:u w:val="single"/>
        </w:rPr>
        <w:t>记号</w:t>
      </w:r>
      <w:r>
        <w:rPr>
          <w:rFonts w:ascii="宋体" w:hAnsi="宋体"/>
          <w:color w:val="FF0000"/>
          <w:sz w:val="28"/>
          <w:szCs w:val="28"/>
          <w:u w:val="single"/>
        </w:rPr>
        <w:t>标明</w:t>
      </w:r>
      <w:r>
        <w:rPr>
          <w:rFonts w:ascii="宋体" w:hAnsi="宋体"/>
          <w:color w:val="FF0000"/>
          <w:sz w:val="28"/>
          <w:szCs w:val="28"/>
        </w:rPr>
        <w:t>。</w:t>
      </w:r>
    </w:p>
    <w:p>
      <w:pPr>
        <w:snapToGrid w:val="0"/>
        <w:spacing w:line="300" w:lineRule="auto"/>
        <w:ind w:firstLine="565" w:firstLineChars="202"/>
        <w:rPr>
          <w:rFonts w:ascii="宋体" w:hAnsi="宋体"/>
          <w:color w:val="FF0000"/>
          <w:sz w:val="28"/>
          <w:szCs w:val="28"/>
        </w:rPr>
      </w:pPr>
    </w:p>
    <w:p>
      <w:pPr>
        <w:snapToGrid w:val="0"/>
        <w:spacing w:line="300" w:lineRule="auto"/>
        <w:rPr>
          <w:rFonts w:ascii="宋体" w:hAnsi="宋体"/>
          <w:b/>
          <w:bCs/>
          <w:sz w:val="28"/>
          <w:szCs w:val="28"/>
        </w:rPr>
      </w:pPr>
      <w:r>
        <w:rPr>
          <w:rFonts w:hint="eastAsia" w:ascii="宋体" w:hAnsi="宋体"/>
          <w:b/>
          <w:bCs/>
          <w:sz w:val="28"/>
          <w:szCs w:val="28"/>
        </w:rPr>
        <w:t>3 “研发与</w:t>
      </w:r>
      <w:r>
        <w:rPr>
          <w:rFonts w:ascii="宋体" w:hAnsi="宋体"/>
          <w:b/>
          <w:bCs/>
          <w:sz w:val="28"/>
          <w:szCs w:val="28"/>
        </w:rPr>
        <w:t>试验发展</w:t>
      </w:r>
      <w:r>
        <w:rPr>
          <w:rFonts w:hint="eastAsia" w:ascii="宋体" w:hAnsi="宋体"/>
          <w:b/>
          <w:bCs/>
          <w:sz w:val="28"/>
          <w:szCs w:val="28"/>
        </w:rPr>
        <w:t>经费支出”佐证材料</w:t>
      </w:r>
    </w:p>
    <w:p>
      <w:pPr>
        <w:snapToGrid w:val="0"/>
        <w:spacing w:line="300" w:lineRule="auto"/>
        <w:ind w:firstLine="565" w:firstLineChars="202"/>
        <w:rPr>
          <w:rFonts w:hint="eastAsia" w:ascii="宋体" w:hAnsi="宋体"/>
          <w:color w:val="FF0000"/>
          <w:sz w:val="28"/>
          <w:szCs w:val="28"/>
        </w:rPr>
      </w:pPr>
      <w:r>
        <w:rPr>
          <w:rFonts w:hint="eastAsia" w:ascii="宋体" w:hAnsi="宋体"/>
          <w:color w:val="FF0000"/>
          <w:sz w:val="28"/>
          <w:szCs w:val="28"/>
        </w:rPr>
        <w:t>该项</w:t>
      </w:r>
      <w:r>
        <w:rPr>
          <w:rFonts w:ascii="宋体" w:hAnsi="宋体"/>
          <w:color w:val="FF0000"/>
          <w:sz w:val="28"/>
          <w:szCs w:val="28"/>
        </w:rPr>
        <w:t>数据值为</w:t>
      </w:r>
      <w:r>
        <w:rPr>
          <w:rFonts w:hint="eastAsia" w:ascii="宋体" w:hAnsi="宋体"/>
          <w:color w:val="FF0000"/>
          <w:sz w:val="28"/>
          <w:szCs w:val="28"/>
        </w:rPr>
        <w:t>采用20</w:t>
      </w:r>
      <w:r>
        <w:rPr>
          <w:rFonts w:ascii="宋体" w:hAnsi="宋体"/>
          <w:color w:val="FF0000"/>
          <w:sz w:val="28"/>
          <w:szCs w:val="28"/>
        </w:rPr>
        <w:t>21</w:t>
      </w:r>
      <w:r>
        <w:rPr>
          <w:rFonts w:hint="eastAsia" w:ascii="宋体" w:hAnsi="宋体"/>
          <w:color w:val="FF0000"/>
          <w:sz w:val="28"/>
          <w:szCs w:val="28"/>
        </w:rPr>
        <w:t>年</w:t>
      </w:r>
      <w:r>
        <w:rPr>
          <w:rFonts w:ascii="宋体" w:hAnsi="宋体"/>
          <w:color w:val="FF0000"/>
          <w:sz w:val="28"/>
          <w:szCs w:val="28"/>
        </w:rPr>
        <w:t>《</w:t>
      </w:r>
      <w:r>
        <w:rPr>
          <w:rFonts w:hint="eastAsia" w:ascii="宋体" w:hAnsi="宋体"/>
          <w:color w:val="FF0000"/>
          <w:sz w:val="28"/>
          <w:szCs w:val="28"/>
        </w:rPr>
        <w:t>企业</w:t>
      </w:r>
      <w:r>
        <w:rPr>
          <w:rFonts w:ascii="宋体" w:hAnsi="宋体"/>
          <w:color w:val="FF0000"/>
          <w:sz w:val="28"/>
          <w:szCs w:val="28"/>
        </w:rPr>
        <w:t>研发活动及相关情况</w:t>
      </w:r>
      <w:r>
        <w:rPr>
          <w:rFonts w:hint="eastAsia" w:ascii="宋体" w:hAnsi="宋体"/>
          <w:color w:val="FF0000"/>
          <w:sz w:val="28"/>
          <w:szCs w:val="28"/>
        </w:rPr>
        <w:t>（107-2表）</w:t>
      </w:r>
      <w:r>
        <w:rPr>
          <w:rFonts w:ascii="宋体" w:hAnsi="宋体"/>
          <w:color w:val="FF0000"/>
          <w:sz w:val="28"/>
          <w:szCs w:val="28"/>
        </w:rPr>
        <w:t>》</w:t>
      </w:r>
      <w:r>
        <w:rPr>
          <w:rFonts w:hint="eastAsia" w:ascii="宋体" w:hAnsi="宋体"/>
          <w:color w:val="FF0000"/>
          <w:sz w:val="28"/>
          <w:szCs w:val="28"/>
        </w:rPr>
        <w:t>“研究开发费用合计”数，</w:t>
      </w:r>
      <w:r>
        <w:rPr>
          <w:rFonts w:ascii="宋体" w:hAnsi="宋体"/>
          <w:color w:val="FF0000"/>
          <w:sz w:val="28"/>
          <w:szCs w:val="28"/>
          <w:u w:val="single"/>
        </w:rPr>
        <w:t>用记号</w:t>
      </w:r>
      <w:r>
        <w:rPr>
          <w:rFonts w:hint="eastAsia" w:ascii="宋体" w:hAnsi="宋体"/>
          <w:color w:val="FF0000"/>
          <w:sz w:val="28"/>
          <w:szCs w:val="28"/>
          <w:u w:val="single"/>
        </w:rPr>
        <w:t>标明</w:t>
      </w:r>
      <w:r>
        <w:rPr>
          <w:rFonts w:ascii="宋体" w:hAnsi="宋体"/>
          <w:color w:val="FF0000"/>
          <w:sz w:val="28"/>
          <w:szCs w:val="28"/>
        </w:rPr>
        <w:t>。</w:t>
      </w:r>
      <w:r>
        <w:rPr>
          <w:rFonts w:hint="eastAsia" w:ascii="宋体" w:hAnsi="宋体"/>
          <w:color w:val="FF0000"/>
          <w:sz w:val="28"/>
          <w:szCs w:val="28"/>
        </w:rPr>
        <w:t>注意计量单位。</w:t>
      </w:r>
    </w:p>
    <w:p>
      <w:pPr>
        <w:snapToGrid w:val="0"/>
        <w:spacing w:line="300" w:lineRule="auto"/>
        <w:ind w:firstLine="565" w:firstLineChars="202"/>
        <w:rPr>
          <w:rFonts w:hint="eastAsia" w:ascii="宋体" w:hAnsi="宋体"/>
          <w:color w:val="FF0000"/>
          <w:sz w:val="28"/>
          <w:szCs w:val="28"/>
        </w:rPr>
      </w:pPr>
      <w:r>
        <w:rPr>
          <w:rFonts w:hint="eastAsia" w:ascii="宋体" w:hAnsi="宋体"/>
          <w:color w:val="FF0000"/>
          <w:sz w:val="28"/>
          <w:szCs w:val="28"/>
        </w:rPr>
        <w:t>2</w:t>
      </w:r>
      <w:r>
        <w:rPr>
          <w:rFonts w:ascii="宋体" w:hAnsi="宋体"/>
          <w:color w:val="FF0000"/>
          <w:sz w:val="28"/>
          <w:szCs w:val="28"/>
        </w:rPr>
        <w:t>021</w:t>
      </w:r>
      <w:r>
        <w:rPr>
          <w:rFonts w:hint="eastAsia" w:ascii="宋体" w:hAnsi="宋体"/>
          <w:color w:val="FF0000"/>
          <w:sz w:val="28"/>
          <w:szCs w:val="28"/>
        </w:rPr>
        <w:t>年</w:t>
      </w:r>
      <w:r>
        <w:rPr>
          <w:rFonts w:ascii="宋体" w:hAnsi="宋体"/>
          <w:color w:val="FF0000"/>
          <w:sz w:val="28"/>
          <w:szCs w:val="28"/>
        </w:rPr>
        <w:t>《</w:t>
      </w:r>
      <w:r>
        <w:rPr>
          <w:rFonts w:hint="eastAsia" w:ascii="宋体" w:hAnsi="宋体"/>
          <w:color w:val="FF0000"/>
          <w:sz w:val="28"/>
          <w:szCs w:val="28"/>
        </w:rPr>
        <w:t>企业</w:t>
      </w:r>
      <w:r>
        <w:rPr>
          <w:rFonts w:ascii="宋体" w:hAnsi="宋体"/>
          <w:color w:val="FF0000"/>
          <w:sz w:val="28"/>
          <w:szCs w:val="28"/>
        </w:rPr>
        <w:t>研发活动及相关情况》</w:t>
      </w:r>
      <w:r>
        <w:rPr>
          <w:rFonts w:hint="eastAsia" w:ascii="宋体" w:hAnsi="宋体"/>
          <w:color w:val="FF0000"/>
          <w:sz w:val="28"/>
          <w:szCs w:val="28"/>
        </w:rPr>
        <w:t>（107-2表）采用</w:t>
      </w:r>
      <w:r>
        <w:rPr>
          <w:rFonts w:hint="eastAsia" w:ascii="宋体" w:hAnsi="宋体"/>
          <w:color w:val="FF0000"/>
          <w:sz w:val="28"/>
          <w:szCs w:val="28"/>
          <w:highlight w:val="yellow"/>
          <w:lang w:eastAsia="zh-CN"/>
        </w:rPr>
        <w:t>国统字〔2021〕117号</w:t>
      </w:r>
      <w:r>
        <w:rPr>
          <w:rFonts w:hint="eastAsia" w:ascii="宋体" w:hAnsi="宋体"/>
          <w:color w:val="FF0000"/>
          <w:sz w:val="28"/>
          <w:szCs w:val="28"/>
          <w:lang w:eastAsia="zh-CN"/>
        </w:rPr>
        <w:t>表</w:t>
      </w:r>
      <w:r>
        <w:rPr>
          <w:rFonts w:ascii="宋体" w:hAnsi="宋体"/>
          <w:color w:val="FF0000"/>
          <w:sz w:val="28"/>
          <w:szCs w:val="28"/>
        </w:rPr>
        <w:t>，</w:t>
      </w:r>
      <w:r>
        <w:rPr>
          <w:rFonts w:hint="eastAsia" w:ascii="宋体" w:hAnsi="宋体"/>
          <w:color w:val="FF0000"/>
          <w:sz w:val="28"/>
          <w:szCs w:val="28"/>
        </w:rPr>
        <w:t>需</w:t>
      </w:r>
      <w:r>
        <w:rPr>
          <w:rFonts w:ascii="宋体" w:hAnsi="宋体"/>
          <w:color w:val="FF0000"/>
          <w:sz w:val="28"/>
          <w:szCs w:val="28"/>
        </w:rPr>
        <w:t>加盖企业公章。</w:t>
      </w:r>
      <w:r>
        <w:rPr>
          <w:rFonts w:hint="eastAsia" w:ascii="宋体" w:hAnsi="宋体"/>
          <w:color w:val="FF0000"/>
          <w:sz w:val="28"/>
          <w:szCs w:val="28"/>
        </w:rPr>
        <w:t>未列入国家统计局规模以上工业法人单位研发活动情况统计范围的企业，应参照下表格式填报后提交。企业集团应将下属企业的107-2表进行合并填报。（下同）</w:t>
      </w:r>
    </w:p>
    <w:p>
      <w:pPr>
        <w:snapToGrid w:val="0"/>
        <w:spacing w:line="300" w:lineRule="auto"/>
        <w:ind w:firstLine="565" w:firstLineChars="202"/>
        <w:rPr>
          <w:rFonts w:hint="eastAsia" w:ascii="宋体" w:hAnsi="宋体"/>
          <w:color w:val="FF0000"/>
          <w:sz w:val="28"/>
          <w:szCs w:val="28"/>
        </w:rPr>
      </w:pPr>
    </w:p>
    <w:p>
      <w:pPr>
        <w:widowControl/>
        <w:jc w:val="left"/>
        <w:rPr>
          <w:rFonts w:ascii="宋体" w:hAnsi="宋体" w:cs="宋体"/>
          <w:kern w:val="0"/>
          <w:sz w:val="24"/>
          <w:szCs w:val="24"/>
        </w:rPr>
      </w:pPr>
      <w:r>
        <w:drawing>
          <wp:inline distT="0" distB="0" distL="114300" distR="114300">
            <wp:extent cx="5271135" cy="6288405"/>
            <wp:effectExtent l="0" t="0" r="5715" b="1714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5"/>
                    <a:stretch>
                      <a:fillRect/>
                    </a:stretch>
                  </pic:blipFill>
                  <pic:spPr>
                    <a:xfrm>
                      <a:off x="0" y="0"/>
                      <a:ext cx="5271135" cy="6288405"/>
                    </a:xfrm>
                    <a:prstGeom prst="rect">
                      <a:avLst/>
                    </a:prstGeom>
                    <a:noFill/>
                    <a:ln>
                      <a:noFill/>
                    </a:ln>
                  </pic:spPr>
                </pic:pic>
              </a:graphicData>
            </a:graphic>
          </wp:inline>
        </w:drawing>
      </w:r>
    </w:p>
    <w:p>
      <w:pPr>
        <w:snapToGrid w:val="0"/>
        <w:spacing w:line="300" w:lineRule="auto"/>
        <w:rPr>
          <w:rFonts w:ascii="宋体" w:hAnsi="宋体"/>
          <w:b/>
          <w:bCs/>
          <w:sz w:val="28"/>
          <w:szCs w:val="28"/>
        </w:rPr>
      </w:pPr>
    </w:p>
    <w:p>
      <w:pPr>
        <w:snapToGrid w:val="0"/>
        <w:spacing w:line="300" w:lineRule="auto"/>
        <w:rPr>
          <w:rFonts w:ascii="宋体" w:hAnsi="宋体"/>
          <w:b/>
          <w:bCs/>
          <w:sz w:val="28"/>
          <w:szCs w:val="28"/>
        </w:rPr>
      </w:pPr>
      <w:r>
        <w:rPr>
          <w:rFonts w:hint="eastAsia" w:ascii="宋体" w:hAnsi="宋体"/>
          <w:b/>
          <w:bCs/>
          <w:sz w:val="28"/>
          <w:szCs w:val="28"/>
        </w:rPr>
        <w:t>4 “研究与</w:t>
      </w:r>
      <w:r>
        <w:rPr>
          <w:rFonts w:ascii="宋体" w:hAnsi="宋体"/>
          <w:b/>
          <w:bCs/>
          <w:sz w:val="28"/>
          <w:szCs w:val="28"/>
        </w:rPr>
        <w:t>试验发展人员数</w:t>
      </w:r>
      <w:r>
        <w:rPr>
          <w:rFonts w:hint="eastAsia" w:ascii="宋体" w:hAnsi="宋体"/>
          <w:b/>
          <w:bCs/>
          <w:sz w:val="28"/>
          <w:szCs w:val="28"/>
        </w:rPr>
        <w:t>”佐证材料</w:t>
      </w:r>
    </w:p>
    <w:p>
      <w:pPr>
        <w:snapToGrid w:val="0"/>
        <w:spacing w:line="300" w:lineRule="auto"/>
        <w:ind w:firstLine="565" w:firstLineChars="202"/>
        <w:rPr>
          <w:rFonts w:ascii="宋体" w:hAnsi="宋体"/>
          <w:color w:val="FF0000"/>
          <w:sz w:val="28"/>
          <w:szCs w:val="28"/>
        </w:rPr>
      </w:pPr>
      <w:r>
        <w:rPr>
          <w:rFonts w:hint="eastAsia" w:ascii="宋体" w:hAnsi="宋体"/>
          <w:color w:val="FF0000"/>
          <w:sz w:val="28"/>
          <w:szCs w:val="28"/>
        </w:rPr>
        <w:t>该项</w:t>
      </w:r>
      <w:r>
        <w:rPr>
          <w:rFonts w:ascii="宋体" w:hAnsi="宋体"/>
          <w:color w:val="FF0000"/>
          <w:sz w:val="28"/>
          <w:szCs w:val="28"/>
        </w:rPr>
        <w:t>数据值</w:t>
      </w:r>
      <w:r>
        <w:rPr>
          <w:rFonts w:hint="eastAsia" w:ascii="宋体" w:hAnsi="宋体"/>
          <w:color w:val="FF0000"/>
          <w:sz w:val="28"/>
          <w:szCs w:val="28"/>
        </w:rPr>
        <w:t>采用20</w:t>
      </w:r>
      <w:r>
        <w:rPr>
          <w:rFonts w:ascii="宋体" w:hAnsi="宋体"/>
          <w:color w:val="FF0000"/>
          <w:sz w:val="28"/>
          <w:szCs w:val="28"/>
        </w:rPr>
        <w:t>21</w:t>
      </w:r>
      <w:r>
        <w:rPr>
          <w:rFonts w:hint="eastAsia" w:ascii="宋体" w:hAnsi="宋体"/>
          <w:color w:val="FF0000"/>
          <w:sz w:val="28"/>
          <w:szCs w:val="28"/>
        </w:rPr>
        <w:t>年</w:t>
      </w:r>
      <w:r>
        <w:rPr>
          <w:rFonts w:ascii="宋体" w:hAnsi="宋体"/>
          <w:color w:val="FF0000"/>
          <w:sz w:val="28"/>
          <w:szCs w:val="28"/>
        </w:rPr>
        <w:t>《</w:t>
      </w:r>
      <w:r>
        <w:rPr>
          <w:rFonts w:hint="eastAsia" w:ascii="宋体" w:hAnsi="宋体"/>
          <w:color w:val="FF0000"/>
          <w:sz w:val="28"/>
          <w:szCs w:val="28"/>
        </w:rPr>
        <w:t>企业</w:t>
      </w:r>
      <w:r>
        <w:rPr>
          <w:rFonts w:ascii="宋体" w:hAnsi="宋体"/>
          <w:color w:val="FF0000"/>
          <w:sz w:val="28"/>
          <w:szCs w:val="28"/>
        </w:rPr>
        <w:t>研发活动及相关情况</w:t>
      </w:r>
      <w:r>
        <w:rPr>
          <w:rFonts w:hint="eastAsia" w:ascii="宋体" w:hAnsi="宋体"/>
          <w:color w:val="FF0000"/>
          <w:sz w:val="28"/>
          <w:szCs w:val="28"/>
        </w:rPr>
        <w:t>（107-2表）</w:t>
      </w:r>
      <w:r>
        <w:rPr>
          <w:rFonts w:ascii="宋体" w:hAnsi="宋体"/>
          <w:color w:val="FF0000"/>
          <w:sz w:val="28"/>
          <w:szCs w:val="28"/>
        </w:rPr>
        <w:t>》</w:t>
      </w:r>
      <w:r>
        <w:rPr>
          <w:rFonts w:hint="eastAsia" w:ascii="宋体" w:hAnsi="宋体"/>
          <w:color w:val="FF0000"/>
          <w:sz w:val="28"/>
          <w:szCs w:val="28"/>
        </w:rPr>
        <w:t>“研究开发人员</w:t>
      </w:r>
      <w:r>
        <w:rPr>
          <w:rFonts w:ascii="宋体" w:hAnsi="宋体"/>
          <w:color w:val="FF0000"/>
          <w:sz w:val="28"/>
          <w:szCs w:val="28"/>
        </w:rPr>
        <w:t>合计</w:t>
      </w:r>
      <w:r>
        <w:rPr>
          <w:rFonts w:hint="eastAsia" w:ascii="宋体" w:hAnsi="宋体"/>
          <w:color w:val="FF0000"/>
          <w:sz w:val="28"/>
          <w:szCs w:val="28"/>
        </w:rPr>
        <w:t>”，</w:t>
      </w:r>
      <w:r>
        <w:rPr>
          <w:rFonts w:ascii="宋体" w:hAnsi="宋体"/>
          <w:color w:val="FF0000"/>
          <w:sz w:val="28"/>
          <w:szCs w:val="28"/>
          <w:u w:val="single"/>
        </w:rPr>
        <w:t>用记号</w:t>
      </w:r>
      <w:r>
        <w:rPr>
          <w:rFonts w:hint="eastAsia" w:ascii="宋体" w:hAnsi="宋体"/>
          <w:color w:val="FF0000"/>
          <w:sz w:val="28"/>
          <w:szCs w:val="28"/>
          <w:u w:val="single"/>
        </w:rPr>
        <w:t>标明</w:t>
      </w:r>
      <w:r>
        <w:rPr>
          <w:rFonts w:ascii="宋体" w:hAnsi="宋体"/>
          <w:color w:val="FF0000"/>
          <w:sz w:val="28"/>
          <w:szCs w:val="28"/>
        </w:rPr>
        <w:t>。</w:t>
      </w:r>
      <w:r>
        <w:rPr>
          <w:rFonts w:hint="eastAsia" w:ascii="宋体" w:hAnsi="宋体"/>
          <w:color w:val="FF0000"/>
          <w:sz w:val="28"/>
          <w:szCs w:val="28"/>
        </w:rPr>
        <w:t>并附《企业研究与试验发展人员汇总表》（</w:t>
      </w:r>
      <w:r>
        <w:rPr>
          <w:rFonts w:hint="eastAsia" w:ascii="宋体" w:hAnsi="宋体"/>
          <w:color w:val="FF0000"/>
          <w:sz w:val="28"/>
          <w:szCs w:val="28"/>
          <w:lang w:val="en-US" w:eastAsia="zh-CN"/>
        </w:rPr>
        <w:t>附</w:t>
      </w:r>
      <w:r>
        <w:rPr>
          <w:rFonts w:hint="eastAsia" w:ascii="宋体" w:hAnsi="宋体"/>
          <w:color w:val="FF0000"/>
          <w:sz w:val="28"/>
          <w:szCs w:val="28"/>
        </w:rPr>
        <w:t>表1）。</w:t>
      </w:r>
    </w:p>
    <w:p>
      <w:pPr>
        <w:widowControl/>
        <w:jc w:val="center"/>
        <w:rPr>
          <w:rFonts w:ascii="宋体" w:hAnsi="宋体" w:cs="宋体"/>
          <w:kern w:val="0"/>
          <w:sz w:val="24"/>
          <w:szCs w:val="24"/>
        </w:rPr>
      </w:pPr>
      <w:r>
        <w:drawing>
          <wp:inline distT="0" distB="0" distL="114300" distR="114300">
            <wp:extent cx="5268595" cy="5697855"/>
            <wp:effectExtent l="0" t="0" r="8255" b="1714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6"/>
                    <a:stretch>
                      <a:fillRect/>
                    </a:stretch>
                  </pic:blipFill>
                  <pic:spPr>
                    <a:xfrm>
                      <a:off x="0" y="0"/>
                      <a:ext cx="5268595" cy="5697855"/>
                    </a:xfrm>
                    <a:prstGeom prst="rect">
                      <a:avLst/>
                    </a:prstGeom>
                    <a:noFill/>
                    <a:ln>
                      <a:noFill/>
                    </a:ln>
                  </pic:spPr>
                </pic:pic>
              </a:graphicData>
            </a:graphic>
          </wp:inline>
        </w:drawing>
      </w:r>
    </w:p>
    <w:p>
      <w:pPr>
        <w:snapToGrid w:val="0"/>
        <w:jc w:val="center"/>
        <w:rPr>
          <w:rFonts w:ascii="宋体" w:hAnsi="宋体"/>
          <w:sz w:val="28"/>
          <w:szCs w:val="28"/>
        </w:rPr>
      </w:pPr>
    </w:p>
    <w:p>
      <w:pPr>
        <w:snapToGrid w:val="0"/>
        <w:jc w:val="center"/>
        <w:rPr>
          <w:rFonts w:ascii="宋体" w:hAnsi="宋体"/>
          <w:sz w:val="28"/>
          <w:szCs w:val="28"/>
        </w:rPr>
      </w:pPr>
    </w:p>
    <w:p>
      <w:pPr>
        <w:snapToGrid w:val="0"/>
        <w:jc w:val="center"/>
        <w:rPr>
          <w:rFonts w:hint="eastAsia" w:ascii="宋体" w:hAnsi="宋体"/>
          <w:color w:val="FF0000"/>
          <w:sz w:val="28"/>
          <w:szCs w:val="28"/>
        </w:rPr>
      </w:pPr>
      <w:r>
        <w:rPr>
          <w:rFonts w:hint="eastAsia" w:ascii="宋体" w:hAnsi="宋体"/>
          <w:sz w:val="28"/>
          <w:szCs w:val="28"/>
          <w:lang w:val="en-US" w:eastAsia="zh-CN"/>
        </w:rPr>
        <w:t>附</w:t>
      </w:r>
      <w:r>
        <w:rPr>
          <w:rFonts w:hint="eastAsia" w:ascii="宋体" w:hAnsi="宋体"/>
          <w:sz w:val="28"/>
          <w:szCs w:val="28"/>
        </w:rPr>
        <w:t>表</w:t>
      </w:r>
      <w:r>
        <w:rPr>
          <w:rFonts w:ascii="宋体" w:hAnsi="宋体"/>
          <w:sz w:val="28"/>
          <w:szCs w:val="28"/>
        </w:rPr>
        <w:t>1</w:t>
      </w:r>
      <w:r>
        <w:rPr>
          <w:rFonts w:hint="eastAsia" w:ascii="宋体" w:hAnsi="宋体"/>
          <w:sz w:val="28"/>
          <w:szCs w:val="28"/>
        </w:rPr>
        <w:t xml:space="preserve">  企业研究与试验发展人员汇总表</w:t>
      </w:r>
      <w:r>
        <w:rPr>
          <w:rFonts w:hint="eastAsia" w:ascii="宋体" w:hAnsi="宋体"/>
          <w:color w:val="FF0000"/>
          <w:sz w:val="28"/>
          <w:szCs w:val="28"/>
        </w:rPr>
        <w:t>（加盖企业</w:t>
      </w:r>
      <w:r>
        <w:rPr>
          <w:rFonts w:ascii="宋体" w:hAnsi="宋体"/>
          <w:color w:val="FF0000"/>
          <w:sz w:val="28"/>
          <w:szCs w:val="28"/>
        </w:rPr>
        <w:t>公章</w:t>
      </w:r>
      <w:r>
        <w:rPr>
          <w:rFonts w:hint="eastAsia" w:ascii="宋体" w:hAnsi="宋体"/>
          <w:color w:val="FF0000"/>
          <w:sz w:val="28"/>
          <w:szCs w:val="28"/>
        </w:rPr>
        <w:t>）</w:t>
      </w:r>
    </w:p>
    <w:tbl>
      <w:tblPr>
        <w:tblStyle w:val="4"/>
        <w:tblW w:w="9018"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914"/>
        <w:gridCol w:w="1156"/>
        <w:gridCol w:w="1156"/>
        <w:gridCol w:w="1029"/>
        <w:gridCol w:w="1448"/>
        <w:gridCol w:w="1979"/>
        <w:gridCol w:w="1336"/>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26" w:hRule="atLeast"/>
          <w:jc w:val="center"/>
        </w:trPr>
        <w:tc>
          <w:tcPr>
            <w:tcW w:w="91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ascii="黑体" w:hAnsi="宋体" w:eastAsia="黑体" w:cs="黑体"/>
                <w:i w:val="0"/>
                <w:iCs w:val="0"/>
                <w:color w:val="000000"/>
                <w:sz w:val="22"/>
                <w:szCs w:val="22"/>
                <w:u w:val="none"/>
              </w:rPr>
            </w:pPr>
            <w:r>
              <w:rPr>
                <w:rFonts w:hint="eastAsia" w:ascii="黑体" w:hAnsi="宋体" w:eastAsia="黑体" w:cs="黑体"/>
                <w:i w:val="0"/>
                <w:iCs w:val="0"/>
                <w:color w:val="000000"/>
                <w:kern w:val="0"/>
                <w:sz w:val="22"/>
                <w:szCs w:val="22"/>
                <w:u w:val="none"/>
                <w:lang w:val="en-US" w:eastAsia="zh-CN" w:bidi="ar"/>
              </w:rPr>
              <w:t>序号</w:t>
            </w:r>
          </w:p>
        </w:tc>
        <w:tc>
          <w:tcPr>
            <w:tcW w:w="11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2"/>
                <w:szCs w:val="22"/>
                <w:u w:val="none"/>
              </w:rPr>
            </w:pPr>
            <w:r>
              <w:rPr>
                <w:rFonts w:hint="eastAsia" w:ascii="黑体" w:hAnsi="宋体" w:eastAsia="黑体" w:cs="黑体"/>
                <w:i w:val="0"/>
                <w:iCs w:val="0"/>
                <w:color w:val="000000"/>
                <w:kern w:val="0"/>
                <w:sz w:val="22"/>
                <w:szCs w:val="22"/>
                <w:u w:val="none"/>
                <w:lang w:val="en-US" w:eastAsia="zh-CN" w:bidi="ar"/>
              </w:rPr>
              <w:t>姓名</w:t>
            </w:r>
          </w:p>
        </w:tc>
        <w:tc>
          <w:tcPr>
            <w:tcW w:w="11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2"/>
                <w:szCs w:val="22"/>
                <w:u w:val="none"/>
              </w:rPr>
            </w:pPr>
            <w:r>
              <w:rPr>
                <w:rFonts w:hint="eastAsia" w:ascii="黑体" w:hAnsi="宋体" w:eastAsia="黑体" w:cs="黑体"/>
                <w:i w:val="0"/>
                <w:iCs w:val="0"/>
                <w:color w:val="000000"/>
                <w:kern w:val="0"/>
                <w:sz w:val="22"/>
                <w:szCs w:val="22"/>
                <w:u w:val="none"/>
                <w:lang w:val="en-US" w:eastAsia="zh-CN" w:bidi="ar"/>
              </w:rPr>
              <w:t>出生年月</w:t>
            </w:r>
          </w:p>
        </w:tc>
        <w:tc>
          <w:tcPr>
            <w:tcW w:w="102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2"/>
                <w:szCs w:val="22"/>
                <w:u w:val="none"/>
              </w:rPr>
            </w:pPr>
            <w:r>
              <w:rPr>
                <w:rFonts w:hint="eastAsia" w:ascii="黑体" w:hAnsi="宋体" w:eastAsia="黑体" w:cs="黑体"/>
                <w:i w:val="0"/>
                <w:iCs w:val="0"/>
                <w:color w:val="000000"/>
                <w:kern w:val="0"/>
                <w:sz w:val="22"/>
                <w:szCs w:val="22"/>
                <w:u w:val="none"/>
                <w:lang w:val="en-US" w:eastAsia="zh-CN" w:bidi="ar"/>
              </w:rPr>
              <w:t>学历</w:t>
            </w:r>
          </w:p>
        </w:tc>
        <w:tc>
          <w:tcPr>
            <w:tcW w:w="144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2"/>
                <w:szCs w:val="22"/>
                <w:u w:val="none"/>
              </w:rPr>
            </w:pPr>
            <w:r>
              <w:rPr>
                <w:rFonts w:hint="eastAsia" w:ascii="黑体" w:hAnsi="宋体" w:eastAsia="黑体" w:cs="黑体"/>
                <w:i w:val="0"/>
                <w:iCs w:val="0"/>
                <w:color w:val="000000"/>
                <w:kern w:val="0"/>
                <w:sz w:val="22"/>
                <w:szCs w:val="22"/>
                <w:u w:val="none"/>
                <w:lang w:val="en-US" w:eastAsia="zh-CN" w:bidi="ar"/>
              </w:rPr>
              <w:t>技术领域</w:t>
            </w:r>
          </w:p>
        </w:tc>
        <w:tc>
          <w:tcPr>
            <w:tcW w:w="197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2"/>
                <w:szCs w:val="22"/>
                <w:u w:val="none"/>
              </w:rPr>
            </w:pPr>
            <w:r>
              <w:rPr>
                <w:rFonts w:hint="eastAsia" w:ascii="黑体" w:hAnsi="宋体" w:eastAsia="黑体" w:cs="黑体"/>
                <w:i w:val="0"/>
                <w:iCs w:val="0"/>
                <w:color w:val="000000"/>
                <w:kern w:val="0"/>
                <w:sz w:val="22"/>
                <w:szCs w:val="22"/>
                <w:u w:val="none"/>
                <w:lang w:val="en-US" w:eastAsia="zh-CN" w:bidi="ar"/>
              </w:rPr>
              <w:t>工作部门</w:t>
            </w:r>
          </w:p>
        </w:tc>
        <w:tc>
          <w:tcPr>
            <w:tcW w:w="13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2"/>
                <w:szCs w:val="22"/>
                <w:u w:val="none"/>
              </w:rPr>
            </w:pPr>
            <w:r>
              <w:rPr>
                <w:rFonts w:hint="eastAsia" w:ascii="黑体" w:hAnsi="宋体" w:eastAsia="黑体" w:cs="黑体"/>
                <w:i w:val="0"/>
                <w:iCs w:val="0"/>
                <w:color w:val="000000"/>
                <w:kern w:val="0"/>
                <w:sz w:val="22"/>
                <w:szCs w:val="22"/>
                <w:u w:val="none"/>
                <w:lang w:val="en-US" w:eastAsia="zh-CN" w:bidi="ar"/>
              </w:rPr>
              <w:t>职称/职务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8" w:hRule="atLeast"/>
          <w:jc w:val="center"/>
        </w:trPr>
        <w:tc>
          <w:tcPr>
            <w:tcW w:w="91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1</w:t>
            </w:r>
          </w:p>
        </w:tc>
        <w:tc>
          <w:tcPr>
            <w:tcW w:w="115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仿宋_GB2312" w:hAnsi="宋体" w:eastAsia="仿宋_GB2312" w:cs="仿宋_GB2312"/>
                <w:i w:val="0"/>
                <w:iCs w:val="0"/>
                <w:color w:val="000000"/>
                <w:sz w:val="24"/>
                <w:szCs w:val="24"/>
                <w:u w:val="none"/>
              </w:rPr>
            </w:pPr>
          </w:p>
        </w:tc>
        <w:tc>
          <w:tcPr>
            <w:tcW w:w="115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02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44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97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33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8" w:hRule="atLeast"/>
          <w:jc w:val="center"/>
        </w:trPr>
        <w:tc>
          <w:tcPr>
            <w:tcW w:w="91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2</w:t>
            </w:r>
          </w:p>
        </w:tc>
        <w:tc>
          <w:tcPr>
            <w:tcW w:w="115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15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02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44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97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33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8" w:hRule="atLeast"/>
          <w:jc w:val="center"/>
        </w:trPr>
        <w:tc>
          <w:tcPr>
            <w:tcW w:w="91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3</w:t>
            </w:r>
          </w:p>
        </w:tc>
        <w:tc>
          <w:tcPr>
            <w:tcW w:w="115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15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02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44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97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33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8" w:hRule="atLeast"/>
          <w:jc w:val="center"/>
        </w:trPr>
        <w:tc>
          <w:tcPr>
            <w:tcW w:w="91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w:t>
            </w:r>
          </w:p>
        </w:tc>
        <w:tc>
          <w:tcPr>
            <w:tcW w:w="115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15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02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44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97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33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18" w:hRule="atLeast"/>
          <w:jc w:val="center"/>
        </w:trPr>
        <w:tc>
          <w:tcPr>
            <w:tcW w:w="91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n</w:t>
            </w:r>
          </w:p>
        </w:tc>
        <w:tc>
          <w:tcPr>
            <w:tcW w:w="115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15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02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44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97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33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r>
    </w:tbl>
    <w:p>
      <w:pPr>
        <w:snapToGrid w:val="0"/>
        <w:jc w:val="left"/>
        <w:rPr>
          <w:rFonts w:hint="eastAsia" w:ascii="宋体" w:hAnsi="宋体"/>
          <w:color w:val="000000" w:themeColor="text1"/>
          <w:sz w:val="21"/>
          <w:szCs w:val="21"/>
          <w14:textFill>
            <w14:solidFill>
              <w14:schemeClr w14:val="tx1"/>
            </w14:solidFill>
          </w14:textFill>
        </w:rPr>
      </w:pPr>
      <w:r>
        <w:rPr>
          <w:rFonts w:hint="eastAsia" w:ascii="宋体" w:hAnsi="宋体"/>
          <w:color w:val="000000" w:themeColor="text1"/>
          <w:sz w:val="21"/>
          <w:szCs w:val="21"/>
          <w14:textFill>
            <w14:solidFill>
              <w14:schemeClr w14:val="tx1"/>
            </w14:solidFill>
          </w14:textFill>
        </w:rPr>
        <w:t>填写说明：</w:t>
      </w:r>
    </w:p>
    <w:p>
      <w:pPr>
        <w:snapToGrid w:val="0"/>
        <w:jc w:val="left"/>
        <w:rPr>
          <w:rFonts w:hint="eastAsia" w:ascii="宋体" w:hAnsi="宋体"/>
          <w:color w:val="000000" w:themeColor="text1"/>
          <w:sz w:val="21"/>
          <w:szCs w:val="21"/>
          <w14:textFill>
            <w14:solidFill>
              <w14:schemeClr w14:val="tx1"/>
            </w14:solidFill>
          </w14:textFill>
        </w:rPr>
      </w:pPr>
      <w:r>
        <w:rPr>
          <w:rFonts w:hint="eastAsia" w:ascii="宋体" w:hAnsi="宋体"/>
          <w:color w:val="000000" w:themeColor="text1"/>
          <w:sz w:val="21"/>
          <w:szCs w:val="21"/>
          <w14:textFill>
            <w14:solidFill>
              <w14:schemeClr w14:val="tx1"/>
            </w14:solidFill>
          </w14:textFill>
        </w:rPr>
        <w:t>1. 企业研究与试验发展人员指企业内部直接参加研发项目人员，以及研发活动的管理人员和直接服务的人员。</w:t>
      </w:r>
    </w:p>
    <w:p>
      <w:pPr>
        <w:snapToGrid w:val="0"/>
        <w:jc w:val="left"/>
        <w:rPr>
          <w:rFonts w:hint="eastAsia" w:ascii="宋体" w:hAnsi="宋体"/>
          <w:color w:val="000000" w:themeColor="text1"/>
          <w:sz w:val="21"/>
          <w:szCs w:val="21"/>
          <w14:textFill>
            <w14:solidFill>
              <w14:schemeClr w14:val="tx1"/>
            </w14:solidFill>
          </w14:textFill>
        </w:rPr>
      </w:pPr>
      <w:r>
        <w:rPr>
          <w:rFonts w:hint="eastAsia" w:ascii="宋体" w:hAnsi="宋体"/>
          <w:color w:val="000000" w:themeColor="text1"/>
          <w:sz w:val="21"/>
          <w:szCs w:val="21"/>
          <w14:textFill>
            <w14:solidFill>
              <w14:schemeClr w14:val="tx1"/>
            </w14:solidFill>
          </w14:textFill>
        </w:rPr>
        <w:t>2. “出生年月”为6位编码，其中前4位为年份，后2位为月份（1月至9月必须前补0）。</w:t>
      </w:r>
    </w:p>
    <w:p>
      <w:pPr>
        <w:snapToGrid w:val="0"/>
        <w:jc w:val="left"/>
        <w:rPr>
          <w:rFonts w:hint="eastAsia" w:ascii="宋体" w:hAnsi="宋体"/>
          <w:color w:val="000000" w:themeColor="text1"/>
          <w:sz w:val="21"/>
          <w:szCs w:val="21"/>
          <w14:textFill>
            <w14:solidFill>
              <w14:schemeClr w14:val="tx1"/>
            </w14:solidFill>
          </w14:textFill>
        </w:rPr>
      </w:pPr>
    </w:p>
    <w:p>
      <w:pPr>
        <w:snapToGrid w:val="0"/>
        <w:spacing w:line="300" w:lineRule="auto"/>
        <w:rPr>
          <w:rFonts w:ascii="宋体" w:hAnsi="宋体"/>
          <w:b/>
          <w:bCs/>
          <w:sz w:val="28"/>
          <w:szCs w:val="28"/>
        </w:rPr>
      </w:pPr>
      <w:r>
        <w:rPr>
          <w:rFonts w:hint="eastAsia" w:ascii="宋体" w:hAnsi="宋体"/>
          <w:b/>
          <w:bCs/>
          <w:sz w:val="28"/>
          <w:szCs w:val="28"/>
        </w:rPr>
        <w:t>5 “企业从业人员</w:t>
      </w:r>
      <w:r>
        <w:rPr>
          <w:rFonts w:ascii="宋体" w:hAnsi="宋体"/>
          <w:b/>
          <w:bCs/>
          <w:sz w:val="28"/>
          <w:szCs w:val="28"/>
        </w:rPr>
        <w:t>数</w:t>
      </w:r>
      <w:r>
        <w:rPr>
          <w:rFonts w:hint="eastAsia" w:ascii="宋体" w:hAnsi="宋体"/>
          <w:b/>
          <w:bCs/>
          <w:sz w:val="28"/>
          <w:szCs w:val="28"/>
        </w:rPr>
        <w:t>”佐证材料</w:t>
      </w:r>
    </w:p>
    <w:p>
      <w:pPr>
        <w:snapToGrid w:val="0"/>
        <w:spacing w:line="300" w:lineRule="auto"/>
        <w:ind w:firstLine="565" w:firstLineChars="202"/>
        <w:rPr>
          <w:rFonts w:ascii="宋体" w:hAnsi="宋体"/>
          <w:color w:val="FF0000"/>
          <w:sz w:val="28"/>
          <w:szCs w:val="28"/>
        </w:rPr>
      </w:pPr>
      <w:r>
        <w:rPr>
          <w:rFonts w:hint="eastAsia" w:ascii="宋体" w:hAnsi="宋体"/>
          <w:color w:val="FF0000"/>
          <w:sz w:val="28"/>
          <w:szCs w:val="28"/>
        </w:rPr>
        <w:t>该数据值</w:t>
      </w:r>
      <w:r>
        <w:rPr>
          <w:rFonts w:ascii="宋体" w:hAnsi="宋体"/>
          <w:color w:val="FF0000"/>
          <w:sz w:val="28"/>
          <w:szCs w:val="28"/>
        </w:rPr>
        <w:t>为企业年末从业人员数</w:t>
      </w:r>
      <w:r>
        <w:rPr>
          <w:rFonts w:hint="eastAsia" w:ascii="宋体" w:hAnsi="宋体"/>
          <w:color w:val="FF0000"/>
          <w:sz w:val="28"/>
          <w:szCs w:val="28"/>
        </w:rPr>
        <w:t>，</w:t>
      </w:r>
      <w:r>
        <w:rPr>
          <w:rFonts w:ascii="宋体" w:hAnsi="宋体"/>
          <w:color w:val="FF0000"/>
          <w:sz w:val="28"/>
          <w:szCs w:val="28"/>
        </w:rPr>
        <w:t>指报告</w:t>
      </w:r>
      <w:r>
        <w:rPr>
          <w:rFonts w:hint="eastAsia" w:ascii="宋体" w:hAnsi="宋体"/>
          <w:color w:val="FF0000"/>
          <w:sz w:val="28"/>
          <w:szCs w:val="28"/>
        </w:rPr>
        <w:t>年度</w:t>
      </w:r>
      <w:r>
        <w:rPr>
          <w:rFonts w:ascii="宋体" w:hAnsi="宋体"/>
          <w:color w:val="FF0000"/>
          <w:sz w:val="28"/>
          <w:szCs w:val="28"/>
        </w:rPr>
        <w:t>最后一日在本单位工作，并取得工资或其他形式劳动报酬的人员数。</w:t>
      </w:r>
    </w:p>
    <w:p>
      <w:pPr>
        <w:snapToGrid w:val="0"/>
        <w:spacing w:line="300" w:lineRule="auto"/>
        <w:ind w:firstLine="565" w:firstLineChars="202"/>
        <w:rPr>
          <w:rFonts w:ascii="宋体" w:hAnsi="宋体"/>
          <w:color w:val="FF0000"/>
          <w:sz w:val="28"/>
          <w:szCs w:val="28"/>
        </w:rPr>
      </w:pPr>
      <w:r>
        <w:rPr>
          <w:rFonts w:hint="eastAsia" w:ascii="宋体" w:hAnsi="宋体"/>
          <w:color w:val="FF0000"/>
          <w:sz w:val="28"/>
          <w:szCs w:val="28"/>
        </w:rPr>
        <w:t>佐证材料</w:t>
      </w:r>
      <w:r>
        <w:rPr>
          <w:rFonts w:ascii="宋体" w:hAnsi="宋体"/>
          <w:color w:val="FF0000"/>
          <w:sz w:val="28"/>
          <w:szCs w:val="28"/>
        </w:rPr>
        <w:t>为</w:t>
      </w:r>
      <w:r>
        <w:rPr>
          <w:rFonts w:hint="eastAsia" w:ascii="宋体" w:hAnsi="宋体"/>
          <w:color w:val="FF0000"/>
          <w:sz w:val="28"/>
          <w:szCs w:val="28"/>
          <w:highlight w:val="yellow"/>
        </w:rPr>
        <w:t>《从业人员及工资总额》（1</w:t>
      </w:r>
      <w:r>
        <w:rPr>
          <w:rFonts w:ascii="宋体" w:hAnsi="宋体"/>
          <w:color w:val="FF0000"/>
          <w:sz w:val="28"/>
          <w:szCs w:val="28"/>
          <w:highlight w:val="yellow"/>
        </w:rPr>
        <w:t>02-1</w:t>
      </w:r>
      <w:r>
        <w:rPr>
          <w:rFonts w:hint="eastAsia" w:ascii="宋体" w:hAnsi="宋体"/>
          <w:color w:val="FF0000"/>
          <w:sz w:val="28"/>
          <w:szCs w:val="28"/>
          <w:highlight w:val="yellow"/>
        </w:rPr>
        <w:t>表）</w:t>
      </w:r>
      <w:r>
        <w:rPr>
          <w:rFonts w:hint="eastAsia" w:ascii="宋体" w:hAnsi="宋体"/>
          <w:color w:val="FF0000"/>
          <w:sz w:val="28"/>
          <w:szCs w:val="28"/>
        </w:rPr>
        <w:t>“从业人员</w:t>
      </w:r>
      <w:r>
        <w:rPr>
          <w:rFonts w:ascii="宋体" w:hAnsi="宋体"/>
          <w:color w:val="FF0000"/>
          <w:sz w:val="28"/>
          <w:szCs w:val="28"/>
        </w:rPr>
        <w:t>期末人数</w:t>
      </w:r>
      <w:r>
        <w:rPr>
          <w:rFonts w:hint="eastAsia" w:ascii="宋体" w:hAnsi="宋体"/>
          <w:color w:val="FF0000"/>
          <w:sz w:val="28"/>
          <w:szCs w:val="28"/>
        </w:rPr>
        <w:t>”，</w:t>
      </w:r>
      <w:r>
        <w:rPr>
          <w:rFonts w:ascii="宋体" w:hAnsi="宋体"/>
          <w:color w:val="FF0000"/>
          <w:sz w:val="28"/>
          <w:szCs w:val="28"/>
        </w:rPr>
        <w:t>用</w:t>
      </w:r>
      <w:r>
        <w:rPr>
          <w:rFonts w:ascii="宋体" w:hAnsi="宋体"/>
          <w:color w:val="FF0000"/>
          <w:sz w:val="28"/>
          <w:szCs w:val="28"/>
          <w:u w:val="single"/>
        </w:rPr>
        <w:t>记号</w:t>
      </w:r>
      <w:r>
        <w:rPr>
          <w:rFonts w:hint="eastAsia" w:ascii="宋体" w:hAnsi="宋体"/>
          <w:color w:val="FF0000"/>
          <w:sz w:val="28"/>
          <w:szCs w:val="28"/>
          <w:u w:val="single"/>
        </w:rPr>
        <w:t>标明</w:t>
      </w:r>
      <w:r>
        <w:rPr>
          <w:rFonts w:ascii="宋体" w:hAnsi="宋体"/>
          <w:color w:val="FF0000"/>
          <w:sz w:val="28"/>
          <w:szCs w:val="28"/>
        </w:rPr>
        <w:t>。</w:t>
      </w:r>
      <w:r>
        <w:rPr>
          <w:rFonts w:hint="eastAsia" w:ascii="宋体" w:hAnsi="宋体"/>
          <w:color w:val="FF0000"/>
          <w:sz w:val="28"/>
          <w:szCs w:val="28"/>
        </w:rPr>
        <w:t>首页加盖企业公章。</w:t>
      </w:r>
    </w:p>
    <w:p>
      <w:pPr>
        <w:widowControl/>
        <w:jc w:val="left"/>
        <w:rPr>
          <w:rFonts w:ascii="宋体" w:hAnsi="宋体" w:cs="宋体"/>
          <w:kern w:val="0"/>
          <w:sz w:val="24"/>
          <w:szCs w:val="24"/>
        </w:rPr>
      </w:pPr>
      <w:r>
        <w:drawing>
          <wp:inline distT="0" distB="0" distL="114300" distR="114300">
            <wp:extent cx="5269865" cy="4974590"/>
            <wp:effectExtent l="0" t="0" r="6985" b="1651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7"/>
                    <a:stretch>
                      <a:fillRect/>
                    </a:stretch>
                  </pic:blipFill>
                  <pic:spPr>
                    <a:xfrm>
                      <a:off x="0" y="0"/>
                      <a:ext cx="5269865" cy="4974590"/>
                    </a:xfrm>
                    <a:prstGeom prst="rect">
                      <a:avLst/>
                    </a:prstGeom>
                    <a:noFill/>
                    <a:ln>
                      <a:noFill/>
                    </a:ln>
                  </pic:spPr>
                </pic:pic>
              </a:graphicData>
            </a:graphic>
          </wp:inline>
        </w:drawing>
      </w:r>
    </w:p>
    <w:p>
      <w:pPr>
        <w:snapToGrid w:val="0"/>
        <w:spacing w:line="300" w:lineRule="auto"/>
        <w:ind w:firstLine="565" w:firstLineChars="202"/>
        <w:rPr>
          <w:rFonts w:ascii="宋体" w:hAnsi="宋体"/>
          <w:color w:val="FF0000"/>
          <w:sz w:val="28"/>
          <w:szCs w:val="28"/>
        </w:rPr>
      </w:pPr>
    </w:p>
    <w:p>
      <w:pPr>
        <w:snapToGrid w:val="0"/>
        <w:spacing w:line="300" w:lineRule="auto"/>
        <w:rPr>
          <w:rFonts w:hint="eastAsia" w:ascii="宋体" w:hAnsi="宋体"/>
          <w:b/>
          <w:bCs/>
          <w:sz w:val="28"/>
          <w:szCs w:val="28"/>
        </w:rPr>
      </w:pPr>
      <w:r>
        <w:rPr>
          <w:rFonts w:hint="eastAsia" w:ascii="宋体" w:hAnsi="宋体"/>
          <w:b/>
          <w:bCs/>
          <w:sz w:val="28"/>
          <w:szCs w:val="28"/>
        </w:rPr>
        <w:t>6</w:t>
      </w:r>
      <w:r>
        <w:rPr>
          <w:rFonts w:hint="eastAsia" w:ascii="宋体" w:hAnsi="宋体"/>
          <w:b/>
          <w:bCs/>
          <w:sz w:val="28"/>
          <w:szCs w:val="28"/>
          <w:lang w:val="en-US" w:eastAsia="zh-CN"/>
        </w:rPr>
        <w:t xml:space="preserve">  </w:t>
      </w:r>
      <w:r>
        <w:rPr>
          <w:rFonts w:hint="eastAsia" w:ascii="宋体" w:hAnsi="宋体"/>
          <w:b/>
          <w:bCs/>
          <w:sz w:val="28"/>
          <w:szCs w:val="28"/>
        </w:rPr>
        <w:t>“技术中心高级</w:t>
      </w:r>
      <w:r>
        <w:rPr>
          <w:rFonts w:ascii="宋体" w:hAnsi="宋体"/>
          <w:b/>
          <w:bCs/>
          <w:sz w:val="28"/>
          <w:szCs w:val="28"/>
        </w:rPr>
        <w:t>专家人数</w:t>
      </w:r>
      <w:r>
        <w:rPr>
          <w:rFonts w:hint="eastAsia" w:ascii="宋体" w:hAnsi="宋体"/>
          <w:b/>
          <w:bCs/>
          <w:sz w:val="28"/>
          <w:szCs w:val="28"/>
        </w:rPr>
        <w:t>”佐证材料</w:t>
      </w:r>
    </w:p>
    <w:p>
      <w:pPr>
        <w:snapToGrid w:val="0"/>
        <w:jc w:val="left"/>
        <w:rPr>
          <w:rFonts w:hint="eastAsia" w:ascii="宋体" w:hAnsi="宋体"/>
          <w:color w:val="FF0000"/>
          <w:sz w:val="28"/>
          <w:szCs w:val="28"/>
          <w:lang w:val="en-US" w:eastAsia="zh-CN"/>
        </w:rPr>
      </w:pPr>
      <w:r>
        <w:rPr>
          <w:rFonts w:hint="eastAsia" w:ascii="宋体" w:hAnsi="宋体"/>
          <w:color w:val="FF0000"/>
          <w:sz w:val="28"/>
          <w:szCs w:val="28"/>
          <w:lang w:val="en-US" w:eastAsia="zh-CN"/>
        </w:rPr>
        <w:t>佐证材料：高级专家证书扫描件。博士毕业/学位证书扫描件。国外博士需学位证书及教育部留学服务中心出具的《国外学历学位认证书》扫描件。</w:t>
      </w:r>
    </w:p>
    <w:p>
      <w:pPr>
        <w:snapToGrid w:val="0"/>
        <w:jc w:val="center"/>
        <w:rPr>
          <w:rFonts w:hint="eastAsia" w:ascii="宋体" w:hAnsi="宋体"/>
          <w:color w:val="FF0000"/>
          <w:sz w:val="28"/>
          <w:szCs w:val="28"/>
          <w:lang w:val="en-US" w:eastAsia="zh-CN"/>
        </w:rPr>
      </w:pPr>
      <w:r>
        <w:rPr>
          <w:rFonts w:hint="eastAsia" w:ascii="宋体" w:hAnsi="宋体"/>
          <w:sz w:val="28"/>
          <w:szCs w:val="28"/>
          <w:lang w:val="en-US" w:eastAsia="zh-CN"/>
        </w:rPr>
        <w:t>附</w:t>
      </w:r>
      <w:r>
        <w:rPr>
          <w:rFonts w:ascii="宋体" w:hAnsi="宋体"/>
          <w:sz w:val="28"/>
          <w:szCs w:val="28"/>
        </w:rPr>
        <w:t>表</w:t>
      </w:r>
      <w:r>
        <w:rPr>
          <w:rFonts w:hint="eastAsia" w:ascii="宋体" w:hAnsi="宋体"/>
          <w:sz w:val="28"/>
          <w:szCs w:val="28"/>
          <w:lang w:val="en-US" w:eastAsia="zh-CN"/>
        </w:rPr>
        <w:t xml:space="preserve">2 </w:t>
      </w:r>
      <w:r>
        <w:rPr>
          <w:rFonts w:hint="eastAsia" w:ascii="宋体" w:hAnsi="宋体"/>
          <w:sz w:val="28"/>
          <w:szCs w:val="28"/>
        </w:rPr>
        <w:t>技术中心高级专家和博士信息表</w:t>
      </w:r>
      <w:r>
        <w:rPr>
          <w:rFonts w:hint="eastAsia" w:ascii="宋体" w:hAnsi="宋体"/>
          <w:color w:val="FF0000"/>
          <w:sz w:val="28"/>
          <w:szCs w:val="28"/>
        </w:rPr>
        <w:t>（加盖</w:t>
      </w:r>
      <w:r>
        <w:rPr>
          <w:rFonts w:ascii="宋体" w:hAnsi="宋体"/>
          <w:color w:val="FF0000"/>
          <w:sz w:val="28"/>
          <w:szCs w:val="28"/>
        </w:rPr>
        <w:t>企业公章</w:t>
      </w:r>
      <w:r>
        <w:rPr>
          <w:rFonts w:hint="eastAsia" w:ascii="宋体" w:hAnsi="宋体"/>
          <w:color w:val="FF0000"/>
          <w:sz w:val="28"/>
          <w:szCs w:val="28"/>
        </w:rPr>
        <w:t>）</w:t>
      </w:r>
    </w:p>
    <w:tbl>
      <w:tblPr>
        <w:tblStyle w:val="4"/>
        <w:tblW w:w="945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956"/>
        <w:gridCol w:w="1062"/>
        <w:gridCol w:w="1076"/>
        <w:gridCol w:w="956"/>
        <w:gridCol w:w="1407"/>
        <w:gridCol w:w="1128"/>
        <w:gridCol w:w="1355"/>
        <w:gridCol w:w="151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92" w:hRule="atLeast"/>
          <w:jc w:val="center"/>
        </w:trPr>
        <w:tc>
          <w:tcPr>
            <w:tcW w:w="956"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ind w:left="-107" w:leftChars="-51" w:right="-128" w:rightChars="-61"/>
              <w:jc w:val="center"/>
              <w:rPr>
                <w:rFonts w:hint="eastAsia" w:ascii="宋体" w:hAnsi="宋体"/>
                <w:b/>
                <w:szCs w:val="21"/>
              </w:rPr>
            </w:pPr>
            <w:r>
              <w:rPr>
                <w:rFonts w:hint="eastAsia" w:ascii="宋体" w:hAnsi="宋体"/>
                <w:b/>
                <w:szCs w:val="21"/>
                <w:lang w:val="en-US" w:eastAsia="zh-CN"/>
              </w:rPr>
              <w:t>序号</w:t>
            </w:r>
          </w:p>
        </w:tc>
        <w:tc>
          <w:tcPr>
            <w:tcW w:w="1062"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ind w:left="-107" w:leftChars="-51" w:right="-128" w:rightChars="-61"/>
              <w:jc w:val="center"/>
              <w:rPr>
                <w:rFonts w:hint="eastAsia" w:ascii="宋体" w:hAnsi="宋体"/>
                <w:b/>
                <w:szCs w:val="21"/>
              </w:rPr>
            </w:pPr>
            <w:r>
              <w:rPr>
                <w:rFonts w:hint="eastAsia" w:ascii="宋体" w:hAnsi="宋体"/>
                <w:b/>
                <w:szCs w:val="21"/>
                <w:lang w:val="en-US" w:eastAsia="zh-CN"/>
              </w:rPr>
              <w:t>姓名</w:t>
            </w:r>
          </w:p>
        </w:tc>
        <w:tc>
          <w:tcPr>
            <w:tcW w:w="1076"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ind w:left="-107" w:leftChars="-51" w:right="-128" w:rightChars="-61"/>
              <w:jc w:val="center"/>
              <w:rPr>
                <w:rFonts w:hint="eastAsia" w:ascii="宋体" w:hAnsi="宋体"/>
                <w:b/>
                <w:szCs w:val="21"/>
              </w:rPr>
            </w:pPr>
            <w:r>
              <w:rPr>
                <w:rFonts w:hint="eastAsia" w:ascii="宋体" w:hAnsi="宋体"/>
                <w:b/>
                <w:szCs w:val="21"/>
                <w:lang w:val="en-US" w:eastAsia="zh-CN"/>
              </w:rPr>
              <w:t>出生年月</w:t>
            </w:r>
          </w:p>
        </w:tc>
        <w:tc>
          <w:tcPr>
            <w:tcW w:w="956"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ind w:left="-107" w:leftChars="-51" w:right="-128" w:rightChars="-61"/>
              <w:jc w:val="center"/>
              <w:rPr>
                <w:rFonts w:hint="eastAsia" w:ascii="宋体" w:hAnsi="宋体"/>
                <w:b/>
                <w:szCs w:val="21"/>
              </w:rPr>
            </w:pPr>
            <w:r>
              <w:rPr>
                <w:rFonts w:hint="eastAsia" w:ascii="宋体" w:hAnsi="宋体"/>
                <w:b/>
                <w:szCs w:val="21"/>
                <w:lang w:val="en-US" w:eastAsia="zh-CN"/>
              </w:rPr>
              <w:t>学历</w:t>
            </w:r>
          </w:p>
        </w:tc>
        <w:tc>
          <w:tcPr>
            <w:tcW w:w="1407"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ind w:left="-107" w:leftChars="-51" w:right="-128" w:rightChars="-61"/>
              <w:jc w:val="center"/>
              <w:rPr>
                <w:rFonts w:hint="eastAsia" w:ascii="宋体" w:hAnsi="宋体"/>
                <w:b/>
                <w:szCs w:val="21"/>
              </w:rPr>
            </w:pPr>
            <w:r>
              <w:rPr>
                <w:rFonts w:hint="eastAsia" w:ascii="宋体" w:hAnsi="宋体"/>
                <w:b/>
                <w:szCs w:val="21"/>
                <w:lang w:val="en-US" w:eastAsia="zh-CN"/>
              </w:rPr>
              <w:t>所在部门</w:t>
            </w:r>
          </w:p>
        </w:tc>
        <w:tc>
          <w:tcPr>
            <w:tcW w:w="1128"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ind w:left="-107" w:leftChars="-51" w:right="-128" w:rightChars="-61"/>
              <w:jc w:val="center"/>
              <w:rPr>
                <w:rFonts w:hint="eastAsia" w:ascii="宋体" w:hAnsi="宋体"/>
                <w:b/>
                <w:szCs w:val="21"/>
              </w:rPr>
            </w:pPr>
            <w:r>
              <w:rPr>
                <w:rFonts w:hint="eastAsia" w:ascii="宋体" w:hAnsi="宋体"/>
                <w:b/>
                <w:szCs w:val="21"/>
                <w:lang w:val="en-US" w:eastAsia="zh-CN"/>
              </w:rPr>
              <w:t>职称职务</w:t>
            </w:r>
          </w:p>
        </w:tc>
        <w:tc>
          <w:tcPr>
            <w:tcW w:w="1355"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ind w:left="-107" w:leftChars="-51" w:right="-128" w:rightChars="-61"/>
              <w:jc w:val="center"/>
              <w:rPr>
                <w:rFonts w:hint="eastAsia" w:ascii="宋体" w:hAnsi="宋体"/>
                <w:b/>
                <w:szCs w:val="21"/>
              </w:rPr>
            </w:pPr>
            <w:r>
              <w:rPr>
                <w:rFonts w:hint="eastAsia" w:ascii="宋体" w:hAnsi="宋体"/>
                <w:b/>
                <w:szCs w:val="21"/>
                <w:lang w:val="en-US" w:eastAsia="zh-CN"/>
              </w:rPr>
              <w:t>技术领域</w:t>
            </w:r>
          </w:p>
        </w:tc>
        <w:tc>
          <w:tcPr>
            <w:tcW w:w="1515"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ind w:left="-107" w:leftChars="-51" w:right="-128" w:rightChars="-61"/>
              <w:jc w:val="center"/>
              <w:rPr>
                <w:rFonts w:hint="eastAsia" w:ascii="宋体" w:hAnsi="宋体"/>
                <w:b/>
                <w:szCs w:val="21"/>
              </w:rPr>
            </w:pPr>
            <w:r>
              <w:rPr>
                <w:rFonts w:hint="eastAsia" w:ascii="宋体" w:hAnsi="宋体"/>
                <w:b/>
                <w:szCs w:val="21"/>
                <w:lang w:val="en-US" w:eastAsia="zh-CN"/>
              </w:rPr>
              <w:t>专家类型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14" w:hRule="atLeast"/>
          <w:jc w:val="center"/>
        </w:trPr>
        <w:tc>
          <w:tcPr>
            <w:tcW w:w="956"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ind w:left="-107" w:leftChars="-51" w:right="-128" w:rightChars="-61"/>
              <w:jc w:val="center"/>
              <w:rPr>
                <w:rFonts w:hint="eastAsia" w:ascii="宋体" w:hAnsi="宋体"/>
                <w:b/>
                <w:szCs w:val="21"/>
                <w:lang w:val="en-US" w:eastAsia="zh-CN"/>
              </w:rPr>
            </w:pPr>
            <w:r>
              <w:rPr>
                <w:rFonts w:hint="eastAsia" w:ascii="宋体" w:hAnsi="宋体"/>
                <w:b/>
                <w:szCs w:val="21"/>
                <w:lang w:val="en-US" w:eastAsia="zh-CN"/>
              </w:rPr>
              <w:t>1</w:t>
            </w:r>
          </w:p>
        </w:tc>
        <w:tc>
          <w:tcPr>
            <w:tcW w:w="1062"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jc w:val="center"/>
              <w:rPr>
                <w:rFonts w:hint="eastAsia" w:ascii="宋体" w:hAnsi="宋体"/>
                <w:color w:val="FF0000"/>
                <w:sz w:val="28"/>
                <w:szCs w:val="28"/>
              </w:rPr>
            </w:pPr>
          </w:p>
        </w:tc>
        <w:tc>
          <w:tcPr>
            <w:tcW w:w="1076"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jc w:val="center"/>
              <w:rPr>
                <w:rFonts w:hint="eastAsia" w:ascii="宋体" w:hAnsi="宋体"/>
                <w:color w:val="FF0000"/>
                <w:sz w:val="28"/>
                <w:szCs w:val="28"/>
              </w:rPr>
            </w:pPr>
          </w:p>
        </w:tc>
        <w:tc>
          <w:tcPr>
            <w:tcW w:w="956"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jc w:val="center"/>
              <w:rPr>
                <w:rFonts w:hint="eastAsia" w:ascii="宋体" w:hAnsi="宋体"/>
                <w:color w:val="FF0000"/>
                <w:sz w:val="28"/>
                <w:szCs w:val="28"/>
              </w:rPr>
            </w:pPr>
          </w:p>
        </w:tc>
        <w:tc>
          <w:tcPr>
            <w:tcW w:w="1407"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jc w:val="center"/>
              <w:rPr>
                <w:rFonts w:hint="eastAsia" w:ascii="宋体" w:hAnsi="宋体"/>
                <w:color w:val="FF0000"/>
                <w:sz w:val="28"/>
                <w:szCs w:val="28"/>
              </w:rPr>
            </w:pPr>
          </w:p>
        </w:tc>
        <w:tc>
          <w:tcPr>
            <w:tcW w:w="1128"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jc w:val="center"/>
              <w:rPr>
                <w:rFonts w:hint="eastAsia" w:ascii="宋体" w:hAnsi="宋体"/>
                <w:color w:val="FF0000"/>
                <w:sz w:val="28"/>
                <w:szCs w:val="28"/>
              </w:rPr>
            </w:pPr>
          </w:p>
        </w:tc>
        <w:tc>
          <w:tcPr>
            <w:tcW w:w="1355"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jc w:val="center"/>
              <w:rPr>
                <w:rFonts w:hint="eastAsia" w:ascii="宋体" w:hAnsi="宋体"/>
                <w:color w:val="FF0000"/>
                <w:sz w:val="28"/>
                <w:szCs w:val="28"/>
              </w:rPr>
            </w:pPr>
          </w:p>
        </w:tc>
        <w:tc>
          <w:tcPr>
            <w:tcW w:w="1515"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jc w:val="center"/>
              <w:rPr>
                <w:rFonts w:hint="eastAsia" w:ascii="宋体" w:hAnsi="宋体"/>
                <w:color w:val="FF0000"/>
                <w:sz w:val="28"/>
                <w:szCs w:val="28"/>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14" w:hRule="atLeast"/>
          <w:jc w:val="center"/>
        </w:trPr>
        <w:tc>
          <w:tcPr>
            <w:tcW w:w="956"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ind w:left="-107" w:leftChars="-51" w:right="-128" w:rightChars="-61"/>
              <w:jc w:val="center"/>
              <w:rPr>
                <w:rFonts w:hint="eastAsia" w:ascii="宋体" w:hAnsi="宋体"/>
                <w:b/>
                <w:szCs w:val="21"/>
                <w:lang w:val="en-US" w:eastAsia="zh-CN"/>
              </w:rPr>
            </w:pPr>
            <w:r>
              <w:rPr>
                <w:rFonts w:hint="eastAsia" w:ascii="宋体" w:hAnsi="宋体"/>
                <w:b/>
                <w:szCs w:val="21"/>
                <w:lang w:val="en-US" w:eastAsia="zh-CN"/>
              </w:rPr>
              <w:t>2</w:t>
            </w:r>
          </w:p>
        </w:tc>
        <w:tc>
          <w:tcPr>
            <w:tcW w:w="1062"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jc w:val="center"/>
              <w:rPr>
                <w:rFonts w:hint="eastAsia" w:ascii="宋体" w:hAnsi="宋体"/>
                <w:color w:val="FF0000"/>
                <w:sz w:val="28"/>
                <w:szCs w:val="28"/>
              </w:rPr>
            </w:pPr>
          </w:p>
        </w:tc>
        <w:tc>
          <w:tcPr>
            <w:tcW w:w="1076"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jc w:val="center"/>
              <w:rPr>
                <w:rFonts w:hint="eastAsia" w:ascii="宋体" w:hAnsi="宋体"/>
                <w:color w:val="FF0000"/>
                <w:sz w:val="28"/>
                <w:szCs w:val="28"/>
              </w:rPr>
            </w:pPr>
          </w:p>
        </w:tc>
        <w:tc>
          <w:tcPr>
            <w:tcW w:w="956"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jc w:val="center"/>
              <w:rPr>
                <w:rFonts w:hint="eastAsia" w:ascii="宋体" w:hAnsi="宋体"/>
                <w:color w:val="FF0000"/>
                <w:sz w:val="28"/>
                <w:szCs w:val="28"/>
              </w:rPr>
            </w:pPr>
          </w:p>
        </w:tc>
        <w:tc>
          <w:tcPr>
            <w:tcW w:w="1407"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jc w:val="center"/>
              <w:rPr>
                <w:rFonts w:hint="eastAsia" w:ascii="宋体" w:hAnsi="宋体"/>
                <w:color w:val="FF0000"/>
                <w:sz w:val="28"/>
                <w:szCs w:val="28"/>
              </w:rPr>
            </w:pPr>
          </w:p>
        </w:tc>
        <w:tc>
          <w:tcPr>
            <w:tcW w:w="1128"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jc w:val="center"/>
              <w:rPr>
                <w:rFonts w:hint="eastAsia" w:ascii="宋体" w:hAnsi="宋体"/>
                <w:color w:val="FF0000"/>
                <w:sz w:val="28"/>
                <w:szCs w:val="28"/>
              </w:rPr>
            </w:pPr>
          </w:p>
        </w:tc>
        <w:tc>
          <w:tcPr>
            <w:tcW w:w="1355"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jc w:val="center"/>
              <w:rPr>
                <w:rFonts w:hint="eastAsia" w:ascii="宋体" w:hAnsi="宋体"/>
                <w:color w:val="FF0000"/>
                <w:sz w:val="28"/>
                <w:szCs w:val="28"/>
              </w:rPr>
            </w:pPr>
          </w:p>
        </w:tc>
        <w:tc>
          <w:tcPr>
            <w:tcW w:w="1515"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jc w:val="center"/>
              <w:rPr>
                <w:rFonts w:hint="eastAsia" w:ascii="宋体" w:hAnsi="宋体"/>
                <w:color w:val="FF0000"/>
                <w:sz w:val="28"/>
                <w:szCs w:val="28"/>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14" w:hRule="atLeast"/>
          <w:jc w:val="center"/>
        </w:trPr>
        <w:tc>
          <w:tcPr>
            <w:tcW w:w="956"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ind w:left="-107" w:leftChars="-51" w:right="-128" w:rightChars="-61"/>
              <w:jc w:val="center"/>
              <w:rPr>
                <w:rFonts w:hint="eastAsia" w:ascii="宋体" w:hAnsi="宋体"/>
                <w:b/>
                <w:szCs w:val="21"/>
                <w:lang w:val="en-US" w:eastAsia="zh-CN"/>
              </w:rPr>
            </w:pPr>
            <w:r>
              <w:rPr>
                <w:rFonts w:hint="eastAsia" w:ascii="宋体" w:hAnsi="宋体"/>
                <w:b/>
                <w:szCs w:val="21"/>
                <w:lang w:val="en-US" w:eastAsia="zh-CN"/>
              </w:rPr>
              <w:t>3</w:t>
            </w:r>
          </w:p>
        </w:tc>
        <w:tc>
          <w:tcPr>
            <w:tcW w:w="1062"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jc w:val="center"/>
              <w:rPr>
                <w:rFonts w:hint="eastAsia" w:ascii="宋体" w:hAnsi="宋体"/>
                <w:color w:val="FF0000"/>
                <w:sz w:val="28"/>
                <w:szCs w:val="28"/>
              </w:rPr>
            </w:pPr>
          </w:p>
        </w:tc>
        <w:tc>
          <w:tcPr>
            <w:tcW w:w="1076"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jc w:val="center"/>
              <w:rPr>
                <w:rFonts w:hint="eastAsia" w:ascii="宋体" w:hAnsi="宋体"/>
                <w:color w:val="FF0000"/>
                <w:sz w:val="28"/>
                <w:szCs w:val="28"/>
              </w:rPr>
            </w:pPr>
          </w:p>
        </w:tc>
        <w:tc>
          <w:tcPr>
            <w:tcW w:w="956"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jc w:val="center"/>
              <w:rPr>
                <w:rFonts w:hint="eastAsia" w:ascii="宋体" w:hAnsi="宋体"/>
                <w:color w:val="FF0000"/>
                <w:sz w:val="28"/>
                <w:szCs w:val="28"/>
              </w:rPr>
            </w:pPr>
          </w:p>
        </w:tc>
        <w:tc>
          <w:tcPr>
            <w:tcW w:w="1407"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jc w:val="center"/>
              <w:rPr>
                <w:rFonts w:hint="eastAsia" w:ascii="宋体" w:hAnsi="宋体"/>
                <w:color w:val="FF0000"/>
                <w:sz w:val="28"/>
                <w:szCs w:val="28"/>
              </w:rPr>
            </w:pPr>
          </w:p>
        </w:tc>
        <w:tc>
          <w:tcPr>
            <w:tcW w:w="1128"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jc w:val="center"/>
              <w:rPr>
                <w:rFonts w:hint="eastAsia" w:ascii="宋体" w:hAnsi="宋体"/>
                <w:color w:val="FF0000"/>
                <w:sz w:val="28"/>
                <w:szCs w:val="28"/>
              </w:rPr>
            </w:pPr>
          </w:p>
        </w:tc>
        <w:tc>
          <w:tcPr>
            <w:tcW w:w="1355"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jc w:val="center"/>
              <w:rPr>
                <w:rFonts w:hint="eastAsia" w:ascii="宋体" w:hAnsi="宋体"/>
                <w:color w:val="FF0000"/>
                <w:sz w:val="28"/>
                <w:szCs w:val="28"/>
              </w:rPr>
            </w:pPr>
          </w:p>
        </w:tc>
        <w:tc>
          <w:tcPr>
            <w:tcW w:w="1515"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jc w:val="center"/>
              <w:rPr>
                <w:rFonts w:hint="eastAsia" w:ascii="宋体" w:hAnsi="宋体"/>
                <w:color w:val="FF0000"/>
                <w:sz w:val="28"/>
                <w:szCs w:val="28"/>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14" w:hRule="atLeast"/>
          <w:jc w:val="center"/>
        </w:trPr>
        <w:tc>
          <w:tcPr>
            <w:tcW w:w="956"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ind w:left="-107" w:leftChars="-51" w:right="-128" w:rightChars="-61"/>
              <w:jc w:val="center"/>
              <w:rPr>
                <w:rFonts w:hint="eastAsia" w:ascii="宋体" w:hAnsi="宋体"/>
                <w:b/>
                <w:szCs w:val="21"/>
                <w:lang w:val="en-US" w:eastAsia="zh-CN"/>
              </w:rPr>
            </w:pPr>
            <w:r>
              <w:rPr>
                <w:rFonts w:hint="eastAsia" w:ascii="宋体" w:hAnsi="宋体"/>
                <w:b/>
                <w:szCs w:val="21"/>
                <w:lang w:val="en-US" w:eastAsia="zh-CN"/>
              </w:rPr>
              <w:t>…</w:t>
            </w:r>
          </w:p>
        </w:tc>
        <w:tc>
          <w:tcPr>
            <w:tcW w:w="1062"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jc w:val="center"/>
              <w:rPr>
                <w:rFonts w:hint="eastAsia" w:ascii="宋体" w:hAnsi="宋体"/>
                <w:color w:val="FF0000"/>
                <w:sz w:val="28"/>
                <w:szCs w:val="28"/>
              </w:rPr>
            </w:pPr>
          </w:p>
        </w:tc>
        <w:tc>
          <w:tcPr>
            <w:tcW w:w="1076"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jc w:val="center"/>
              <w:rPr>
                <w:rFonts w:hint="eastAsia" w:ascii="宋体" w:hAnsi="宋体"/>
                <w:color w:val="FF0000"/>
                <w:sz w:val="28"/>
                <w:szCs w:val="28"/>
              </w:rPr>
            </w:pPr>
          </w:p>
        </w:tc>
        <w:tc>
          <w:tcPr>
            <w:tcW w:w="956"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jc w:val="center"/>
              <w:rPr>
                <w:rFonts w:hint="eastAsia" w:ascii="宋体" w:hAnsi="宋体"/>
                <w:color w:val="FF0000"/>
                <w:sz w:val="28"/>
                <w:szCs w:val="28"/>
              </w:rPr>
            </w:pPr>
          </w:p>
        </w:tc>
        <w:tc>
          <w:tcPr>
            <w:tcW w:w="1407"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jc w:val="center"/>
              <w:rPr>
                <w:rFonts w:hint="eastAsia" w:ascii="宋体" w:hAnsi="宋体"/>
                <w:color w:val="FF0000"/>
                <w:sz w:val="28"/>
                <w:szCs w:val="28"/>
              </w:rPr>
            </w:pPr>
          </w:p>
        </w:tc>
        <w:tc>
          <w:tcPr>
            <w:tcW w:w="1128"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jc w:val="center"/>
              <w:rPr>
                <w:rFonts w:hint="eastAsia" w:ascii="宋体" w:hAnsi="宋体"/>
                <w:color w:val="FF0000"/>
                <w:sz w:val="28"/>
                <w:szCs w:val="28"/>
              </w:rPr>
            </w:pPr>
          </w:p>
        </w:tc>
        <w:tc>
          <w:tcPr>
            <w:tcW w:w="1355"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jc w:val="center"/>
              <w:rPr>
                <w:rFonts w:hint="eastAsia" w:ascii="宋体" w:hAnsi="宋体"/>
                <w:color w:val="FF0000"/>
                <w:sz w:val="28"/>
                <w:szCs w:val="28"/>
              </w:rPr>
            </w:pPr>
          </w:p>
        </w:tc>
        <w:tc>
          <w:tcPr>
            <w:tcW w:w="1515"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jc w:val="center"/>
              <w:rPr>
                <w:rFonts w:hint="eastAsia" w:ascii="宋体" w:hAnsi="宋体"/>
                <w:color w:val="FF0000"/>
                <w:sz w:val="28"/>
                <w:szCs w:val="28"/>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34" w:hRule="atLeast"/>
          <w:jc w:val="center"/>
        </w:trPr>
        <w:tc>
          <w:tcPr>
            <w:tcW w:w="956"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ind w:left="-107" w:leftChars="-51" w:right="-128" w:rightChars="-61"/>
              <w:jc w:val="center"/>
              <w:rPr>
                <w:rFonts w:hint="eastAsia" w:ascii="宋体" w:hAnsi="宋体"/>
                <w:b/>
                <w:szCs w:val="21"/>
                <w:lang w:val="en-US" w:eastAsia="zh-CN"/>
              </w:rPr>
            </w:pPr>
            <w:r>
              <w:rPr>
                <w:rFonts w:hint="eastAsia" w:ascii="宋体" w:hAnsi="宋体"/>
                <w:b/>
                <w:szCs w:val="21"/>
                <w:lang w:val="en-US" w:eastAsia="zh-CN"/>
              </w:rPr>
              <w:t>n</w:t>
            </w:r>
          </w:p>
        </w:tc>
        <w:tc>
          <w:tcPr>
            <w:tcW w:w="1062"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jc w:val="center"/>
              <w:rPr>
                <w:rFonts w:hint="eastAsia" w:ascii="宋体" w:hAnsi="宋体"/>
                <w:color w:val="FF0000"/>
                <w:sz w:val="28"/>
                <w:szCs w:val="28"/>
              </w:rPr>
            </w:pPr>
          </w:p>
        </w:tc>
        <w:tc>
          <w:tcPr>
            <w:tcW w:w="1076"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jc w:val="center"/>
              <w:rPr>
                <w:rFonts w:hint="eastAsia" w:ascii="宋体" w:hAnsi="宋体"/>
                <w:color w:val="FF0000"/>
                <w:sz w:val="28"/>
                <w:szCs w:val="28"/>
              </w:rPr>
            </w:pPr>
          </w:p>
        </w:tc>
        <w:tc>
          <w:tcPr>
            <w:tcW w:w="956"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jc w:val="center"/>
              <w:rPr>
                <w:rFonts w:hint="eastAsia" w:ascii="宋体" w:hAnsi="宋体"/>
                <w:color w:val="FF0000"/>
                <w:sz w:val="28"/>
                <w:szCs w:val="28"/>
              </w:rPr>
            </w:pPr>
          </w:p>
        </w:tc>
        <w:tc>
          <w:tcPr>
            <w:tcW w:w="1407"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jc w:val="center"/>
              <w:rPr>
                <w:rFonts w:hint="eastAsia" w:ascii="宋体" w:hAnsi="宋体"/>
                <w:color w:val="FF0000"/>
                <w:sz w:val="28"/>
                <w:szCs w:val="28"/>
              </w:rPr>
            </w:pPr>
          </w:p>
        </w:tc>
        <w:tc>
          <w:tcPr>
            <w:tcW w:w="1128"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jc w:val="center"/>
              <w:rPr>
                <w:rFonts w:hint="eastAsia" w:ascii="宋体" w:hAnsi="宋体"/>
                <w:color w:val="FF0000"/>
                <w:sz w:val="28"/>
                <w:szCs w:val="28"/>
              </w:rPr>
            </w:pPr>
          </w:p>
        </w:tc>
        <w:tc>
          <w:tcPr>
            <w:tcW w:w="1355"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jc w:val="center"/>
              <w:rPr>
                <w:rFonts w:hint="eastAsia" w:ascii="宋体" w:hAnsi="宋体"/>
                <w:color w:val="FF0000"/>
                <w:sz w:val="28"/>
                <w:szCs w:val="28"/>
              </w:rPr>
            </w:pPr>
          </w:p>
        </w:tc>
        <w:tc>
          <w:tcPr>
            <w:tcW w:w="1515" w:type="dxa"/>
            <w:tcBorders>
              <w:top w:val="single" w:color="000000" w:sz="4" w:space="0"/>
              <w:left w:val="single" w:color="000000" w:sz="4" w:space="0"/>
              <w:bottom w:val="single" w:color="000000" w:sz="4" w:space="0"/>
              <w:right w:val="single" w:color="000000" w:sz="4" w:space="0"/>
            </w:tcBorders>
            <w:shd w:val="clear" w:color="auto" w:fill="auto"/>
            <w:vAlign w:val="center"/>
          </w:tcPr>
          <w:p>
            <w:pPr>
              <w:snapToGrid w:val="0"/>
              <w:jc w:val="center"/>
              <w:rPr>
                <w:rFonts w:hint="eastAsia" w:ascii="宋体" w:hAnsi="宋体"/>
                <w:color w:val="FF0000"/>
                <w:sz w:val="28"/>
                <w:szCs w:val="28"/>
              </w:rPr>
            </w:pPr>
          </w:p>
        </w:tc>
      </w:tr>
    </w:tbl>
    <w:p>
      <w:pPr>
        <w:snapToGrid w:val="0"/>
        <w:jc w:val="left"/>
        <w:rPr>
          <w:rFonts w:hint="eastAsia" w:ascii="宋体" w:hAnsi="宋体"/>
          <w:color w:val="000000" w:themeColor="text1"/>
          <w:sz w:val="21"/>
          <w:szCs w:val="21"/>
          <w:lang w:val="en-US" w:eastAsia="zh-CN"/>
          <w14:textFill>
            <w14:solidFill>
              <w14:schemeClr w14:val="tx1"/>
            </w14:solidFill>
          </w14:textFill>
        </w:rPr>
      </w:pPr>
      <w:r>
        <w:rPr>
          <w:rFonts w:hint="eastAsia" w:ascii="宋体" w:hAnsi="宋体"/>
          <w:color w:val="000000" w:themeColor="text1"/>
          <w:sz w:val="21"/>
          <w:szCs w:val="21"/>
          <w:lang w:val="en-US" w:eastAsia="zh-CN"/>
          <w14:textFill>
            <w14:solidFill>
              <w14:schemeClr w14:val="tx1"/>
            </w14:solidFill>
          </w14:textFill>
        </w:rPr>
        <w:t>填写说明：</w:t>
      </w:r>
    </w:p>
    <w:p>
      <w:pPr>
        <w:snapToGrid w:val="0"/>
        <w:jc w:val="left"/>
        <w:rPr>
          <w:rFonts w:hint="eastAsia" w:ascii="宋体" w:hAnsi="宋体"/>
          <w:color w:val="000000" w:themeColor="text1"/>
          <w:sz w:val="21"/>
          <w:szCs w:val="21"/>
          <w:lang w:val="en-US" w:eastAsia="zh-CN"/>
          <w14:textFill>
            <w14:solidFill>
              <w14:schemeClr w14:val="tx1"/>
            </w14:solidFill>
          </w14:textFill>
        </w:rPr>
      </w:pPr>
      <w:r>
        <w:rPr>
          <w:rFonts w:hint="eastAsia" w:ascii="宋体" w:hAnsi="宋体"/>
          <w:color w:val="000000" w:themeColor="text1"/>
          <w:sz w:val="21"/>
          <w:szCs w:val="21"/>
          <w:lang w:val="en-US" w:eastAsia="zh-CN"/>
          <w14:textFill>
            <w14:solidFill>
              <w14:schemeClr w14:val="tx1"/>
            </w14:solidFill>
          </w14:textFill>
        </w:rPr>
        <w:t>1. “出生年月”为6位编码，其中前4位为年份，后2位为月份（1月至9月必须前补0）。</w:t>
      </w:r>
    </w:p>
    <w:p>
      <w:pPr>
        <w:snapToGrid w:val="0"/>
        <w:jc w:val="left"/>
        <w:rPr>
          <w:rFonts w:hint="eastAsia" w:ascii="宋体" w:hAnsi="宋体"/>
          <w:color w:val="000000" w:themeColor="text1"/>
          <w:sz w:val="21"/>
          <w:szCs w:val="21"/>
          <w:lang w:val="en-US" w:eastAsia="zh-CN"/>
          <w14:textFill>
            <w14:solidFill>
              <w14:schemeClr w14:val="tx1"/>
            </w14:solidFill>
          </w14:textFill>
        </w:rPr>
      </w:pPr>
      <w:r>
        <w:rPr>
          <w:rFonts w:hint="eastAsia" w:ascii="宋体" w:hAnsi="宋体"/>
          <w:color w:val="000000" w:themeColor="text1"/>
          <w:sz w:val="21"/>
          <w:szCs w:val="21"/>
          <w:lang w:val="en-US" w:eastAsia="zh-CN"/>
          <w14:textFill>
            <w14:solidFill>
              <w14:schemeClr w14:val="tx1"/>
            </w14:solidFill>
          </w14:textFill>
        </w:rPr>
        <w:t>2.  “所在部门”指企业技术中心下属部门或分支机构名称。</w:t>
      </w:r>
    </w:p>
    <w:p>
      <w:pPr>
        <w:snapToGrid w:val="0"/>
        <w:jc w:val="left"/>
        <w:rPr>
          <w:rFonts w:hint="eastAsia" w:ascii="宋体" w:hAnsi="宋体"/>
          <w:color w:val="000000" w:themeColor="text1"/>
          <w:sz w:val="21"/>
          <w:szCs w:val="21"/>
          <w:lang w:val="en-US" w:eastAsia="zh-CN"/>
          <w14:textFill>
            <w14:solidFill>
              <w14:schemeClr w14:val="tx1"/>
            </w14:solidFill>
          </w14:textFill>
        </w:rPr>
      </w:pPr>
      <w:r>
        <w:rPr>
          <w:rFonts w:hint="eastAsia" w:ascii="宋体" w:hAnsi="宋体"/>
          <w:color w:val="000000" w:themeColor="text1"/>
          <w:sz w:val="21"/>
          <w:szCs w:val="21"/>
          <w:lang w:val="en-US" w:eastAsia="zh-CN"/>
          <w14:textFill>
            <w14:solidFill>
              <w14:schemeClr w14:val="tx1"/>
            </w14:solidFill>
          </w14:textFill>
        </w:rPr>
        <w:t>3. “专家类型”应按相应的分类代码填写，具体的分类及代码是：1. 国家有突出贡献的专家；2. 国家专项津贴获得者；3. 省部有突出贡献的专家；4. 省部专项津贴获得者；5. 计划单列市有突出贡献的专家；6. 计划单列市专项津贴获得者；7. 博士；8. 在站博士后；9. 其他类型专家（需具体说明）。</w:t>
      </w:r>
    </w:p>
    <w:p>
      <w:pPr>
        <w:snapToGrid w:val="0"/>
        <w:jc w:val="left"/>
        <w:rPr>
          <w:rFonts w:hint="eastAsia" w:ascii="宋体" w:hAnsi="宋体"/>
          <w:color w:val="000000" w:themeColor="text1"/>
          <w:sz w:val="21"/>
          <w:szCs w:val="21"/>
          <w:lang w:val="en-US" w:eastAsia="zh-CN"/>
          <w14:textFill>
            <w14:solidFill>
              <w14:schemeClr w14:val="tx1"/>
            </w14:solidFill>
          </w14:textFill>
        </w:rPr>
      </w:pPr>
      <w:r>
        <w:rPr>
          <w:rFonts w:hint="eastAsia" w:ascii="宋体" w:hAnsi="宋体"/>
          <w:color w:val="000000" w:themeColor="text1"/>
          <w:sz w:val="21"/>
          <w:szCs w:val="21"/>
          <w:lang w:val="en-US" w:eastAsia="zh-CN"/>
          <w14:textFill>
            <w14:solidFill>
              <w14:schemeClr w14:val="tx1"/>
            </w14:solidFill>
          </w14:textFill>
        </w:rPr>
        <w:t>4. 高级职称、高级工程师、高级经济师、教授等各类人事部门确认的专业技术职称，以及各类协会等社会机构组织认定的专家均不能作为技术中心高级专家进行统计。</w:t>
      </w:r>
    </w:p>
    <w:p>
      <w:pPr>
        <w:snapToGrid w:val="0"/>
        <w:jc w:val="left"/>
        <w:rPr>
          <w:rFonts w:hint="eastAsia" w:ascii="宋体" w:hAnsi="宋体"/>
          <w:color w:val="000000" w:themeColor="text1"/>
          <w:sz w:val="21"/>
          <w:szCs w:val="21"/>
          <w:lang w:val="en-US" w:eastAsia="zh-CN"/>
          <w14:textFill>
            <w14:solidFill>
              <w14:schemeClr w14:val="tx1"/>
            </w14:solidFill>
          </w14:textFill>
        </w:rPr>
      </w:pPr>
      <w:r>
        <w:rPr>
          <w:rFonts w:hint="eastAsia" w:ascii="宋体" w:hAnsi="宋体"/>
          <w:color w:val="000000" w:themeColor="text1"/>
          <w:sz w:val="21"/>
          <w:szCs w:val="21"/>
          <w:lang w:val="en-US" w:eastAsia="zh-CN"/>
          <w14:textFill>
            <w14:solidFill>
              <w14:schemeClr w14:val="tx1"/>
            </w14:solidFill>
          </w14:textFill>
        </w:rPr>
        <w:t>5. 拥有博士学位的技术中心高级专家，不再统计博士人数。</w:t>
      </w:r>
    </w:p>
    <w:p>
      <w:pPr>
        <w:rPr>
          <w:rFonts w:hint="eastAsia" w:ascii="宋体" w:hAnsi="宋体"/>
          <w:b/>
          <w:szCs w:val="21"/>
          <w:lang w:val="en-US" w:eastAsia="zh-CN"/>
        </w:rPr>
      </w:pPr>
    </w:p>
    <w:p>
      <w:pPr>
        <w:snapToGrid w:val="0"/>
        <w:spacing w:line="300" w:lineRule="auto"/>
        <w:rPr>
          <w:rFonts w:hint="eastAsia" w:ascii="宋体" w:hAnsi="宋体"/>
          <w:b/>
          <w:bCs/>
          <w:sz w:val="28"/>
          <w:szCs w:val="28"/>
          <w:lang w:val="en-US" w:eastAsia="zh-CN"/>
        </w:rPr>
      </w:pPr>
      <w:r>
        <w:rPr>
          <w:rFonts w:hint="eastAsia" w:ascii="宋体" w:hAnsi="宋体"/>
          <w:b/>
          <w:bCs/>
          <w:sz w:val="28"/>
          <w:szCs w:val="28"/>
          <w:lang w:val="en-US" w:eastAsia="zh-CN"/>
        </w:rPr>
        <w:t>7  “技术中心博士人数”佐证材料</w:t>
      </w:r>
    </w:p>
    <w:p>
      <w:pPr>
        <w:snapToGrid w:val="0"/>
        <w:spacing w:line="300" w:lineRule="auto"/>
        <w:rPr>
          <w:rFonts w:hint="eastAsia" w:ascii="宋体" w:hAnsi="宋体"/>
          <w:b w:val="0"/>
          <w:bCs w:val="0"/>
          <w:color w:val="FF0000"/>
          <w:sz w:val="28"/>
          <w:szCs w:val="28"/>
          <w:lang w:val="en-US" w:eastAsia="zh-CN"/>
        </w:rPr>
      </w:pPr>
      <w:r>
        <w:rPr>
          <w:rFonts w:hint="eastAsia" w:ascii="宋体" w:hAnsi="宋体"/>
          <w:b w:val="0"/>
          <w:bCs w:val="0"/>
          <w:color w:val="FF0000"/>
          <w:sz w:val="28"/>
          <w:szCs w:val="28"/>
          <w:lang w:val="en-US" w:eastAsia="zh-CN"/>
        </w:rPr>
        <w:t>附表2中已提供相关数据。博士学位证书扫描件。国（境）外博士需学位证书及教育部留学服务中心出具的《国外学历学位认证书》扫描件。</w:t>
      </w:r>
    </w:p>
    <w:p>
      <w:pPr>
        <w:spacing w:line="300" w:lineRule="exact"/>
        <w:ind w:firstLine="560" w:firstLineChars="200"/>
        <w:rPr>
          <w:rFonts w:ascii="宋体" w:hAnsi="宋体" w:eastAsia="宋体" w:cs="Times New Roman"/>
          <w:color w:val="FF0000"/>
          <w:kern w:val="2"/>
          <w:sz w:val="28"/>
          <w:szCs w:val="28"/>
          <w:lang w:val="en-US" w:eastAsia="zh-CN" w:bidi="ar-SA"/>
        </w:rPr>
      </w:pPr>
    </w:p>
    <w:p>
      <w:pPr>
        <w:snapToGrid w:val="0"/>
        <w:spacing w:line="300" w:lineRule="auto"/>
        <w:rPr>
          <w:rFonts w:ascii="宋体" w:hAnsi="宋体"/>
          <w:b/>
          <w:bCs/>
          <w:sz w:val="28"/>
          <w:szCs w:val="28"/>
        </w:rPr>
      </w:pPr>
      <w:r>
        <w:rPr>
          <w:rFonts w:hint="eastAsia" w:ascii="宋体" w:hAnsi="宋体"/>
          <w:b/>
          <w:bCs/>
          <w:sz w:val="28"/>
          <w:szCs w:val="28"/>
          <w:lang w:val="en-US" w:eastAsia="zh-CN"/>
        </w:rPr>
        <w:t>8</w:t>
      </w:r>
      <w:r>
        <w:rPr>
          <w:rFonts w:ascii="宋体" w:hAnsi="宋体"/>
          <w:b/>
          <w:bCs/>
          <w:sz w:val="28"/>
          <w:szCs w:val="28"/>
        </w:rPr>
        <w:t xml:space="preserve"> “</w:t>
      </w:r>
      <w:r>
        <w:rPr>
          <w:rFonts w:hint="eastAsia" w:ascii="宋体" w:hAnsi="宋体"/>
          <w:b/>
          <w:bCs/>
          <w:sz w:val="28"/>
          <w:szCs w:val="28"/>
        </w:rPr>
        <w:t>来技术中心</w:t>
      </w:r>
      <w:r>
        <w:rPr>
          <w:rFonts w:ascii="宋体" w:hAnsi="宋体"/>
          <w:b/>
          <w:bCs/>
          <w:sz w:val="28"/>
          <w:szCs w:val="28"/>
        </w:rPr>
        <w:t>从事研发工作的外聘专家人数”</w:t>
      </w:r>
      <w:r>
        <w:rPr>
          <w:rFonts w:hint="eastAsia" w:ascii="宋体" w:hAnsi="宋体"/>
          <w:b/>
          <w:bCs/>
          <w:sz w:val="28"/>
          <w:szCs w:val="28"/>
        </w:rPr>
        <w:t>佐证</w:t>
      </w:r>
      <w:r>
        <w:rPr>
          <w:rFonts w:ascii="宋体" w:hAnsi="宋体"/>
          <w:b/>
          <w:bCs/>
          <w:sz w:val="28"/>
          <w:szCs w:val="28"/>
        </w:rPr>
        <w:t>材料</w:t>
      </w:r>
    </w:p>
    <w:p>
      <w:pPr>
        <w:snapToGrid w:val="0"/>
        <w:spacing w:line="300" w:lineRule="auto"/>
        <w:rPr>
          <w:rFonts w:hint="eastAsia" w:ascii="宋体" w:hAnsi="宋体" w:eastAsia="宋体"/>
          <w:b w:val="0"/>
          <w:bCs w:val="0"/>
          <w:color w:val="FF0000"/>
          <w:sz w:val="28"/>
          <w:szCs w:val="28"/>
          <w:lang w:val="en-US" w:eastAsia="zh-CN"/>
        </w:rPr>
      </w:pPr>
      <w:r>
        <w:rPr>
          <w:rFonts w:hint="eastAsia" w:ascii="宋体" w:hAnsi="宋体"/>
          <w:b w:val="0"/>
          <w:bCs w:val="0"/>
          <w:color w:val="FF0000"/>
          <w:sz w:val="28"/>
          <w:szCs w:val="28"/>
          <w:lang w:val="en-US" w:eastAsia="zh-CN"/>
        </w:rPr>
        <w:t>佐证材料：能够证明专家技术水平的高级职称证书、博士学位证书等扫描件。</w:t>
      </w:r>
    </w:p>
    <w:p>
      <w:pPr>
        <w:snapToGrid w:val="0"/>
        <w:jc w:val="center"/>
        <w:rPr>
          <w:rFonts w:hint="eastAsia" w:ascii="宋体" w:hAnsi="宋体"/>
          <w:color w:val="FF0000"/>
          <w:sz w:val="28"/>
          <w:szCs w:val="28"/>
        </w:rPr>
      </w:pPr>
      <w:r>
        <w:rPr>
          <w:rFonts w:ascii="宋体" w:hAnsi="宋体"/>
          <w:sz w:val="28"/>
          <w:szCs w:val="28"/>
        </w:rPr>
        <w:t>表</w:t>
      </w:r>
      <w:r>
        <w:rPr>
          <w:rFonts w:hint="eastAsia" w:ascii="宋体" w:hAnsi="宋体"/>
          <w:sz w:val="28"/>
          <w:szCs w:val="28"/>
          <w:lang w:val="en-US" w:eastAsia="zh-CN"/>
        </w:rPr>
        <w:t>3</w:t>
      </w:r>
      <w:r>
        <w:rPr>
          <w:rFonts w:ascii="宋体" w:hAnsi="宋体"/>
          <w:sz w:val="28"/>
          <w:szCs w:val="28"/>
        </w:rPr>
        <w:t xml:space="preserve"> </w:t>
      </w:r>
      <w:r>
        <w:rPr>
          <w:rFonts w:hint="eastAsia" w:ascii="宋体" w:hAnsi="宋体"/>
          <w:sz w:val="28"/>
          <w:szCs w:val="28"/>
        </w:rPr>
        <w:t>附表3：技术中心外聘专家信息表</w:t>
      </w:r>
      <w:r>
        <w:rPr>
          <w:rFonts w:hint="eastAsia" w:ascii="宋体" w:hAnsi="宋体"/>
          <w:color w:val="FF0000"/>
          <w:sz w:val="28"/>
          <w:szCs w:val="28"/>
        </w:rPr>
        <w:t>（加盖</w:t>
      </w:r>
      <w:r>
        <w:rPr>
          <w:rFonts w:ascii="宋体" w:hAnsi="宋体"/>
          <w:color w:val="FF0000"/>
          <w:sz w:val="28"/>
          <w:szCs w:val="28"/>
        </w:rPr>
        <w:t>企业公章</w:t>
      </w:r>
      <w:r>
        <w:rPr>
          <w:rFonts w:hint="eastAsia" w:ascii="宋体" w:hAnsi="宋体"/>
          <w:color w:val="FF0000"/>
          <w:sz w:val="28"/>
          <w:szCs w:val="28"/>
        </w:rPr>
        <w:t>）</w:t>
      </w:r>
    </w:p>
    <w:tbl>
      <w:tblPr>
        <w:tblStyle w:val="4"/>
        <w:tblW w:w="1001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514"/>
        <w:gridCol w:w="928"/>
        <w:gridCol w:w="748"/>
        <w:gridCol w:w="1445"/>
        <w:gridCol w:w="940"/>
        <w:gridCol w:w="928"/>
        <w:gridCol w:w="1302"/>
        <w:gridCol w:w="850"/>
        <w:gridCol w:w="1044"/>
        <w:gridCol w:w="1316"/>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7" w:hRule="atLeast"/>
          <w:jc w:val="center"/>
        </w:trPr>
        <w:tc>
          <w:tcPr>
            <w:tcW w:w="51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Style w:val="10"/>
                <w:lang w:val="en-US" w:eastAsia="zh-CN" w:bidi="ar"/>
              </w:rPr>
              <w:t>序号</w:t>
            </w:r>
          </w:p>
        </w:tc>
        <w:tc>
          <w:tcPr>
            <w:tcW w:w="92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Style w:val="10"/>
                <w:lang w:val="en-US" w:eastAsia="zh-CN" w:bidi="ar"/>
              </w:rPr>
              <w:t>姓名</w:t>
            </w:r>
          </w:p>
        </w:tc>
        <w:tc>
          <w:tcPr>
            <w:tcW w:w="74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Style w:val="10"/>
                <w:lang w:val="en-US" w:eastAsia="zh-CN" w:bidi="ar"/>
              </w:rPr>
              <w:t>出生年月</w:t>
            </w:r>
          </w:p>
        </w:tc>
        <w:tc>
          <w:tcPr>
            <w:tcW w:w="144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Style w:val="10"/>
                <w:lang w:val="en-US" w:eastAsia="zh-CN" w:bidi="ar"/>
              </w:rPr>
              <w:t>工作单位</w:t>
            </w: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工作部门</w:t>
            </w:r>
          </w:p>
        </w:tc>
        <w:tc>
          <w:tcPr>
            <w:tcW w:w="92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Style w:val="10"/>
                <w:lang w:val="en-US" w:eastAsia="zh-CN" w:bidi="ar"/>
              </w:rPr>
              <w:t>职称职务</w:t>
            </w:r>
          </w:p>
        </w:tc>
        <w:tc>
          <w:tcPr>
            <w:tcW w:w="130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Style w:val="10"/>
                <w:lang w:val="en-US" w:eastAsia="zh-CN" w:bidi="ar"/>
              </w:rPr>
              <w:t>技术领域</w:t>
            </w:r>
          </w:p>
        </w:tc>
        <w:tc>
          <w:tcPr>
            <w:tcW w:w="8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Style w:val="10"/>
                <w:lang w:val="en-US" w:eastAsia="zh-CN" w:bidi="ar"/>
              </w:rPr>
              <w:t>学历</w:t>
            </w:r>
          </w:p>
        </w:tc>
        <w:tc>
          <w:tcPr>
            <w:tcW w:w="10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Style w:val="10"/>
                <w:lang w:val="en-US" w:eastAsia="zh-CN" w:bidi="ar"/>
              </w:rPr>
              <w:t>工作时间（人月）</w:t>
            </w:r>
          </w:p>
        </w:tc>
        <w:tc>
          <w:tcPr>
            <w:tcW w:w="131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Style w:val="10"/>
                <w:lang w:val="en-US" w:eastAsia="zh-CN" w:bidi="ar"/>
              </w:rPr>
              <w:t>联系电话</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55" w:hRule="atLeast"/>
          <w:jc w:val="center"/>
        </w:trPr>
        <w:tc>
          <w:tcPr>
            <w:tcW w:w="51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1</w:t>
            </w:r>
          </w:p>
        </w:tc>
        <w:tc>
          <w:tcPr>
            <w:tcW w:w="92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仿宋_GB2312" w:hAnsi="宋体" w:eastAsia="仿宋_GB2312" w:cs="仿宋_GB2312"/>
                <w:i w:val="0"/>
                <w:iCs w:val="0"/>
                <w:color w:val="000000"/>
                <w:sz w:val="24"/>
                <w:szCs w:val="24"/>
                <w:u w:val="none"/>
              </w:rPr>
            </w:pPr>
          </w:p>
        </w:tc>
        <w:tc>
          <w:tcPr>
            <w:tcW w:w="74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44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92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30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8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04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31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55" w:hRule="atLeast"/>
          <w:jc w:val="center"/>
        </w:trPr>
        <w:tc>
          <w:tcPr>
            <w:tcW w:w="51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2</w:t>
            </w:r>
          </w:p>
        </w:tc>
        <w:tc>
          <w:tcPr>
            <w:tcW w:w="92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74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44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92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30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8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04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31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55" w:hRule="atLeast"/>
          <w:jc w:val="center"/>
        </w:trPr>
        <w:tc>
          <w:tcPr>
            <w:tcW w:w="51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3</w:t>
            </w:r>
          </w:p>
        </w:tc>
        <w:tc>
          <w:tcPr>
            <w:tcW w:w="92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74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44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92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30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8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04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31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55" w:hRule="atLeast"/>
          <w:jc w:val="center"/>
        </w:trPr>
        <w:tc>
          <w:tcPr>
            <w:tcW w:w="51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w:t>
            </w:r>
          </w:p>
        </w:tc>
        <w:tc>
          <w:tcPr>
            <w:tcW w:w="92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74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44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92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30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8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04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31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55" w:hRule="atLeast"/>
          <w:jc w:val="center"/>
        </w:trPr>
        <w:tc>
          <w:tcPr>
            <w:tcW w:w="51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n</w:t>
            </w:r>
          </w:p>
        </w:tc>
        <w:tc>
          <w:tcPr>
            <w:tcW w:w="92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74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44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94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92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30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8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04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31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3" w:hRule="atLeast"/>
          <w:jc w:val="center"/>
        </w:trPr>
        <w:tc>
          <w:tcPr>
            <w:tcW w:w="7655" w:type="dxa"/>
            <w:gridSpan w:val="8"/>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default" w:ascii="Times New Roman" w:hAnsi="Times New Roman" w:eastAsia="宋体" w:cs="Times New Roman"/>
                <w:i w:val="0"/>
                <w:iCs w:val="0"/>
                <w:color w:val="000000"/>
                <w:sz w:val="24"/>
                <w:szCs w:val="24"/>
                <w:u w:val="none"/>
              </w:rPr>
            </w:pPr>
            <w:r>
              <w:rPr>
                <w:rStyle w:val="11"/>
                <w:rFonts w:hAnsi="Times New Roman"/>
                <w:lang w:val="en-US" w:eastAsia="zh-CN" w:bidi="ar"/>
              </w:rPr>
              <w:t>外部专家来企业工作时间合计（人月）</w:t>
            </w:r>
          </w:p>
        </w:tc>
        <w:tc>
          <w:tcPr>
            <w:tcW w:w="236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both"/>
              <w:rPr>
                <w:rFonts w:hint="default" w:ascii="Times New Roman" w:hAnsi="Times New Roman" w:eastAsia="宋体" w:cs="Times New Roman"/>
                <w:i w:val="0"/>
                <w:iCs w:val="0"/>
                <w:color w:val="000000"/>
                <w:sz w:val="24"/>
                <w:szCs w:val="24"/>
                <w:u w:val="none"/>
              </w:rPr>
            </w:pPr>
          </w:p>
        </w:tc>
      </w:tr>
    </w:tbl>
    <w:p>
      <w:pPr>
        <w:snapToGrid w:val="0"/>
        <w:spacing w:line="300" w:lineRule="auto"/>
        <w:rPr>
          <w:rFonts w:hint="eastAsia" w:ascii="宋体" w:hAnsi="宋体"/>
          <w:szCs w:val="21"/>
        </w:rPr>
      </w:pPr>
      <w:r>
        <w:rPr>
          <w:rFonts w:hint="eastAsia" w:ascii="宋体" w:hAnsi="宋体"/>
          <w:szCs w:val="21"/>
        </w:rPr>
        <w:t>填写说明：</w:t>
      </w:r>
    </w:p>
    <w:p>
      <w:pPr>
        <w:snapToGrid w:val="0"/>
        <w:spacing w:line="300" w:lineRule="auto"/>
        <w:rPr>
          <w:rFonts w:hint="eastAsia" w:ascii="宋体" w:hAnsi="宋体"/>
          <w:szCs w:val="21"/>
        </w:rPr>
      </w:pPr>
      <w:r>
        <w:rPr>
          <w:rFonts w:hint="eastAsia" w:ascii="宋体" w:hAnsi="宋体"/>
          <w:szCs w:val="21"/>
        </w:rPr>
        <w:t>1. “出生年月”为6位编码，其中前4位为年份，后2位为月份（1月至9月必须前补0）。</w:t>
      </w:r>
    </w:p>
    <w:p>
      <w:pPr>
        <w:snapToGrid w:val="0"/>
        <w:spacing w:line="300" w:lineRule="auto"/>
        <w:rPr>
          <w:rFonts w:hint="eastAsia" w:ascii="宋体" w:hAnsi="宋体"/>
          <w:szCs w:val="21"/>
        </w:rPr>
      </w:pPr>
      <w:r>
        <w:rPr>
          <w:rFonts w:hint="eastAsia" w:ascii="宋体" w:hAnsi="宋体"/>
          <w:szCs w:val="21"/>
        </w:rPr>
        <w:t>2. “工作单位”指外聘专家所属原工作单位名称。</w:t>
      </w:r>
    </w:p>
    <w:p>
      <w:pPr>
        <w:snapToGrid w:val="0"/>
        <w:spacing w:line="300" w:lineRule="auto"/>
        <w:rPr>
          <w:rFonts w:hint="eastAsia" w:ascii="宋体" w:hAnsi="宋体"/>
          <w:szCs w:val="21"/>
        </w:rPr>
      </w:pPr>
      <w:r>
        <w:rPr>
          <w:rFonts w:hint="eastAsia" w:ascii="宋体" w:hAnsi="宋体"/>
          <w:szCs w:val="21"/>
        </w:rPr>
        <w:t>3. “工作时间”指外聘专家在技术中心开展技术创新相关研究咨询工作的时间合计，最小统计单位为“0.5人月”。</w:t>
      </w:r>
    </w:p>
    <w:p>
      <w:pPr>
        <w:snapToGrid w:val="0"/>
        <w:spacing w:line="300" w:lineRule="auto"/>
        <w:rPr>
          <w:rFonts w:hint="eastAsia" w:ascii="宋体" w:hAnsi="宋体"/>
          <w:szCs w:val="21"/>
        </w:rPr>
      </w:pPr>
      <w:r>
        <w:rPr>
          <w:rFonts w:hint="eastAsia" w:ascii="宋体" w:hAnsi="宋体"/>
          <w:szCs w:val="21"/>
        </w:rPr>
        <w:t>4. 联系电话应为专家本人常用电话，以便与专家联系核实。</w:t>
      </w:r>
    </w:p>
    <w:p>
      <w:pPr>
        <w:snapToGrid w:val="0"/>
        <w:spacing w:line="300" w:lineRule="auto"/>
        <w:rPr>
          <w:rFonts w:hint="eastAsia" w:ascii="宋体" w:hAnsi="宋体"/>
          <w:szCs w:val="21"/>
        </w:rPr>
      </w:pPr>
    </w:p>
    <w:p>
      <w:pPr>
        <w:tabs>
          <w:tab w:val="left" w:pos="420"/>
          <w:tab w:val="left" w:pos="840"/>
          <w:tab w:val="left" w:pos="1260"/>
          <w:tab w:val="left" w:pos="1680"/>
          <w:tab w:val="left" w:pos="2100"/>
          <w:tab w:val="left" w:pos="2520"/>
          <w:tab w:val="left" w:pos="2940"/>
          <w:tab w:val="center" w:pos="4422"/>
        </w:tabs>
        <w:snapToGrid w:val="0"/>
        <w:spacing w:line="300" w:lineRule="auto"/>
        <w:rPr>
          <w:rFonts w:ascii="宋体" w:hAnsi="宋体"/>
          <w:b/>
          <w:bCs/>
          <w:sz w:val="28"/>
          <w:szCs w:val="28"/>
        </w:rPr>
      </w:pPr>
      <w:r>
        <w:rPr>
          <w:rFonts w:hint="eastAsia" w:ascii="宋体" w:hAnsi="宋体"/>
          <w:b/>
          <w:bCs/>
          <w:sz w:val="28"/>
          <w:szCs w:val="28"/>
          <w:lang w:val="en-US" w:eastAsia="zh-CN"/>
        </w:rPr>
        <w:t xml:space="preserve">9  </w:t>
      </w:r>
      <w:r>
        <w:rPr>
          <w:rFonts w:hint="eastAsia" w:ascii="宋体" w:hAnsi="宋体"/>
          <w:b/>
          <w:bCs/>
          <w:sz w:val="28"/>
          <w:szCs w:val="28"/>
        </w:rPr>
        <w:t>“企业全部研发项目数”佐证</w:t>
      </w:r>
      <w:r>
        <w:rPr>
          <w:rFonts w:ascii="宋体" w:hAnsi="宋体"/>
          <w:b/>
          <w:bCs/>
          <w:sz w:val="28"/>
          <w:szCs w:val="28"/>
        </w:rPr>
        <w:t>材料</w:t>
      </w:r>
    </w:p>
    <w:p>
      <w:pPr>
        <w:snapToGrid w:val="0"/>
        <w:spacing w:line="300" w:lineRule="auto"/>
        <w:ind w:firstLine="560" w:firstLineChars="200"/>
        <w:rPr>
          <w:rFonts w:ascii="宋体" w:hAnsi="宋体"/>
          <w:color w:val="FF0000"/>
          <w:sz w:val="28"/>
          <w:szCs w:val="28"/>
        </w:rPr>
      </w:pPr>
      <w:r>
        <w:rPr>
          <w:rFonts w:hint="eastAsia" w:ascii="宋体" w:hAnsi="宋体"/>
          <w:color w:val="FF0000"/>
          <w:sz w:val="28"/>
          <w:szCs w:val="28"/>
        </w:rPr>
        <w:t>该项数据值</w:t>
      </w:r>
      <w:r>
        <w:rPr>
          <w:rFonts w:ascii="宋体" w:hAnsi="宋体"/>
          <w:color w:val="FF0000"/>
          <w:sz w:val="28"/>
          <w:szCs w:val="28"/>
        </w:rPr>
        <w:t>为</w:t>
      </w:r>
      <w:r>
        <w:rPr>
          <w:rFonts w:hint="eastAsia" w:ascii="宋体" w:hAnsi="宋体"/>
          <w:color w:val="FF0000"/>
          <w:sz w:val="28"/>
          <w:szCs w:val="28"/>
        </w:rPr>
        <w:t>2</w:t>
      </w:r>
      <w:r>
        <w:rPr>
          <w:rFonts w:ascii="宋体" w:hAnsi="宋体"/>
          <w:color w:val="FF0000"/>
          <w:sz w:val="28"/>
          <w:szCs w:val="28"/>
        </w:rPr>
        <w:t>021</w:t>
      </w:r>
      <w:r>
        <w:rPr>
          <w:rFonts w:hint="eastAsia" w:ascii="宋体" w:hAnsi="宋体"/>
          <w:color w:val="FF0000"/>
          <w:sz w:val="28"/>
          <w:szCs w:val="28"/>
        </w:rPr>
        <w:t>年</w:t>
      </w:r>
      <w:r>
        <w:rPr>
          <w:rFonts w:ascii="宋体" w:hAnsi="宋体"/>
          <w:color w:val="FF0000"/>
          <w:sz w:val="28"/>
          <w:szCs w:val="28"/>
        </w:rPr>
        <w:t>《</w:t>
      </w:r>
      <w:r>
        <w:rPr>
          <w:rFonts w:hint="eastAsia" w:ascii="宋体" w:hAnsi="宋体"/>
          <w:color w:val="FF0000"/>
          <w:sz w:val="28"/>
          <w:szCs w:val="28"/>
        </w:rPr>
        <w:t>企业研究开发项目情况（107</w:t>
      </w:r>
      <w:r>
        <w:rPr>
          <w:rFonts w:ascii="宋体" w:hAnsi="宋体"/>
          <w:color w:val="FF0000"/>
          <w:sz w:val="28"/>
          <w:szCs w:val="28"/>
        </w:rPr>
        <w:t>-1</w:t>
      </w:r>
      <w:r>
        <w:rPr>
          <w:rFonts w:hint="eastAsia" w:ascii="宋体" w:hAnsi="宋体"/>
          <w:color w:val="FF0000"/>
          <w:sz w:val="28"/>
          <w:szCs w:val="28"/>
        </w:rPr>
        <w:t>表）</w:t>
      </w:r>
      <w:r>
        <w:rPr>
          <w:rFonts w:ascii="宋体" w:hAnsi="宋体"/>
          <w:color w:val="FF0000"/>
          <w:sz w:val="28"/>
          <w:szCs w:val="28"/>
        </w:rPr>
        <w:t>》</w:t>
      </w:r>
      <w:r>
        <w:rPr>
          <w:rFonts w:hint="eastAsia" w:ascii="宋体" w:hAnsi="宋体"/>
          <w:color w:val="FF0000"/>
          <w:sz w:val="28"/>
          <w:szCs w:val="28"/>
        </w:rPr>
        <w:t>项目数量。</w:t>
      </w:r>
      <w:r>
        <w:rPr>
          <w:rFonts w:ascii="宋体" w:hAnsi="宋体"/>
          <w:color w:val="FF0000"/>
          <w:sz w:val="28"/>
          <w:szCs w:val="28"/>
        </w:rPr>
        <w:t>并附</w:t>
      </w:r>
      <w:r>
        <w:rPr>
          <w:rFonts w:hint="eastAsia" w:ascii="宋体" w:hAnsi="宋体"/>
          <w:color w:val="FF0000"/>
          <w:sz w:val="28"/>
          <w:szCs w:val="28"/>
        </w:rPr>
        <w:t>《20</w:t>
      </w:r>
      <w:r>
        <w:rPr>
          <w:rFonts w:ascii="宋体" w:hAnsi="宋体"/>
          <w:color w:val="FF0000"/>
          <w:sz w:val="28"/>
          <w:szCs w:val="28"/>
        </w:rPr>
        <w:t>21</w:t>
      </w:r>
      <w:r>
        <w:rPr>
          <w:rFonts w:hint="eastAsia" w:ascii="宋体" w:hAnsi="宋体"/>
          <w:color w:val="FF0000"/>
          <w:sz w:val="28"/>
          <w:szCs w:val="28"/>
        </w:rPr>
        <w:t>年度</w:t>
      </w:r>
      <w:r>
        <w:rPr>
          <w:rFonts w:ascii="宋体" w:hAnsi="宋体"/>
          <w:color w:val="FF0000"/>
          <w:sz w:val="28"/>
          <w:szCs w:val="28"/>
        </w:rPr>
        <w:t>企业研发项目汇总表</w:t>
      </w:r>
      <w:r>
        <w:rPr>
          <w:rFonts w:hint="eastAsia" w:ascii="宋体" w:hAnsi="宋体"/>
          <w:color w:val="FF0000"/>
          <w:sz w:val="28"/>
          <w:szCs w:val="28"/>
        </w:rPr>
        <w:t>》（表</w:t>
      </w:r>
      <w:r>
        <w:rPr>
          <w:rFonts w:hint="eastAsia" w:ascii="宋体" w:hAnsi="宋体"/>
          <w:color w:val="FF0000"/>
          <w:sz w:val="28"/>
          <w:szCs w:val="28"/>
          <w:lang w:val="en-US" w:eastAsia="zh-CN"/>
        </w:rPr>
        <w:t>4</w:t>
      </w:r>
      <w:r>
        <w:rPr>
          <w:rFonts w:hint="eastAsia" w:ascii="宋体" w:hAnsi="宋体"/>
          <w:color w:val="FF0000"/>
          <w:sz w:val="28"/>
          <w:szCs w:val="28"/>
        </w:rPr>
        <w:t>）。</w:t>
      </w:r>
    </w:p>
    <w:p>
      <w:pPr>
        <w:snapToGrid w:val="0"/>
        <w:spacing w:line="300" w:lineRule="auto"/>
        <w:ind w:firstLine="560" w:firstLineChars="200"/>
        <w:rPr>
          <w:rFonts w:ascii="宋体" w:hAnsi="宋体"/>
          <w:color w:val="FF0000"/>
          <w:sz w:val="28"/>
          <w:szCs w:val="28"/>
        </w:rPr>
      </w:pPr>
      <w:r>
        <w:rPr>
          <w:rFonts w:hint="eastAsia" w:ascii="宋体" w:hAnsi="宋体"/>
          <w:color w:val="FF0000"/>
          <w:sz w:val="28"/>
          <w:szCs w:val="28"/>
        </w:rPr>
        <w:t>佐证</w:t>
      </w:r>
      <w:r>
        <w:rPr>
          <w:rFonts w:ascii="宋体" w:hAnsi="宋体"/>
          <w:color w:val="FF0000"/>
          <w:sz w:val="28"/>
          <w:szCs w:val="28"/>
        </w:rPr>
        <w:t>材料为2021年度《企业</w:t>
      </w:r>
      <w:r>
        <w:rPr>
          <w:rFonts w:hint="eastAsia" w:ascii="宋体" w:hAnsi="宋体"/>
          <w:color w:val="FF0000"/>
          <w:sz w:val="28"/>
          <w:szCs w:val="28"/>
        </w:rPr>
        <w:t>研究开发项目情况</w:t>
      </w:r>
      <w:r>
        <w:rPr>
          <w:rFonts w:ascii="宋体" w:hAnsi="宋体"/>
          <w:color w:val="FF0000"/>
          <w:sz w:val="28"/>
          <w:szCs w:val="28"/>
        </w:rPr>
        <w:t>（107-</w:t>
      </w:r>
      <w:r>
        <w:rPr>
          <w:rFonts w:hint="eastAsia" w:ascii="宋体" w:hAnsi="宋体"/>
          <w:color w:val="FF0000"/>
          <w:sz w:val="28"/>
          <w:szCs w:val="28"/>
        </w:rPr>
        <w:t>1</w:t>
      </w:r>
      <w:r>
        <w:rPr>
          <w:rFonts w:ascii="宋体" w:hAnsi="宋体"/>
          <w:color w:val="FF0000"/>
          <w:sz w:val="28"/>
          <w:szCs w:val="28"/>
        </w:rPr>
        <w:t>表）》</w:t>
      </w:r>
      <w:r>
        <w:rPr>
          <w:rFonts w:hint="eastAsia" w:ascii="宋体" w:hAnsi="宋体"/>
          <w:color w:val="FF0000"/>
          <w:sz w:val="28"/>
          <w:szCs w:val="28"/>
          <w:highlight w:val="yellow"/>
        </w:rPr>
        <w:t>（</w:t>
      </w:r>
      <w:r>
        <w:rPr>
          <w:rFonts w:hint="eastAsia" w:ascii="宋体" w:hAnsi="宋体"/>
          <w:color w:val="FF0000"/>
          <w:sz w:val="28"/>
          <w:szCs w:val="28"/>
          <w:highlight w:val="yellow"/>
          <w:lang w:eastAsia="zh-CN"/>
        </w:rPr>
        <w:t>国统字〔2021〕117号</w:t>
      </w:r>
      <w:r>
        <w:rPr>
          <w:rFonts w:hint="eastAsia" w:ascii="宋体" w:hAnsi="宋体"/>
          <w:color w:val="FF0000"/>
          <w:sz w:val="28"/>
          <w:szCs w:val="28"/>
          <w:highlight w:val="yellow"/>
        </w:rPr>
        <w:t>）</w:t>
      </w:r>
      <w:r>
        <w:rPr>
          <w:rFonts w:ascii="宋体" w:hAnsi="宋体"/>
          <w:color w:val="FF0000"/>
          <w:sz w:val="28"/>
          <w:szCs w:val="28"/>
          <w:highlight w:val="yellow"/>
        </w:rPr>
        <w:t>，</w:t>
      </w:r>
      <w:r>
        <w:rPr>
          <w:rFonts w:hint="eastAsia" w:ascii="宋体" w:hAnsi="宋体"/>
          <w:color w:val="FF0000"/>
          <w:sz w:val="28"/>
          <w:szCs w:val="28"/>
        </w:rPr>
        <w:t>需</w:t>
      </w:r>
      <w:r>
        <w:rPr>
          <w:rFonts w:ascii="宋体" w:hAnsi="宋体"/>
          <w:color w:val="FF0000"/>
          <w:sz w:val="28"/>
          <w:szCs w:val="28"/>
        </w:rPr>
        <w:t>加盖企业公章。</w:t>
      </w:r>
      <w:r>
        <w:rPr>
          <w:rFonts w:hint="eastAsia" w:ascii="宋体" w:hAnsi="宋体"/>
          <w:color w:val="FF0000"/>
          <w:sz w:val="28"/>
          <w:szCs w:val="28"/>
        </w:rPr>
        <w:t>未列入国家统计局规模以上工业法人单位研发活动情况统计范围的企业，应参照下表格式填报后提交。</w:t>
      </w:r>
      <w:r>
        <w:rPr>
          <w:rFonts w:ascii="宋体" w:hAnsi="宋体"/>
          <w:color w:val="FF0000"/>
          <w:sz w:val="28"/>
          <w:szCs w:val="28"/>
        </w:rPr>
        <w:t>企业集团应将下属企业（包括分公司、子公司和控股公司）的107-</w:t>
      </w:r>
      <w:r>
        <w:rPr>
          <w:rFonts w:hint="eastAsia" w:ascii="宋体" w:hAnsi="宋体"/>
          <w:color w:val="FF0000"/>
          <w:sz w:val="28"/>
          <w:szCs w:val="28"/>
        </w:rPr>
        <w:t>1</w:t>
      </w:r>
      <w:r>
        <w:rPr>
          <w:rFonts w:ascii="宋体" w:hAnsi="宋体"/>
          <w:color w:val="FF0000"/>
          <w:sz w:val="28"/>
          <w:szCs w:val="28"/>
        </w:rPr>
        <w:t>表进行合并填报。</w:t>
      </w:r>
      <w:r>
        <w:rPr>
          <w:rFonts w:hint="eastAsia" w:ascii="宋体" w:hAnsi="宋体"/>
          <w:color w:val="FF0000"/>
          <w:sz w:val="28"/>
          <w:szCs w:val="28"/>
        </w:rPr>
        <w:t>（下同）</w:t>
      </w:r>
    </w:p>
    <w:p>
      <w:pPr>
        <w:spacing w:before="624" w:beforeLines="200" w:after="312" w:afterLines="100"/>
        <w:jc w:val="center"/>
        <w:outlineLvl w:val="2"/>
        <w:rPr>
          <w:rFonts w:ascii="宋体" w:hAnsi="宋体" w:cs="宋体"/>
          <w:kern w:val="0"/>
          <w:sz w:val="32"/>
          <w:szCs w:val="32"/>
        </w:rPr>
      </w:pPr>
      <w:r>
        <w:rPr>
          <w:rFonts w:hint="eastAsia" w:ascii="宋体" w:hAnsi="宋体" w:cs="宋体"/>
          <w:sz w:val="32"/>
          <w:szCs w:val="32"/>
        </w:rPr>
        <w:t>企业研究</w:t>
      </w:r>
      <w:r>
        <w:rPr>
          <w:rFonts w:ascii="宋体" w:hAnsi="宋体" w:cs="宋体"/>
          <w:sz w:val="32"/>
          <w:szCs w:val="32"/>
        </w:rPr>
        <w:t>开</w:t>
      </w:r>
      <w:r>
        <w:rPr>
          <w:rFonts w:hint="eastAsia" w:ascii="宋体" w:hAnsi="宋体" w:cs="宋体"/>
          <w:sz w:val="32"/>
          <w:szCs w:val="32"/>
        </w:rPr>
        <w:t>发</w:t>
      </w:r>
      <w:r>
        <w:rPr>
          <w:rFonts w:hint="eastAsia" w:ascii="宋体" w:hAnsi="宋体" w:cs="宋体"/>
          <w:kern w:val="0"/>
          <w:sz w:val="32"/>
          <w:szCs w:val="32"/>
        </w:rPr>
        <w:t>项目情况</w:t>
      </w:r>
    </w:p>
    <w:tbl>
      <w:tblPr>
        <w:tblStyle w:val="4"/>
        <w:tblW w:w="9356" w:type="dxa"/>
        <w:jc w:val="center"/>
        <w:tblLayout w:type="fixed"/>
        <w:tblCellMar>
          <w:top w:w="0" w:type="dxa"/>
          <w:left w:w="108" w:type="dxa"/>
          <w:bottom w:w="0" w:type="dxa"/>
          <w:right w:w="108" w:type="dxa"/>
        </w:tblCellMar>
      </w:tblPr>
      <w:tblGrid>
        <w:gridCol w:w="2908"/>
        <w:gridCol w:w="1713"/>
        <w:gridCol w:w="1249"/>
        <w:gridCol w:w="1525"/>
        <w:gridCol w:w="1961"/>
      </w:tblGrid>
      <w:tr>
        <w:trPr>
          <w:jc w:val="center"/>
        </w:trPr>
        <w:tc>
          <w:tcPr>
            <w:tcW w:w="4814" w:type="dxa"/>
            <w:gridSpan w:val="2"/>
            <w:tcBorders>
              <w:top w:val="nil"/>
              <w:left w:val="nil"/>
              <w:bottom w:val="nil"/>
              <w:right w:val="nil"/>
            </w:tcBorders>
            <w:tcMar>
              <w:left w:w="28" w:type="dxa"/>
              <w:right w:w="28" w:type="dxa"/>
            </w:tcMar>
            <w:vAlign w:val="center"/>
          </w:tcPr>
          <w:p>
            <w:pPr>
              <w:widowControl/>
              <w:adjustRightInd w:val="0"/>
              <w:snapToGrid w:val="0"/>
              <w:spacing w:line="260" w:lineRule="atLeast"/>
              <w:ind w:left="2970" w:hanging="2970" w:hangingChars="1650"/>
              <w:jc w:val="left"/>
              <w:rPr>
                <w:kern w:val="0"/>
                <w:sz w:val="18"/>
                <w:szCs w:val="18"/>
              </w:rPr>
            </w:pPr>
          </w:p>
        </w:tc>
        <w:tc>
          <w:tcPr>
            <w:tcW w:w="1299" w:type="dxa"/>
            <w:tcBorders>
              <w:top w:val="nil"/>
              <w:left w:val="nil"/>
              <w:bottom w:val="nil"/>
              <w:right w:val="nil"/>
            </w:tcBorders>
            <w:tcMar>
              <w:left w:w="28" w:type="dxa"/>
              <w:right w:w="28" w:type="dxa"/>
            </w:tcMar>
            <w:vAlign w:val="center"/>
          </w:tcPr>
          <w:p>
            <w:pPr>
              <w:widowControl/>
              <w:adjustRightInd w:val="0"/>
              <w:snapToGrid w:val="0"/>
              <w:spacing w:line="260" w:lineRule="atLeast"/>
              <w:jc w:val="left"/>
              <w:rPr>
                <w:kern w:val="0"/>
                <w:sz w:val="18"/>
                <w:szCs w:val="18"/>
              </w:rPr>
            </w:pPr>
          </w:p>
        </w:tc>
        <w:tc>
          <w:tcPr>
            <w:tcW w:w="1586" w:type="dxa"/>
            <w:tcBorders>
              <w:top w:val="nil"/>
              <w:left w:val="nil"/>
              <w:bottom w:val="nil"/>
              <w:right w:val="nil"/>
            </w:tcBorders>
            <w:tcMar>
              <w:left w:w="28" w:type="dxa"/>
              <w:right w:w="28" w:type="dxa"/>
            </w:tcMar>
            <w:vAlign w:val="center"/>
          </w:tcPr>
          <w:p>
            <w:pPr>
              <w:widowControl/>
              <w:adjustRightInd w:val="0"/>
              <w:snapToGrid w:val="0"/>
              <w:spacing w:line="260" w:lineRule="atLeast"/>
              <w:jc w:val="right"/>
              <w:rPr>
                <w:kern w:val="0"/>
                <w:sz w:val="18"/>
                <w:szCs w:val="18"/>
              </w:rPr>
            </w:pPr>
            <w:r>
              <w:rPr>
                <w:kern w:val="0"/>
                <w:sz w:val="18"/>
                <w:szCs w:val="18"/>
              </w:rPr>
              <w:t>表　　号：</w:t>
            </w:r>
          </w:p>
        </w:tc>
        <w:tc>
          <w:tcPr>
            <w:tcW w:w="2041" w:type="dxa"/>
            <w:tcBorders>
              <w:top w:val="nil"/>
              <w:left w:val="nil"/>
              <w:bottom w:val="nil"/>
              <w:right w:val="nil"/>
            </w:tcBorders>
            <w:tcMar>
              <w:left w:w="28" w:type="dxa"/>
              <w:right w:w="28" w:type="dxa"/>
            </w:tcMar>
            <w:vAlign w:val="center"/>
          </w:tcPr>
          <w:p>
            <w:pPr>
              <w:widowControl/>
              <w:adjustRightInd w:val="0"/>
              <w:snapToGrid w:val="0"/>
              <w:spacing w:line="260" w:lineRule="atLeast"/>
              <w:jc w:val="distribute"/>
              <w:rPr>
                <w:kern w:val="0"/>
                <w:sz w:val="18"/>
                <w:szCs w:val="18"/>
              </w:rPr>
            </w:pPr>
            <w:r>
              <w:rPr>
                <w:rFonts w:hint="eastAsia" w:ascii="宋体" w:hAnsi="宋体"/>
                <w:sz w:val="18"/>
                <w:szCs w:val="18"/>
              </w:rPr>
              <w:t>１</w:t>
            </w:r>
            <w:r>
              <w:rPr>
                <w:rFonts w:ascii="宋体" w:hAnsi="宋体"/>
                <w:sz w:val="18"/>
                <w:szCs w:val="18"/>
              </w:rPr>
              <w:t>０７</w:t>
            </w:r>
            <w:r>
              <w:rPr>
                <w:rFonts w:hint="eastAsia" w:ascii="宋体" w:hAnsi="宋体"/>
                <w:sz w:val="18"/>
                <w:szCs w:val="18"/>
              </w:rPr>
              <w:t>-</w:t>
            </w:r>
            <w:r>
              <w:rPr>
                <w:kern w:val="0"/>
                <w:sz w:val="18"/>
                <w:szCs w:val="18"/>
              </w:rPr>
              <w:t>１</w:t>
            </w:r>
            <w:r>
              <w:rPr>
                <w:sz w:val="18"/>
                <w:szCs w:val="18"/>
              </w:rPr>
              <w:t>表</w:t>
            </w:r>
          </w:p>
        </w:tc>
      </w:tr>
      <w:tr>
        <w:tblPrEx>
          <w:tblCellMar>
            <w:top w:w="0" w:type="dxa"/>
            <w:left w:w="108" w:type="dxa"/>
            <w:bottom w:w="0" w:type="dxa"/>
            <w:right w:w="108" w:type="dxa"/>
          </w:tblCellMar>
        </w:tblPrEx>
        <w:trPr>
          <w:jc w:val="center"/>
        </w:trPr>
        <w:tc>
          <w:tcPr>
            <w:tcW w:w="6113" w:type="dxa"/>
            <w:gridSpan w:val="3"/>
            <w:tcBorders>
              <w:top w:val="nil"/>
              <w:left w:val="nil"/>
              <w:bottom w:val="nil"/>
              <w:right w:val="nil"/>
            </w:tcBorders>
            <w:tcMar>
              <w:left w:w="28" w:type="dxa"/>
              <w:right w:w="28" w:type="dxa"/>
            </w:tcMar>
            <w:vAlign w:val="bottom"/>
          </w:tcPr>
          <w:p>
            <w:pPr>
              <w:widowControl/>
              <w:adjustRightInd w:val="0"/>
              <w:snapToGrid w:val="0"/>
              <w:spacing w:line="260" w:lineRule="atLeast"/>
              <w:rPr>
                <w:kern w:val="0"/>
                <w:sz w:val="18"/>
                <w:szCs w:val="18"/>
              </w:rPr>
            </w:pPr>
            <w:r>
              <w:rPr>
                <w:rFonts w:hint="eastAsia"/>
                <w:sz w:val="18"/>
              </w:rPr>
              <w:t>统一社会信用代码□□□□□□□□□□□□□□□□□□</w:t>
            </w:r>
          </w:p>
        </w:tc>
        <w:tc>
          <w:tcPr>
            <w:tcW w:w="1586" w:type="dxa"/>
            <w:tcBorders>
              <w:top w:val="nil"/>
              <w:left w:val="nil"/>
              <w:bottom w:val="nil"/>
              <w:right w:val="nil"/>
            </w:tcBorders>
            <w:tcMar>
              <w:left w:w="28" w:type="dxa"/>
              <w:right w:w="28" w:type="dxa"/>
            </w:tcMar>
          </w:tcPr>
          <w:p>
            <w:pPr>
              <w:widowControl/>
              <w:adjustRightInd w:val="0"/>
              <w:snapToGrid w:val="0"/>
              <w:spacing w:line="260" w:lineRule="atLeast"/>
              <w:jc w:val="right"/>
              <w:rPr>
                <w:kern w:val="0"/>
                <w:sz w:val="18"/>
                <w:szCs w:val="18"/>
              </w:rPr>
            </w:pPr>
            <w:r>
              <w:rPr>
                <w:kern w:val="0"/>
                <w:sz w:val="18"/>
                <w:szCs w:val="18"/>
              </w:rPr>
              <w:t>制表机关：</w:t>
            </w:r>
          </w:p>
        </w:tc>
        <w:tc>
          <w:tcPr>
            <w:tcW w:w="2041" w:type="dxa"/>
            <w:tcBorders>
              <w:top w:val="nil"/>
              <w:left w:val="nil"/>
              <w:bottom w:val="nil"/>
              <w:right w:val="nil"/>
            </w:tcBorders>
            <w:tcMar>
              <w:left w:w="28" w:type="dxa"/>
              <w:right w:w="28" w:type="dxa"/>
            </w:tcMar>
            <w:vAlign w:val="center"/>
          </w:tcPr>
          <w:p>
            <w:pPr>
              <w:spacing w:line="260" w:lineRule="exact"/>
              <w:jc w:val="distribute"/>
              <w:rPr>
                <w:kern w:val="0"/>
                <w:sz w:val="18"/>
                <w:szCs w:val="18"/>
              </w:rPr>
            </w:pPr>
            <w:r>
              <w:rPr>
                <w:sz w:val="18"/>
                <w:szCs w:val="18"/>
              </w:rPr>
              <w:t>国家统计局</w:t>
            </w:r>
          </w:p>
        </w:tc>
      </w:tr>
      <w:tr>
        <w:tblPrEx>
          <w:tblCellMar>
            <w:top w:w="0" w:type="dxa"/>
            <w:left w:w="108" w:type="dxa"/>
            <w:bottom w:w="0" w:type="dxa"/>
            <w:right w:w="108" w:type="dxa"/>
          </w:tblCellMar>
        </w:tblPrEx>
        <w:trPr>
          <w:jc w:val="center"/>
        </w:trPr>
        <w:tc>
          <w:tcPr>
            <w:tcW w:w="6113" w:type="dxa"/>
            <w:gridSpan w:val="3"/>
            <w:tcBorders>
              <w:top w:val="nil"/>
              <w:left w:val="nil"/>
              <w:bottom w:val="nil"/>
              <w:right w:val="nil"/>
            </w:tcBorders>
            <w:tcMar>
              <w:left w:w="28" w:type="dxa"/>
              <w:right w:w="28" w:type="dxa"/>
            </w:tcMar>
          </w:tcPr>
          <w:p>
            <w:pPr>
              <w:widowControl/>
              <w:adjustRightInd w:val="0"/>
              <w:snapToGrid w:val="0"/>
              <w:spacing w:line="260" w:lineRule="atLeast"/>
              <w:jc w:val="left"/>
              <w:rPr>
                <w:kern w:val="0"/>
                <w:sz w:val="18"/>
                <w:szCs w:val="18"/>
              </w:rPr>
            </w:pPr>
            <w:r>
              <w:rPr>
                <w:rFonts w:hint="eastAsia" w:ascii="宋体" w:hAnsi="宋体" w:cs="宋体"/>
                <w:kern w:val="0"/>
                <w:sz w:val="18"/>
                <w:szCs w:val="18"/>
              </w:rPr>
              <w:t>尚未领取统一社会信用代码的填写原组织机构代码□□□□□□□□－□</w:t>
            </w:r>
          </w:p>
        </w:tc>
        <w:tc>
          <w:tcPr>
            <w:tcW w:w="1586" w:type="dxa"/>
            <w:tcBorders>
              <w:top w:val="nil"/>
              <w:left w:val="nil"/>
              <w:bottom w:val="nil"/>
              <w:right w:val="nil"/>
            </w:tcBorders>
            <w:tcMar>
              <w:left w:w="28" w:type="dxa"/>
              <w:right w:w="28" w:type="dxa"/>
            </w:tcMar>
            <w:vAlign w:val="center"/>
          </w:tcPr>
          <w:p>
            <w:pPr>
              <w:widowControl/>
              <w:adjustRightInd w:val="0"/>
              <w:snapToGrid w:val="0"/>
              <w:spacing w:line="260" w:lineRule="atLeast"/>
              <w:jc w:val="right"/>
              <w:rPr>
                <w:kern w:val="0"/>
                <w:sz w:val="18"/>
                <w:szCs w:val="18"/>
              </w:rPr>
            </w:pPr>
            <w:r>
              <w:rPr>
                <w:kern w:val="0"/>
                <w:sz w:val="18"/>
                <w:szCs w:val="18"/>
              </w:rPr>
              <w:t>文　　号：</w:t>
            </w:r>
          </w:p>
        </w:tc>
        <w:tc>
          <w:tcPr>
            <w:tcW w:w="2041" w:type="dxa"/>
            <w:tcBorders>
              <w:top w:val="nil"/>
              <w:left w:val="nil"/>
              <w:bottom w:val="nil"/>
              <w:right w:val="nil"/>
            </w:tcBorders>
            <w:tcMar>
              <w:left w:w="28" w:type="dxa"/>
              <w:right w:w="28" w:type="dxa"/>
            </w:tcMar>
            <w:vAlign w:val="center"/>
          </w:tcPr>
          <w:p>
            <w:pPr>
              <w:widowControl/>
              <w:adjustRightInd w:val="0"/>
              <w:snapToGrid w:val="0"/>
              <w:spacing w:line="260" w:lineRule="atLeast"/>
              <w:jc w:val="distribute"/>
              <w:rPr>
                <w:kern w:val="0"/>
                <w:sz w:val="18"/>
                <w:szCs w:val="18"/>
              </w:rPr>
            </w:pPr>
            <w:r>
              <w:rPr>
                <w:rFonts w:hint="eastAsia" w:ascii="宋体" w:hAnsi="宋体"/>
                <w:sz w:val="18"/>
                <w:szCs w:val="18"/>
              </w:rPr>
              <w:t>国统字〔202</w:t>
            </w:r>
            <w:r>
              <w:rPr>
                <w:rFonts w:ascii="宋体" w:hAnsi="宋体"/>
                <w:sz w:val="18"/>
                <w:szCs w:val="18"/>
                <w:lang w:val="en"/>
              </w:rPr>
              <w:t>1</w:t>
            </w:r>
            <w:r>
              <w:rPr>
                <w:rFonts w:hint="eastAsia" w:ascii="宋体" w:hAnsi="宋体"/>
                <w:sz w:val="18"/>
                <w:szCs w:val="18"/>
              </w:rPr>
              <w:t>〕117号</w:t>
            </w:r>
          </w:p>
        </w:tc>
      </w:tr>
      <w:tr>
        <w:tblPrEx>
          <w:tblCellMar>
            <w:top w:w="0" w:type="dxa"/>
            <w:left w:w="108" w:type="dxa"/>
            <w:bottom w:w="0" w:type="dxa"/>
            <w:right w:w="108" w:type="dxa"/>
          </w:tblCellMar>
        </w:tblPrEx>
        <w:trPr>
          <w:jc w:val="center"/>
        </w:trPr>
        <w:tc>
          <w:tcPr>
            <w:tcW w:w="3028" w:type="dxa"/>
            <w:tcBorders>
              <w:top w:val="nil"/>
              <w:left w:val="nil"/>
              <w:right w:val="nil"/>
            </w:tcBorders>
            <w:tcMar>
              <w:left w:w="28" w:type="dxa"/>
              <w:right w:w="28" w:type="dxa"/>
            </w:tcMar>
            <w:vAlign w:val="center"/>
          </w:tcPr>
          <w:p>
            <w:pPr>
              <w:widowControl/>
              <w:adjustRightInd w:val="0"/>
              <w:snapToGrid w:val="0"/>
              <w:spacing w:line="260" w:lineRule="atLeast"/>
              <w:jc w:val="left"/>
              <w:rPr>
                <w:kern w:val="0"/>
                <w:sz w:val="18"/>
                <w:szCs w:val="18"/>
              </w:rPr>
            </w:pPr>
            <w:r>
              <w:rPr>
                <w:kern w:val="0"/>
                <w:sz w:val="18"/>
                <w:szCs w:val="18"/>
              </w:rPr>
              <w:t>单位详细名称：</w:t>
            </w:r>
          </w:p>
        </w:tc>
        <w:tc>
          <w:tcPr>
            <w:tcW w:w="3085" w:type="dxa"/>
            <w:gridSpan w:val="2"/>
            <w:tcBorders>
              <w:top w:val="nil"/>
              <w:left w:val="nil"/>
            </w:tcBorders>
            <w:tcMar>
              <w:left w:w="28" w:type="dxa"/>
              <w:right w:w="28" w:type="dxa"/>
            </w:tcMar>
          </w:tcPr>
          <w:p>
            <w:pPr>
              <w:adjustRightInd w:val="0"/>
              <w:snapToGrid w:val="0"/>
              <w:spacing w:line="260" w:lineRule="atLeast"/>
              <w:ind w:firstLine="1170" w:firstLineChars="650"/>
              <w:rPr>
                <w:kern w:val="0"/>
                <w:sz w:val="18"/>
                <w:szCs w:val="18"/>
              </w:rPr>
            </w:pPr>
            <w:r>
              <w:rPr>
                <w:rFonts w:hint="eastAsia" w:ascii="宋体" w:hAnsi="宋体"/>
                <w:sz w:val="18"/>
                <w:szCs w:val="18"/>
              </w:rPr>
              <w:t xml:space="preserve">２０ </w:t>
            </w:r>
            <w:r>
              <w:rPr>
                <w:rFonts w:ascii="宋体" w:hAnsi="宋体"/>
                <w:sz w:val="18"/>
                <w:szCs w:val="18"/>
              </w:rPr>
              <w:t xml:space="preserve"> </w:t>
            </w:r>
            <w:r>
              <w:rPr>
                <w:kern w:val="0"/>
                <w:sz w:val="18"/>
                <w:szCs w:val="18"/>
              </w:rPr>
              <w:t>年</w:t>
            </w:r>
          </w:p>
        </w:tc>
        <w:tc>
          <w:tcPr>
            <w:tcW w:w="1586" w:type="dxa"/>
            <w:tcBorders>
              <w:top w:val="nil"/>
              <w:left w:val="nil"/>
            </w:tcBorders>
            <w:tcMar>
              <w:left w:w="28" w:type="dxa"/>
              <w:right w:w="28" w:type="dxa"/>
            </w:tcMar>
          </w:tcPr>
          <w:p>
            <w:pPr>
              <w:adjustRightInd w:val="0"/>
              <w:snapToGrid w:val="0"/>
              <w:spacing w:line="260" w:lineRule="atLeast"/>
              <w:jc w:val="right"/>
              <w:rPr>
                <w:kern w:val="0"/>
                <w:sz w:val="18"/>
                <w:szCs w:val="18"/>
              </w:rPr>
            </w:pPr>
            <w:r>
              <w:rPr>
                <w:kern w:val="0"/>
                <w:sz w:val="18"/>
                <w:szCs w:val="18"/>
              </w:rPr>
              <w:t>有效期至：</w:t>
            </w:r>
          </w:p>
        </w:tc>
        <w:tc>
          <w:tcPr>
            <w:tcW w:w="2041" w:type="dxa"/>
            <w:tcBorders>
              <w:top w:val="nil"/>
              <w:left w:val="nil"/>
            </w:tcBorders>
            <w:tcMar>
              <w:left w:w="28" w:type="dxa"/>
              <w:right w:w="28" w:type="dxa"/>
            </w:tcMar>
            <w:vAlign w:val="center"/>
          </w:tcPr>
          <w:p>
            <w:pPr>
              <w:widowControl/>
              <w:adjustRightInd w:val="0"/>
              <w:snapToGrid w:val="0"/>
              <w:spacing w:line="260" w:lineRule="atLeast"/>
              <w:jc w:val="distribute"/>
              <w:rPr>
                <w:kern w:val="0"/>
                <w:sz w:val="18"/>
                <w:szCs w:val="18"/>
              </w:rPr>
            </w:pPr>
            <w:r>
              <w:rPr>
                <w:kern w:val="0"/>
                <w:sz w:val="18"/>
                <w:szCs w:val="18"/>
              </w:rPr>
              <w:t>２０</w:t>
            </w:r>
            <w:r>
              <w:rPr>
                <w:rFonts w:hint="eastAsia"/>
                <w:kern w:val="0"/>
                <w:sz w:val="18"/>
                <w:szCs w:val="18"/>
              </w:rPr>
              <w:t>２2</w:t>
            </w:r>
            <w:r>
              <w:rPr>
                <w:kern w:val="0"/>
                <w:sz w:val="18"/>
                <w:szCs w:val="18"/>
              </w:rPr>
              <w:t>年６月</w:t>
            </w:r>
          </w:p>
        </w:tc>
      </w:tr>
    </w:tbl>
    <w:p>
      <w:pPr>
        <w:spacing w:line="14" w:lineRule="exact"/>
        <w:rPr>
          <w:rFonts w:ascii="宋体" w:cs="宋体"/>
          <w:sz w:val="18"/>
          <w:szCs w:val="18"/>
        </w:rPr>
      </w:pPr>
    </w:p>
    <w:tbl>
      <w:tblPr>
        <w:tblStyle w:val="4"/>
        <w:tblW w:w="9403" w:type="dxa"/>
        <w:jc w:val="center"/>
        <w:tblLayout w:type="autofit"/>
        <w:tblCellMar>
          <w:top w:w="0" w:type="dxa"/>
          <w:left w:w="0" w:type="dxa"/>
          <w:bottom w:w="0" w:type="dxa"/>
          <w:right w:w="0" w:type="dxa"/>
        </w:tblCellMar>
      </w:tblPr>
      <w:tblGrid>
        <w:gridCol w:w="402"/>
        <w:gridCol w:w="427"/>
        <w:gridCol w:w="538"/>
        <w:gridCol w:w="538"/>
        <w:gridCol w:w="640"/>
        <w:gridCol w:w="640"/>
        <w:gridCol w:w="538"/>
        <w:gridCol w:w="538"/>
        <w:gridCol w:w="773"/>
        <w:gridCol w:w="642"/>
        <w:gridCol w:w="764"/>
        <w:gridCol w:w="647"/>
        <w:gridCol w:w="645"/>
        <w:gridCol w:w="557"/>
        <w:gridCol w:w="557"/>
        <w:gridCol w:w="557"/>
      </w:tblGrid>
      <w:tr>
        <w:trPr>
          <w:trHeight w:val="283" w:hRule="atLeast"/>
          <w:jc w:val="center"/>
        </w:trPr>
        <w:tc>
          <w:tcPr>
            <w:tcW w:w="214" w:type="pct"/>
            <w:vMerge w:val="restart"/>
            <w:tcBorders>
              <w:top w:val="single" w:color="auto" w:sz="8" w:space="0"/>
              <w:left w:val="nil"/>
              <w:right w:val="single" w:color="auto" w:sz="2" w:space="0"/>
            </w:tcBorders>
            <w:noWrap/>
            <w:vAlign w:val="center"/>
          </w:tcPr>
          <w:p>
            <w:pPr>
              <w:widowControl/>
              <w:spacing w:line="276" w:lineRule="auto"/>
              <w:jc w:val="center"/>
              <w:rPr>
                <w:rFonts w:ascii="宋体"/>
                <w:kern w:val="0"/>
                <w:sz w:val="18"/>
                <w:szCs w:val="18"/>
              </w:rPr>
            </w:pPr>
            <w:r>
              <w:rPr>
                <w:rFonts w:hint="eastAsia" w:ascii="宋体" w:hAnsi="宋体" w:cs="宋体"/>
                <w:kern w:val="0"/>
                <w:sz w:val="18"/>
                <w:szCs w:val="18"/>
              </w:rPr>
              <w:t>序号</w:t>
            </w:r>
          </w:p>
        </w:tc>
        <w:tc>
          <w:tcPr>
            <w:tcW w:w="227" w:type="pct"/>
            <w:vMerge w:val="restart"/>
            <w:tcBorders>
              <w:top w:val="single" w:color="auto" w:sz="8" w:space="0"/>
              <w:left w:val="single" w:color="auto" w:sz="2" w:space="0"/>
              <w:right w:val="single" w:color="auto" w:sz="2" w:space="0"/>
            </w:tcBorders>
            <w:vAlign w:val="center"/>
          </w:tcPr>
          <w:p>
            <w:pPr>
              <w:widowControl/>
              <w:spacing w:line="276" w:lineRule="auto"/>
              <w:jc w:val="center"/>
              <w:rPr>
                <w:rFonts w:ascii="宋体" w:hAnsi="宋体" w:cs="宋体"/>
                <w:kern w:val="0"/>
                <w:sz w:val="18"/>
                <w:szCs w:val="18"/>
              </w:rPr>
            </w:pPr>
            <w:r>
              <w:rPr>
                <w:rFonts w:hint="eastAsia" w:ascii="宋体" w:hAnsi="宋体" w:cs="宋体"/>
                <w:kern w:val="0"/>
                <w:sz w:val="18"/>
                <w:szCs w:val="18"/>
              </w:rPr>
              <w:t>项目</w:t>
            </w:r>
          </w:p>
          <w:p>
            <w:pPr>
              <w:widowControl/>
              <w:spacing w:line="276" w:lineRule="auto"/>
              <w:jc w:val="center"/>
              <w:rPr>
                <w:rFonts w:ascii="宋体"/>
                <w:kern w:val="0"/>
                <w:sz w:val="18"/>
                <w:szCs w:val="18"/>
              </w:rPr>
            </w:pPr>
            <w:r>
              <w:rPr>
                <w:rFonts w:hint="eastAsia" w:ascii="宋体" w:hAnsi="宋体" w:cs="宋体"/>
                <w:kern w:val="0"/>
                <w:sz w:val="18"/>
                <w:szCs w:val="18"/>
              </w:rPr>
              <w:t>名称</w:t>
            </w:r>
          </w:p>
        </w:tc>
        <w:tc>
          <w:tcPr>
            <w:tcW w:w="286" w:type="pct"/>
            <w:vMerge w:val="restart"/>
            <w:tcBorders>
              <w:top w:val="single" w:color="auto" w:sz="8" w:space="0"/>
              <w:left w:val="single" w:color="auto" w:sz="2" w:space="0"/>
              <w:right w:val="single" w:color="auto" w:sz="2" w:space="0"/>
            </w:tcBorders>
            <w:vAlign w:val="center"/>
          </w:tcPr>
          <w:p>
            <w:pPr>
              <w:widowControl/>
              <w:spacing w:line="276" w:lineRule="auto"/>
              <w:jc w:val="center"/>
              <w:rPr>
                <w:rFonts w:ascii="宋体" w:hAnsi="宋体" w:cs="宋体"/>
                <w:kern w:val="0"/>
                <w:sz w:val="18"/>
                <w:szCs w:val="18"/>
              </w:rPr>
            </w:pPr>
            <w:r>
              <w:rPr>
                <w:rFonts w:hint="eastAsia" w:ascii="宋体" w:hAnsi="宋体" w:cs="宋体"/>
                <w:kern w:val="0"/>
                <w:sz w:val="18"/>
                <w:szCs w:val="18"/>
              </w:rPr>
              <w:t>项目</w:t>
            </w:r>
          </w:p>
          <w:p>
            <w:pPr>
              <w:widowControl/>
              <w:spacing w:line="276" w:lineRule="auto"/>
              <w:jc w:val="center"/>
              <w:rPr>
                <w:rFonts w:ascii="宋体"/>
                <w:kern w:val="0"/>
                <w:sz w:val="18"/>
                <w:szCs w:val="18"/>
              </w:rPr>
            </w:pPr>
            <w:r>
              <w:rPr>
                <w:rFonts w:hint="eastAsia" w:ascii="宋体" w:hAnsi="宋体" w:cs="宋体"/>
                <w:kern w:val="0"/>
                <w:sz w:val="18"/>
                <w:szCs w:val="18"/>
              </w:rPr>
              <w:t>来源</w:t>
            </w:r>
          </w:p>
        </w:tc>
        <w:tc>
          <w:tcPr>
            <w:tcW w:w="286" w:type="pct"/>
            <w:vMerge w:val="restart"/>
            <w:tcBorders>
              <w:top w:val="single" w:color="auto" w:sz="8" w:space="0"/>
              <w:left w:val="single" w:color="auto" w:sz="2" w:space="0"/>
              <w:right w:val="single" w:color="auto" w:sz="2" w:space="0"/>
            </w:tcBorders>
            <w:vAlign w:val="center"/>
          </w:tcPr>
          <w:p>
            <w:pPr>
              <w:widowControl/>
              <w:spacing w:line="276" w:lineRule="auto"/>
              <w:jc w:val="center"/>
              <w:rPr>
                <w:rFonts w:ascii="宋体" w:hAnsi="宋体" w:cs="宋体"/>
                <w:kern w:val="0"/>
                <w:sz w:val="18"/>
                <w:szCs w:val="18"/>
              </w:rPr>
            </w:pPr>
            <w:r>
              <w:rPr>
                <w:rFonts w:hint="eastAsia" w:ascii="宋体" w:hAnsi="宋体" w:cs="宋体"/>
                <w:kern w:val="0"/>
                <w:sz w:val="18"/>
                <w:szCs w:val="18"/>
              </w:rPr>
              <w:t>项目</w:t>
            </w:r>
          </w:p>
          <w:p>
            <w:pPr>
              <w:widowControl/>
              <w:spacing w:line="276" w:lineRule="auto"/>
              <w:jc w:val="center"/>
              <w:rPr>
                <w:rFonts w:ascii="宋体" w:hAnsi="宋体" w:cs="宋体"/>
                <w:kern w:val="0"/>
                <w:sz w:val="18"/>
                <w:szCs w:val="18"/>
              </w:rPr>
            </w:pPr>
            <w:r>
              <w:rPr>
                <w:rFonts w:hint="eastAsia" w:ascii="宋体" w:hAnsi="宋体" w:cs="宋体"/>
                <w:kern w:val="0"/>
                <w:sz w:val="18"/>
                <w:szCs w:val="18"/>
              </w:rPr>
              <w:t>开展</w:t>
            </w:r>
          </w:p>
          <w:p>
            <w:pPr>
              <w:widowControl/>
              <w:spacing w:line="276" w:lineRule="auto"/>
              <w:jc w:val="center"/>
              <w:rPr>
                <w:rFonts w:ascii="宋体"/>
                <w:kern w:val="0"/>
                <w:sz w:val="18"/>
                <w:szCs w:val="18"/>
              </w:rPr>
            </w:pPr>
            <w:r>
              <w:rPr>
                <w:rFonts w:hint="eastAsia" w:ascii="宋体" w:hAnsi="宋体" w:cs="宋体"/>
                <w:kern w:val="0"/>
                <w:sz w:val="18"/>
                <w:szCs w:val="18"/>
              </w:rPr>
              <w:t>形式</w:t>
            </w:r>
          </w:p>
        </w:tc>
        <w:tc>
          <w:tcPr>
            <w:tcW w:w="340" w:type="pct"/>
            <w:vMerge w:val="restart"/>
            <w:tcBorders>
              <w:top w:val="single" w:color="auto" w:sz="8" w:space="0"/>
              <w:left w:val="single" w:color="auto" w:sz="2" w:space="0"/>
              <w:right w:val="single" w:color="auto" w:sz="2" w:space="0"/>
            </w:tcBorders>
            <w:vAlign w:val="center"/>
          </w:tcPr>
          <w:p>
            <w:pPr>
              <w:widowControl/>
              <w:spacing w:line="276" w:lineRule="auto"/>
              <w:jc w:val="center"/>
              <w:rPr>
                <w:rFonts w:ascii="宋体" w:hAnsi="宋体" w:cs="宋体"/>
                <w:kern w:val="0"/>
                <w:sz w:val="18"/>
                <w:szCs w:val="18"/>
              </w:rPr>
            </w:pPr>
            <w:r>
              <w:rPr>
                <w:rFonts w:hint="eastAsia" w:ascii="宋体" w:hAnsi="宋体" w:cs="宋体"/>
                <w:kern w:val="0"/>
                <w:sz w:val="18"/>
                <w:szCs w:val="18"/>
              </w:rPr>
              <w:t>项目当年</w:t>
            </w:r>
          </w:p>
          <w:p>
            <w:pPr>
              <w:widowControl/>
              <w:spacing w:line="276" w:lineRule="auto"/>
              <w:jc w:val="center"/>
              <w:rPr>
                <w:rFonts w:ascii="宋体" w:hAnsi="宋体" w:cs="宋体"/>
                <w:kern w:val="0"/>
                <w:sz w:val="18"/>
                <w:szCs w:val="18"/>
              </w:rPr>
            </w:pPr>
            <w:r>
              <w:rPr>
                <w:rFonts w:hint="eastAsia" w:ascii="宋体" w:hAnsi="宋体" w:cs="宋体"/>
                <w:kern w:val="0"/>
                <w:sz w:val="18"/>
                <w:szCs w:val="18"/>
              </w:rPr>
              <w:t>成果形式</w:t>
            </w:r>
          </w:p>
        </w:tc>
        <w:tc>
          <w:tcPr>
            <w:tcW w:w="340" w:type="pct"/>
            <w:vMerge w:val="restart"/>
            <w:tcBorders>
              <w:top w:val="single" w:color="auto" w:sz="8" w:space="0"/>
              <w:left w:val="single" w:color="auto" w:sz="2" w:space="0"/>
              <w:right w:val="single" w:color="auto" w:sz="2" w:space="0"/>
            </w:tcBorders>
            <w:vAlign w:val="center"/>
          </w:tcPr>
          <w:p>
            <w:pPr>
              <w:widowControl/>
              <w:spacing w:line="276" w:lineRule="auto"/>
              <w:jc w:val="center"/>
              <w:rPr>
                <w:rFonts w:ascii="宋体" w:hAnsi="宋体" w:cs="宋体"/>
                <w:kern w:val="0"/>
                <w:sz w:val="18"/>
                <w:szCs w:val="18"/>
              </w:rPr>
            </w:pPr>
            <w:r>
              <w:rPr>
                <w:rFonts w:hint="eastAsia" w:ascii="宋体" w:hAnsi="宋体" w:cs="宋体"/>
                <w:kern w:val="0"/>
                <w:sz w:val="18"/>
                <w:szCs w:val="18"/>
              </w:rPr>
              <w:t>项目技术</w:t>
            </w:r>
          </w:p>
          <w:p>
            <w:pPr>
              <w:widowControl/>
              <w:spacing w:line="276" w:lineRule="auto"/>
              <w:jc w:val="center"/>
              <w:rPr>
                <w:rFonts w:ascii="宋体"/>
                <w:kern w:val="0"/>
                <w:sz w:val="18"/>
                <w:szCs w:val="18"/>
              </w:rPr>
            </w:pPr>
            <w:r>
              <w:rPr>
                <w:rFonts w:hint="eastAsia" w:ascii="宋体" w:hAnsi="宋体" w:cs="宋体"/>
                <w:kern w:val="0"/>
                <w:sz w:val="18"/>
                <w:szCs w:val="18"/>
              </w:rPr>
              <w:t>经济目标</w:t>
            </w:r>
          </w:p>
        </w:tc>
        <w:tc>
          <w:tcPr>
            <w:tcW w:w="286" w:type="pct"/>
            <w:vMerge w:val="restart"/>
            <w:tcBorders>
              <w:top w:val="single" w:color="auto" w:sz="8" w:space="0"/>
              <w:left w:val="single" w:color="auto" w:sz="2" w:space="0"/>
              <w:right w:val="single" w:color="auto" w:sz="2" w:space="0"/>
            </w:tcBorders>
            <w:vAlign w:val="center"/>
          </w:tcPr>
          <w:p>
            <w:pPr>
              <w:widowControl/>
              <w:spacing w:line="276" w:lineRule="auto"/>
              <w:jc w:val="center"/>
              <w:rPr>
                <w:rFonts w:ascii="宋体" w:hAnsi="宋体" w:cs="宋体"/>
                <w:kern w:val="0"/>
                <w:sz w:val="18"/>
                <w:szCs w:val="18"/>
              </w:rPr>
            </w:pPr>
            <w:r>
              <w:rPr>
                <w:rFonts w:hint="eastAsia" w:ascii="宋体" w:hAnsi="宋体" w:cs="宋体"/>
                <w:kern w:val="0"/>
                <w:sz w:val="18"/>
                <w:szCs w:val="18"/>
              </w:rPr>
              <w:t>项目</w:t>
            </w:r>
          </w:p>
          <w:p>
            <w:pPr>
              <w:widowControl/>
              <w:spacing w:line="276" w:lineRule="auto"/>
              <w:jc w:val="center"/>
              <w:rPr>
                <w:rFonts w:ascii="宋体" w:hAnsi="宋体" w:cs="宋体"/>
                <w:kern w:val="0"/>
                <w:sz w:val="18"/>
                <w:szCs w:val="18"/>
              </w:rPr>
            </w:pPr>
            <w:r>
              <w:rPr>
                <w:rFonts w:hint="eastAsia" w:ascii="宋体" w:hAnsi="宋体" w:cs="宋体"/>
                <w:kern w:val="0"/>
                <w:sz w:val="18"/>
                <w:szCs w:val="18"/>
              </w:rPr>
              <w:t>起始</w:t>
            </w:r>
          </w:p>
          <w:p>
            <w:pPr>
              <w:widowControl/>
              <w:spacing w:line="276" w:lineRule="auto"/>
              <w:jc w:val="center"/>
              <w:rPr>
                <w:rFonts w:ascii="宋体"/>
                <w:kern w:val="0"/>
                <w:sz w:val="18"/>
                <w:szCs w:val="18"/>
              </w:rPr>
            </w:pPr>
            <w:r>
              <w:rPr>
                <w:rFonts w:hint="eastAsia" w:ascii="宋体" w:hAnsi="宋体" w:cs="宋体"/>
                <w:kern w:val="0"/>
                <w:sz w:val="18"/>
                <w:szCs w:val="18"/>
              </w:rPr>
              <w:t>日期</w:t>
            </w:r>
          </w:p>
        </w:tc>
        <w:tc>
          <w:tcPr>
            <w:tcW w:w="286" w:type="pct"/>
            <w:vMerge w:val="restart"/>
            <w:tcBorders>
              <w:top w:val="single" w:color="auto" w:sz="8" w:space="0"/>
              <w:left w:val="single" w:color="auto" w:sz="2" w:space="0"/>
              <w:right w:val="single" w:color="auto" w:sz="2" w:space="0"/>
            </w:tcBorders>
            <w:vAlign w:val="center"/>
          </w:tcPr>
          <w:p>
            <w:pPr>
              <w:widowControl/>
              <w:spacing w:line="276" w:lineRule="auto"/>
              <w:jc w:val="center"/>
              <w:rPr>
                <w:rFonts w:ascii="宋体" w:hAnsi="宋体" w:cs="宋体"/>
                <w:kern w:val="0"/>
                <w:sz w:val="18"/>
                <w:szCs w:val="18"/>
              </w:rPr>
            </w:pPr>
            <w:r>
              <w:rPr>
                <w:rFonts w:hint="eastAsia" w:ascii="宋体" w:hAnsi="宋体" w:cs="宋体"/>
                <w:kern w:val="0"/>
                <w:sz w:val="18"/>
                <w:szCs w:val="18"/>
              </w:rPr>
              <w:t>项目</w:t>
            </w:r>
          </w:p>
          <w:p>
            <w:pPr>
              <w:widowControl/>
              <w:spacing w:line="276" w:lineRule="auto"/>
              <w:jc w:val="center"/>
              <w:rPr>
                <w:rFonts w:ascii="宋体" w:hAnsi="宋体" w:cs="宋体"/>
                <w:kern w:val="0"/>
                <w:sz w:val="18"/>
                <w:szCs w:val="18"/>
              </w:rPr>
            </w:pPr>
            <w:r>
              <w:rPr>
                <w:rFonts w:hint="eastAsia" w:ascii="宋体" w:hAnsi="宋体" w:cs="宋体"/>
                <w:kern w:val="0"/>
                <w:sz w:val="18"/>
                <w:szCs w:val="18"/>
              </w:rPr>
              <w:t>完成</w:t>
            </w:r>
          </w:p>
          <w:p>
            <w:pPr>
              <w:widowControl/>
              <w:spacing w:line="276" w:lineRule="auto"/>
              <w:jc w:val="center"/>
              <w:rPr>
                <w:rFonts w:ascii="宋体"/>
                <w:kern w:val="0"/>
                <w:sz w:val="18"/>
                <w:szCs w:val="18"/>
              </w:rPr>
            </w:pPr>
            <w:r>
              <w:rPr>
                <w:rFonts w:hint="eastAsia" w:ascii="宋体" w:hAnsi="宋体" w:cs="宋体"/>
                <w:kern w:val="0"/>
                <w:sz w:val="18"/>
                <w:szCs w:val="18"/>
              </w:rPr>
              <w:t>日期</w:t>
            </w:r>
          </w:p>
        </w:tc>
        <w:tc>
          <w:tcPr>
            <w:tcW w:w="411" w:type="pct"/>
            <w:vMerge w:val="restart"/>
            <w:tcBorders>
              <w:top w:val="single" w:color="auto" w:sz="8" w:space="0"/>
              <w:left w:val="single" w:color="auto" w:sz="2" w:space="0"/>
              <w:right w:val="single" w:color="auto" w:sz="2" w:space="0"/>
            </w:tcBorders>
            <w:vAlign w:val="center"/>
          </w:tcPr>
          <w:p>
            <w:pPr>
              <w:widowControl/>
              <w:spacing w:line="276" w:lineRule="auto"/>
              <w:jc w:val="center"/>
              <w:rPr>
                <w:rFonts w:ascii="宋体" w:hAnsi="宋体" w:cs="宋体"/>
                <w:kern w:val="0"/>
                <w:sz w:val="18"/>
                <w:szCs w:val="18"/>
              </w:rPr>
            </w:pPr>
            <w:r>
              <w:rPr>
                <w:rFonts w:hint="eastAsia" w:ascii="宋体" w:hAnsi="宋体" w:cs="宋体"/>
                <w:kern w:val="0"/>
                <w:sz w:val="18"/>
                <w:szCs w:val="18"/>
              </w:rPr>
              <w:t>跨年项目</w:t>
            </w:r>
          </w:p>
          <w:p>
            <w:pPr>
              <w:widowControl/>
              <w:spacing w:line="276" w:lineRule="auto"/>
              <w:jc w:val="center"/>
              <w:rPr>
                <w:rFonts w:ascii="宋体" w:hAnsi="宋体" w:cs="宋体"/>
                <w:kern w:val="0"/>
                <w:sz w:val="18"/>
                <w:szCs w:val="18"/>
              </w:rPr>
            </w:pPr>
            <w:r>
              <w:rPr>
                <w:rFonts w:hint="eastAsia" w:ascii="宋体" w:hAnsi="宋体" w:cs="宋体"/>
                <w:kern w:val="0"/>
                <w:sz w:val="18"/>
                <w:szCs w:val="18"/>
              </w:rPr>
              <w:t>当年所处</w:t>
            </w:r>
          </w:p>
          <w:p>
            <w:pPr>
              <w:widowControl/>
              <w:spacing w:line="276" w:lineRule="auto"/>
              <w:jc w:val="center"/>
              <w:rPr>
                <w:rFonts w:ascii="宋体" w:hAnsi="宋体" w:cs="宋体"/>
                <w:kern w:val="0"/>
                <w:sz w:val="18"/>
                <w:szCs w:val="18"/>
              </w:rPr>
            </w:pPr>
            <w:r>
              <w:rPr>
                <w:rFonts w:hint="eastAsia" w:ascii="宋体" w:hAnsi="宋体" w:cs="宋体"/>
                <w:kern w:val="0"/>
                <w:sz w:val="18"/>
                <w:szCs w:val="18"/>
              </w:rPr>
              <w:t>主要进展</w:t>
            </w:r>
          </w:p>
          <w:p>
            <w:pPr>
              <w:widowControl/>
              <w:spacing w:line="276" w:lineRule="auto"/>
              <w:jc w:val="center"/>
              <w:rPr>
                <w:rFonts w:ascii="宋体"/>
                <w:kern w:val="0"/>
                <w:sz w:val="18"/>
                <w:szCs w:val="18"/>
              </w:rPr>
            </w:pPr>
            <w:r>
              <w:rPr>
                <w:rFonts w:hint="eastAsia" w:ascii="宋体" w:hAnsi="宋体" w:cs="宋体"/>
                <w:kern w:val="0"/>
                <w:sz w:val="18"/>
                <w:szCs w:val="18"/>
              </w:rPr>
              <w:t>阶段</w:t>
            </w:r>
          </w:p>
        </w:tc>
        <w:tc>
          <w:tcPr>
            <w:tcW w:w="341" w:type="pct"/>
            <w:vMerge w:val="restart"/>
            <w:tcBorders>
              <w:top w:val="single" w:color="auto" w:sz="8" w:space="0"/>
              <w:left w:val="single" w:color="auto" w:sz="2" w:space="0"/>
              <w:right w:val="single" w:color="auto" w:sz="2" w:space="0"/>
            </w:tcBorders>
            <w:vAlign w:val="center"/>
          </w:tcPr>
          <w:p>
            <w:pPr>
              <w:widowControl/>
              <w:spacing w:line="276" w:lineRule="auto"/>
              <w:jc w:val="center"/>
              <w:rPr>
                <w:rFonts w:ascii="宋体"/>
                <w:kern w:val="0"/>
                <w:sz w:val="18"/>
                <w:szCs w:val="18"/>
              </w:rPr>
            </w:pPr>
            <w:r>
              <w:rPr>
                <w:rFonts w:hint="eastAsia" w:ascii="宋体" w:hAnsi="宋体" w:cs="宋体"/>
                <w:kern w:val="0"/>
                <w:sz w:val="18"/>
                <w:szCs w:val="18"/>
              </w:rPr>
              <w:t>项目研究</w:t>
            </w:r>
            <w:r>
              <w:rPr>
                <w:rFonts w:ascii="宋体" w:hAnsi="宋体" w:cs="宋体"/>
                <w:kern w:val="0"/>
                <w:sz w:val="18"/>
                <w:szCs w:val="18"/>
              </w:rPr>
              <w:t>开发</w:t>
            </w:r>
            <w:r>
              <w:rPr>
                <w:rFonts w:hint="eastAsia" w:ascii="宋体" w:hAnsi="宋体" w:cs="宋体"/>
                <w:kern w:val="0"/>
                <w:sz w:val="18"/>
                <w:szCs w:val="18"/>
              </w:rPr>
              <w:t>人员 （人）</w:t>
            </w:r>
          </w:p>
        </w:tc>
        <w:tc>
          <w:tcPr>
            <w:tcW w:w="406" w:type="pct"/>
            <w:vMerge w:val="restart"/>
            <w:tcBorders>
              <w:top w:val="single" w:color="auto" w:sz="8" w:space="0"/>
              <w:left w:val="single" w:color="auto" w:sz="2" w:space="0"/>
              <w:right w:val="single" w:color="auto" w:sz="2" w:space="0"/>
            </w:tcBorders>
            <w:vAlign w:val="center"/>
          </w:tcPr>
          <w:p>
            <w:pPr>
              <w:widowControl/>
              <w:spacing w:line="276" w:lineRule="auto"/>
              <w:jc w:val="center"/>
              <w:rPr>
                <w:rFonts w:ascii="宋体"/>
                <w:kern w:val="0"/>
                <w:sz w:val="18"/>
                <w:szCs w:val="18"/>
              </w:rPr>
            </w:pPr>
            <w:r>
              <w:rPr>
                <w:rFonts w:hint="eastAsia" w:ascii="宋体" w:hAnsi="宋体" w:cs="宋体"/>
                <w:kern w:val="0"/>
                <w:sz w:val="18"/>
                <w:szCs w:val="18"/>
              </w:rPr>
              <w:t>项目人员实际工作时间</w:t>
            </w:r>
            <w:r>
              <w:rPr>
                <w:rFonts w:ascii="宋体" w:hAnsi="宋体" w:cs="宋体"/>
                <w:kern w:val="0"/>
                <w:sz w:val="18"/>
                <w:szCs w:val="18"/>
              </w:rPr>
              <w:t xml:space="preserve">  </w:t>
            </w:r>
            <w:r>
              <w:rPr>
                <w:rFonts w:hint="eastAsia" w:ascii="宋体" w:hAnsi="宋体" w:cs="宋体"/>
                <w:kern w:val="0"/>
                <w:sz w:val="18"/>
                <w:szCs w:val="18"/>
              </w:rPr>
              <w:t>（人月）</w:t>
            </w:r>
          </w:p>
        </w:tc>
        <w:tc>
          <w:tcPr>
            <w:tcW w:w="344" w:type="pct"/>
            <w:vMerge w:val="restart"/>
            <w:tcBorders>
              <w:top w:val="single" w:color="auto" w:sz="8" w:space="0"/>
              <w:left w:val="single" w:color="auto" w:sz="2" w:space="0"/>
            </w:tcBorders>
            <w:vAlign w:val="center"/>
          </w:tcPr>
          <w:p>
            <w:pPr>
              <w:spacing w:line="276" w:lineRule="auto"/>
              <w:jc w:val="center"/>
              <w:rPr>
                <w:rFonts w:ascii="宋体" w:hAnsi="宋体" w:cs="宋体"/>
                <w:kern w:val="0"/>
                <w:sz w:val="18"/>
                <w:szCs w:val="18"/>
              </w:rPr>
            </w:pPr>
            <w:r>
              <w:rPr>
                <w:rFonts w:hint="eastAsia" w:ascii="宋体" w:hAnsi="宋体" w:cs="宋体"/>
                <w:kern w:val="0"/>
                <w:sz w:val="18"/>
                <w:szCs w:val="18"/>
              </w:rPr>
              <w:t>项目</w:t>
            </w:r>
          </w:p>
          <w:p>
            <w:pPr>
              <w:spacing w:line="276" w:lineRule="auto"/>
              <w:jc w:val="center"/>
              <w:rPr>
                <w:rFonts w:ascii="宋体" w:hAnsi="宋体" w:cs="宋体"/>
                <w:kern w:val="0"/>
                <w:sz w:val="18"/>
                <w:szCs w:val="18"/>
              </w:rPr>
            </w:pPr>
            <w:r>
              <w:rPr>
                <w:rFonts w:hint="eastAsia" w:ascii="宋体" w:hAnsi="宋体" w:cs="宋体"/>
                <w:kern w:val="0"/>
                <w:sz w:val="18"/>
                <w:szCs w:val="18"/>
              </w:rPr>
              <w:t>经费</w:t>
            </w:r>
          </w:p>
          <w:p>
            <w:pPr>
              <w:spacing w:line="276" w:lineRule="auto"/>
              <w:jc w:val="center"/>
              <w:rPr>
                <w:rFonts w:ascii="宋体" w:hAnsi="宋体" w:cs="宋体"/>
                <w:kern w:val="0"/>
                <w:sz w:val="18"/>
                <w:szCs w:val="18"/>
              </w:rPr>
            </w:pPr>
            <w:r>
              <w:rPr>
                <w:rFonts w:hint="eastAsia" w:ascii="宋体" w:hAnsi="宋体" w:cs="宋体"/>
                <w:kern w:val="0"/>
                <w:sz w:val="18"/>
                <w:szCs w:val="18"/>
              </w:rPr>
              <w:t>支出</w:t>
            </w:r>
          </w:p>
          <w:p>
            <w:pPr>
              <w:spacing w:line="276" w:lineRule="auto"/>
              <w:jc w:val="center"/>
              <w:rPr>
                <w:rFonts w:ascii="宋体"/>
                <w:kern w:val="0"/>
                <w:sz w:val="18"/>
                <w:szCs w:val="18"/>
              </w:rPr>
            </w:pPr>
            <w:r>
              <w:rPr>
                <w:rFonts w:hint="eastAsia" w:ascii="宋体" w:hAnsi="宋体" w:cs="宋体"/>
                <w:kern w:val="0"/>
                <w:sz w:val="18"/>
                <w:szCs w:val="18"/>
              </w:rPr>
              <w:t>（千元）</w:t>
            </w:r>
          </w:p>
        </w:tc>
        <w:tc>
          <w:tcPr>
            <w:tcW w:w="341" w:type="pct"/>
            <w:tcBorders>
              <w:top w:val="single" w:color="auto" w:sz="8" w:space="0"/>
              <w:bottom w:val="single" w:color="auto" w:sz="2" w:space="0"/>
              <w:right w:val="nil"/>
            </w:tcBorders>
            <w:vAlign w:val="center"/>
          </w:tcPr>
          <w:p>
            <w:pPr>
              <w:spacing w:line="276" w:lineRule="auto"/>
              <w:jc w:val="center"/>
              <w:rPr>
                <w:rFonts w:ascii="宋体"/>
                <w:kern w:val="0"/>
                <w:sz w:val="18"/>
                <w:szCs w:val="18"/>
              </w:rPr>
            </w:pPr>
          </w:p>
        </w:tc>
        <w:tc>
          <w:tcPr>
            <w:tcW w:w="296" w:type="pct"/>
            <w:tcBorders>
              <w:top w:val="single" w:color="auto" w:sz="8" w:space="0"/>
              <w:bottom w:val="single" w:color="auto" w:sz="2" w:space="0"/>
              <w:right w:val="nil"/>
            </w:tcBorders>
            <w:vAlign w:val="center"/>
          </w:tcPr>
          <w:p>
            <w:pPr>
              <w:spacing w:line="276" w:lineRule="auto"/>
              <w:jc w:val="center"/>
              <w:rPr>
                <w:rFonts w:ascii="宋体"/>
                <w:kern w:val="0"/>
                <w:sz w:val="18"/>
                <w:szCs w:val="18"/>
              </w:rPr>
            </w:pPr>
          </w:p>
        </w:tc>
        <w:tc>
          <w:tcPr>
            <w:tcW w:w="296" w:type="pct"/>
            <w:tcBorders>
              <w:top w:val="single" w:color="auto" w:sz="8" w:space="0"/>
              <w:bottom w:val="single" w:color="auto" w:sz="2" w:space="0"/>
              <w:right w:val="nil"/>
            </w:tcBorders>
            <w:vAlign w:val="center"/>
          </w:tcPr>
          <w:p>
            <w:pPr>
              <w:spacing w:line="276" w:lineRule="auto"/>
              <w:jc w:val="center"/>
              <w:rPr>
                <w:rFonts w:ascii="宋体"/>
                <w:kern w:val="0"/>
                <w:sz w:val="18"/>
                <w:szCs w:val="18"/>
              </w:rPr>
            </w:pPr>
          </w:p>
        </w:tc>
        <w:tc>
          <w:tcPr>
            <w:tcW w:w="296" w:type="pct"/>
            <w:tcBorders>
              <w:top w:val="single" w:color="auto" w:sz="8" w:space="0"/>
              <w:bottom w:val="single" w:color="auto" w:sz="2" w:space="0"/>
              <w:right w:val="nil"/>
            </w:tcBorders>
            <w:vAlign w:val="center"/>
          </w:tcPr>
          <w:p>
            <w:pPr>
              <w:spacing w:line="276" w:lineRule="auto"/>
              <w:jc w:val="center"/>
              <w:rPr>
                <w:rFonts w:ascii="宋体"/>
                <w:kern w:val="0"/>
                <w:sz w:val="18"/>
                <w:szCs w:val="18"/>
              </w:rPr>
            </w:pPr>
          </w:p>
        </w:tc>
      </w:tr>
      <w:tr>
        <w:tblPrEx>
          <w:tblCellMar>
            <w:top w:w="0" w:type="dxa"/>
            <w:left w:w="0" w:type="dxa"/>
            <w:bottom w:w="0" w:type="dxa"/>
            <w:right w:w="0" w:type="dxa"/>
          </w:tblCellMar>
        </w:tblPrEx>
        <w:trPr>
          <w:trHeight w:val="90" w:hRule="atLeast"/>
          <w:jc w:val="center"/>
        </w:trPr>
        <w:tc>
          <w:tcPr>
            <w:tcW w:w="214" w:type="pct"/>
            <w:vMerge w:val="continue"/>
            <w:tcBorders>
              <w:left w:val="nil"/>
              <w:bottom w:val="single" w:color="auto" w:sz="2" w:space="0"/>
              <w:right w:val="single" w:color="auto" w:sz="2" w:space="0"/>
            </w:tcBorders>
            <w:noWrap/>
            <w:vAlign w:val="center"/>
          </w:tcPr>
          <w:p>
            <w:pPr>
              <w:widowControl/>
              <w:spacing w:line="276" w:lineRule="auto"/>
              <w:jc w:val="center"/>
              <w:rPr>
                <w:rFonts w:ascii="宋体"/>
                <w:kern w:val="0"/>
                <w:sz w:val="18"/>
                <w:szCs w:val="18"/>
              </w:rPr>
            </w:pPr>
          </w:p>
        </w:tc>
        <w:tc>
          <w:tcPr>
            <w:tcW w:w="227" w:type="pct"/>
            <w:vMerge w:val="continue"/>
            <w:tcBorders>
              <w:left w:val="single" w:color="auto" w:sz="2" w:space="0"/>
              <w:bottom w:val="single" w:color="auto" w:sz="2" w:space="0"/>
              <w:right w:val="single" w:color="auto" w:sz="2" w:space="0"/>
            </w:tcBorders>
            <w:vAlign w:val="center"/>
          </w:tcPr>
          <w:p>
            <w:pPr>
              <w:widowControl/>
              <w:spacing w:line="276" w:lineRule="auto"/>
              <w:jc w:val="center"/>
              <w:rPr>
                <w:rFonts w:ascii="宋体"/>
                <w:kern w:val="0"/>
                <w:sz w:val="18"/>
                <w:szCs w:val="18"/>
              </w:rPr>
            </w:pPr>
          </w:p>
        </w:tc>
        <w:tc>
          <w:tcPr>
            <w:tcW w:w="286" w:type="pct"/>
            <w:vMerge w:val="continue"/>
            <w:tcBorders>
              <w:left w:val="single" w:color="auto" w:sz="2" w:space="0"/>
              <w:bottom w:val="single" w:color="auto" w:sz="2" w:space="0"/>
              <w:right w:val="single" w:color="auto" w:sz="2" w:space="0"/>
            </w:tcBorders>
            <w:vAlign w:val="center"/>
          </w:tcPr>
          <w:p>
            <w:pPr>
              <w:widowControl/>
              <w:spacing w:line="276" w:lineRule="auto"/>
              <w:jc w:val="center"/>
              <w:rPr>
                <w:rFonts w:ascii="宋体"/>
                <w:kern w:val="0"/>
                <w:sz w:val="18"/>
                <w:szCs w:val="18"/>
              </w:rPr>
            </w:pPr>
          </w:p>
        </w:tc>
        <w:tc>
          <w:tcPr>
            <w:tcW w:w="286" w:type="pct"/>
            <w:vMerge w:val="continue"/>
            <w:tcBorders>
              <w:left w:val="single" w:color="auto" w:sz="2" w:space="0"/>
              <w:bottom w:val="single" w:color="auto" w:sz="2" w:space="0"/>
              <w:right w:val="single" w:color="auto" w:sz="2" w:space="0"/>
            </w:tcBorders>
            <w:vAlign w:val="center"/>
          </w:tcPr>
          <w:p>
            <w:pPr>
              <w:widowControl/>
              <w:spacing w:line="276" w:lineRule="auto"/>
              <w:jc w:val="center"/>
              <w:rPr>
                <w:rFonts w:ascii="宋体"/>
                <w:kern w:val="0"/>
                <w:sz w:val="18"/>
                <w:szCs w:val="18"/>
              </w:rPr>
            </w:pPr>
          </w:p>
        </w:tc>
        <w:tc>
          <w:tcPr>
            <w:tcW w:w="340" w:type="pct"/>
            <w:vMerge w:val="continue"/>
            <w:tcBorders>
              <w:left w:val="single" w:color="auto" w:sz="2" w:space="0"/>
              <w:bottom w:val="single" w:color="auto" w:sz="2" w:space="0"/>
              <w:right w:val="single" w:color="auto" w:sz="2" w:space="0"/>
            </w:tcBorders>
            <w:vAlign w:val="center"/>
          </w:tcPr>
          <w:p>
            <w:pPr>
              <w:widowControl/>
              <w:spacing w:line="276" w:lineRule="auto"/>
              <w:jc w:val="center"/>
              <w:rPr>
                <w:rFonts w:ascii="宋体"/>
                <w:kern w:val="0"/>
                <w:sz w:val="18"/>
                <w:szCs w:val="18"/>
              </w:rPr>
            </w:pPr>
          </w:p>
        </w:tc>
        <w:tc>
          <w:tcPr>
            <w:tcW w:w="340" w:type="pct"/>
            <w:vMerge w:val="continue"/>
            <w:tcBorders>
              <w:left w:val="single" w:color="auto" w:sz="2" w:space="0"/>
              <w:bottom w:val="single" w:color="auto" w:sz="2" w:space="0"/>
              <w:right w:val="single" w:color="auto" w:sz="2" w:space="0"/>
            </w:tcBorders>
            <w:vAlign w:val="center"/>
          </w:tcPr>
          <w:p>
            <w:pPr>
              <w:widowControl/>
              <w:spacing w:line="276" w:lineRule="auto"/>
              <w:jc w:val="center"/>
              <w:rPr>
                <w:rFonts w:ascii="宋体"/>
                <w:kern w:val="0"/>
                <w:sz w:val="18"/>
                <w:szCs w:val="18"/>
              </w:rPr>
            </w:pPr>
          </w:p>
        </w:tc>
        <w:tc>
          <w:tcPr>
            <w:tcW w:w="286" w:type="pct"/>
            <w:vMerge w:val="continue"/>
            <w:tcBorders>
              <w:left w:val="single" w:color="auto" w:sz="2" w:space="0"/>
              <w:bottom w:val="single" w:color="auto" w:sz="2" w:space="0"/>
              <w:right w:val="single" w:color="auto" w:sz="2" w:space="0"/>
            </w:tcBorders>
          </w:tcPr>
          <w:p>
            <w:pPr>
              <w:widowControl/>
              <w:spacing w:line="276" w:lineRule="auto"/>
              <w:jc w:val="center"/>
              <w:rPr>
                <w:rFonts w:ascii="宋体"/>
                <w:kern w:val="0"/>
                <w:sz w:val="18"/>
                <w:szCs w:val="18"/>
              </w:rPr>
            </w:pPr>
          </w:p>
        </w:tc>
        <w:tc>
          <w:tcPr>
            <w:tcW w:w="286" w:type="pct"/>
            <w:vMerge w:val="continue"/>
            <w:tcBorders>
              <w:left w:val="single" w:color="auto" w:sz="2" w:space="0"/>
              <w:bottom w:val="single" w:color="auto" w:sz="2" w:space="0"/>
              <w:right w:val="single" w:color="auto" w:sz="2" w:space="0"/>
            </w:tcBorders>
            <w:vAlign w:val="center"/>
          </w:tcPr>
          <w:p>
            <w:pPr>
              <w:widowControl/>
              <w:spacing w:line="276" w:lineRule="auto"/>
              <w:jc w:val="center"/>
              <w:rPr>
                <w:rFonts w:ascii="宋体"/>
                <w:kern w:val="0"/>
                <w:sz w:val="18"/>
                <w:szCs w:val="18"/>
              </w:rPr>
            </w:pPr>
          </w:p>
        </w:tc>
        <w:tc>
          <w:tcPr>
            <w:tcW w:w="411" w:type="pct"/>
            <w:vMerge w:val="continue"/>
            <w:tcBorders>
              <w:left w:val="single" w:color="auto" w:sz="2" w:space="0"/>
              <w:bottom w:val="single" w:color="auto" w:sz="2" w:space="0"/>
              <w:right w:val="single" w:color="auto" w:sz="2" w:space="0"/>
            </w:tcBorders>
            <w:vAlign w:val="center"/>
          </w:tcPr>
          <w:p>
            <w:pPr>
              <w:widowControl/>
              <w:spacing w:line="276" w:lineRule="auto"/>
              <w:jc w:val="center"/>
              <w:rPr>
                <w:rFonts w:ascii="宋体"/>
                <w:kern w:val="0"/>
                <w:sz w:val="18"/>
                <w:szCs w:val="18"/>
              </w:rPr>
            </w:pPr>
          </w:p>
        </w:tc>
        <w:tc>
          <w:tcPr>
            <w:tcW w:w="341" w:type="pct"/>
            <w:vMerge w:val="continue"/>
            <w:tcBorders>
              <w:left w:val="single" w:color="auto" w:sz="2" w:space="0"/>
              <w:bottom w:val="single" w:color="auto" w:sz="2" w:space="0"/>
              <w:right w:val="single" w:color="auto" w:sz="2" w:space="0"/>
            </w:tcBorders>
            <w:vAlign w:val="center"/>
          </w:tcPr>
          <w:p>
            <w:pPr>
              <w:widowControl/>
              <w:spacing w:line="276" w:lineRule="auto"/>
              <w:jc w:val="center"/>
              <w:rPr>
                <w:rFonts w:ascii="宋体"/>
                <w:kern w:val="0"/>
                <w:sz w:val="18"/>
                <w:szCs w:val="18"/>
              </w:rPr>
            </w:pPr>
          </w:p>
        </w:tc>
        <w:tc>
          <w:tcPr>
            <w:tcW w:w="406" w:type="pct"/>
            <w:vMerge w:val="continue"/>
            <w:tcBorders>
              <w:left w:val="single" w:color="auto" w:sz="2" w:space="0"/>
              <w:bottom w:val="single" w:color="auto" w:sz="2" w:space="0"/>
              <w:right w:val="single" w:color="auto" w:sz="2" w:space="0"/>
            </w:tcBorders>
            <w:vAlign w:val="center"/>
          </w:tcPr>
          <w:p>
            <w:pPr>
              <w:widowControl/>
              <w:spacing w:line="276" w:lineRule="auto"/>
              <w:jc w:val="center"/>
              <w:rPr>
                <w:rFonts w:ascii="宋体"/>
                <w:kern w:val="0"/>
                <w:sz w:val="18"/>
                <w:szCs w:val="18"/>
              </w:rPr>
            </w:pPr>
          </w:p>
        </w:tc>
        <w:tc>
          <w:tcPr>
            <w:tcW w:w="344" w:type="pct"/>
            <w:vMerge w:val="continue"/>
            <w:tcBorders>
              <w:left w:val="single" w:color="auto" w:sz="2" w:space="0"/>
              <w:bottom w:val="single" w:color="auto" w:sz="2" w:space="0"/>
              <w:right w:val="nil"/>
            </w:tcBorders>
            <w:vAlign w:val="center"/>
          </w:tcPr>
          <w:p>
            <w:pPr>
              <w:spacing w:line="276" w:lineRule="auto"/>
              <w:jc w:val="center"/>
              <w:rPr>
                <w:rFonts w:ascii="宋体"/>
                <w:kern w:val="0"/>
                <w:sz w:val="18"/>
                <w:szCs w:val="18"/>
              </w:rPr>
            </w:pPr>
          </w:p>
        </w:tc>
        <w:tc>
          <w:tcPr>
            <w:tcW w:w="341" w:type="pct"/>
            <w:vMerge w:val="restart"/>
            <w:tcBorders>
              <w:top w:val="single" w:color="auto" w:sz="2" w:space="0"/>
              <w:left w:val="single" w:color="auto" w:sz="2" w:space="0"/>
              <w:right w:val="nil"/>
            </w:tcBorders>
            <w:vAlign w:val="center"/>
          </w:tcPr>
          <w:p>
            <w:pPr>
              <w:spacing w:line="276" w:lineRule="auto"/>
              <w:jc w:val="center"/>
              <w:rPr>
                <w:rFonts w:ascii="宋体" w:hAnsi="宋体" w:cs="宋体"/>
                <w:kern w:val="0"/>
                <w:sz w:val="18"/>
                <w:szCs w:val="18"/>
              </w:rPr>
            </w:pPr>
            <w:r>
              <w:rPr>
                <w:rFonts w:hint="eastAsia" w:ascii="宋体" w:hAnsi="宋体" w:cs="宋体"/>
                <w:kern w:val="0"/>
                <w:sz w:val="18"/>
                <w:szCs w:val="18"/>
              </w:rPr>
              <w:t>其中：政府</w:t>
            </w:r>
          </w:p>
          <w:p>
            <w:pPr>
              <w:spacing w:line="276" w:lineRule="auto"/>
              <w:jc w:val="center"/>
              <w:rPr>
                <w:rFonts w:ascii="宋体"/>
                <w:kern w:val="0"/>
                <w:sz w:val="18"/>
                <w:szCs w:val="18"/>
              </w:rPr>
            </w:pPr>
            <w:r>
              <w:rPr>
                <w:rFonts w:hint="eastAsia" w:ascii="宋体" w:hAnsi="宋体" w:cs="宋体"/>
                <w:kern w:val="0"/>
                <w:sz w:val="18"/>
                <w:szCs w:val="18"/>
              </w:rPr>
              <w:t>资金</w:t>
            </w:r>
          </w:p>
        </w:tc>
        <w:tc>
          <w:tcPr>
            <w:tcW w:w="296" w:type="pct"/>
            <w:vMerge w:val="restart"/>
            <w:tcBorders>
              <w:top w:val="single" w:color="auto" w:sz="2" w:space="0"/>
              <w:left w:val="single" w:color="auto" w:sz="2" w:space="0"/>
              <w:right w:val="nil"/>
            </w:tcBorders>
            <w:vAlign w:val="center"/>
          </w:tcPr>
          <w:p>
            <w:pPr>
              <w:spacing w:line="276" w:lineRule="auto"/>
              <w:jc w:val="center"/>
              <w:rPr>
                <w:rFonts w:hint="eastAsia" w:ascii="宋体" w:hAnsi="宋体" w:cs="宋体"/>
                <w:kern w:val="0"/>
                <w:sz w:val="18"/>
                <w:szCs w:val="18"/>
              </w:rPr>
            </w:pPr>
            <w:r>
              <w:rPr>
                <w:rFonts w:hint="eastAsia" w:ascii="宋体" w:hAnsi="宋体" w:cs="宋体"/>
                <w:kern w:val="0"/>
                <w:sz w:val="18"/>
                <w:szCs w:val="18"/>
              </w:rPr>
              <w:t>*其中：用于科学原理的探索发现</w:t>
            </w:r>
          </w:p>
        </w:tc>
        <w:tc>
          <w:tcPr>
            <w:tcW w:w="296" w:type="pct"/>
            <w:tcBorders>
              <w:top w:val="single" w:color="auto" w:sz="2" w:space="0"/>
              <w:left w:val="nil"/>
              <w:bottom w:val="single" w:color="auto" w:sz="2" w:space="0"/>
              <w:right w:val="nil"/>
            </w:tcBorders>
            <w:vAlign w:val="center"/>
          </w:tcPr>
          <w:p>
            <w:pPr>
              <w:spacing w:line="276" w:lineRule="auto"/>
              <w:jc w:val="center"/>
              <w:rPr>
                <w:rFonts w:hint="eastAsia" w:ascii="宋体" w:hAnsi="宋体" w:cs="宋体"/>
                <w:kern w:val="0"/>
                <w:sz w:val="18"/>
                <w:szCs w:val="18"/>
              </w:rPr>
            </w:pPr>
          </w:p>
        </w:tc>
        <w:tc>
          <w:tcPr>
            <w:tcW w:w="296" w:type="pct"/>
            <w:tcBorders>
              <w:top w:val="single" w:color="auto" w:sz="2" w:space="0"/>
              <w:left w:val="nil"/>
              <w:bottom w:val="single" w:color="auto" w:sz="2" w:space="0"/>
              <w:right w:val="nil"/>
            </w:tcBorders>
            <w:vAlign w:val="center"/>
          </w:tcPr>
          <w:p>
            <w:pPr>
              <w:spacing w:line="276" w:lineRule="auto"/>
              <w:jc w:val="center"/>
              <w:rPr>
                <w:rFonts w:hint="eastAsia" w:ascii="宋体" w:hAnsi="宋体" w:cs="宋体"/>
                <w:kern w:val="0"/>
                <w:sz w:val="18"/>
                <w:szCs w:val="18"/>
              </w:rPr>
            </w:pPr>
          </w:p>
        </w:tc>
      </w:tr>
      <w:tr>
        <w:tblPrEx>
          <w:tblCellMar>
            <w:top w:w="0" w:type="dxa"/>
            <w:left w:w="0" w:type="dxa"/>
            <w:bottom w:w="0" w:type="dxa"/>
            <w:right w:w="0" w:type="dxa"/>
          </w:tblCellMar>
        </w:tblPrEx>
        <w:trPr>
          <w:trHeight w:val="1073" w:hRule="atLeast"/>
          <w:jc w:val="center"/>
        </w:trPr>
        <w:tc>
          <w:tcPr>
            <w:tcW w:w="214" w:type="pct"/>
            <w:vMerge w:val="continue"/>
            <w:tcBorders>
              <w:left w:val="nil"/>
              <w:bottom w:val="single" w:color="auto" w:sz="2" w:space="0"/>
              <w:right w:val="single" w:color="auto" w:sz="2" w:space="0"/>
            </w:tcBorders>
            <w:noWrap/>
            <w:vAlign w:val="center"/>
          </w:tcPr>
          <w:p>
            <w:pPr>
              <w:spacing w:line="276" w:lineRule="auto"/>
              <w:jc w:val="center"/>
            </w:pPr>
          </w:p>
        </w:tc>
        <w:tc>
          <w:tcPr>
            <w:tcW w:w="227" w:type="pct"/>
            <w:vMerge w:val="continue"/>
            <w:tcBorders>
              <w:left w:val="single" w:color="auto" w:sz="2" w:space="0"/>
              <w:bottom w:val="single" w:color="auto" w:sz="2" w:space="0"/>
              <w:right w:val="single" w:color="auto" w:sz="2" w:space="0"/>
            </w:tcBorders>
            <w:vAlign w:val="center"/>
          </w:tcPr>
          <w:p>
            <w:pPr>
              <w:spacing w:line="276" w:lineRule="auto"/>
              <w:jc w:val="center"/>
            </w:pPr>
          </w:p>
        </w:tc>
        <w:tc>
          <w:tcPr>
            <w:tcW w:w="286" w:type="pct"/>
            <w:vMerge w:val="continue"/>
            <w:tcBorders>
              <w:left w:val="single" w:color="auto" w:sz="2" w:space="0"/>
              <w:bottom w:val="single" w:color="auto" w:sz="2" w:space="0"/>
              <w:right w:val="single" w:color="auto" w:sz="2" w:space="0"/>
            </w:tcBorders>
            <w:vAlign w:val="center"/>
          </w:tcPr>
          <w:p>
            <w:pPr>
              <w:spacing w:line="276" w:lineRule="auto"/>
              <w:jc w:val="center"/>
            </w:pPr>
          </w:p>
        </w:tc>
        <w:tc>
          <w:tcPr>
            <w:tcW w:w="286" w:type="pct"/>
            <w:vMerge w:val="continue"/>
            <w:tcBorders>
              <w:left w:val="single" w:color="auto" w:sz="2" w:space="0"/>
              <w:bottom w:val="single" w:color="auto" w:sz="2" w:space="0"/>
              <w:right w:val="single" w:color="auto" w:sz="2" w:space="0"/>
            </w:tcBorders>
            <w:vAlign w:val="center"/>
          </w:tcPr>
          <w:p>
            <w:pPr>
              <w:spacing w:line="276" w:lineRule="auto"/>
              <w:jc w:val="center"/>
            </w:pPr>
          </w:p>
        </w:tc>
        <w:tc>
          <w:tcPr>
            <w:tcW w:w="340" w:type="pct"/>
            <w:vMerge w:val="continue"/>
            <w:tcBorders>
              <w:left w:val="single" w:color="auto" w:sz="2" w:space="0"/>
              <w:bottom w:val="single" w:color="auto" w:sz="2" w:space="0"/>
              <w:right w:val="single" w:color="auto" w:sz="2" w:space="0"/>
            </w:tcBorders>
            <w:vAlign w:val="center"/>
          </w:tcPr>
          <w:p>
            <w:pPr>
              <w:spacing w:line="276" w:lineRule="auto"/>
              <w:jc w:val="center"/>
            </w:pPr>
          </w:p>
        </w:tc>
        <w:tc>
          <w:tcPr>
            <w:tcW w:w="340" w:type="pct"/>
            <w:vMerge w:val="continue"/>
            <w:tcBorders>
              <w:left w:val="single" w:color="auto" w:sz="2" w:space="0"/>
              <w:bottom w:val="single" w:color="auto" w:sz="2" w:space="0"/>
              <w:right w:val="single" w:color="auto" w:sz="2" w:space="0"/>
            </w:tcBorders>
            <w:vAlign w:val="center"/>
          </w:tcPr>
          <w:p>
            <w:pPr>
              <w:spacing w:line="276" w:lineRule="auto"/>
              <w:jc w:val="center"/>
            </w:pPr>
          </w:p>
        </w:tc>
        <w:tc>
          <w:tcPr>
            <w:tcW w:w="286" w:type="pct"/>
            <w:vMerge w:val="continue"/>
            <w:tcBorders>
              <w:left w:val="single" w:color="auto" w:sz="2" w:space="0"/>
              <w:bottom w:val="single" w:color="auto" w:sz="2" w:space="0"/>
              <w:right w:val="single" w:color="auto" w:sz="2" w:space="0"/>
            </w:tcBorders>
          </w:tcPr>
          <w:p>
            <w:pPr>
              <w:spacing w:line="276" w:lineRule="auto"/>
              <w:jc w:val="center"/>
            </w:pPr>
          </w:p>
        </w:tc>
        <w:tc>
          <w:tcPr>
            <w:tcW w:w="286" w:type="pct"/>
            <w:vMerge w:val="continue"/>
            <w:tcBorders>
              <w:left w:val="single" w:color="auto" w:sz="2" w:space="0"/>
              <w:bottom w:val="single" w:color="auto" w:sz="2" w:space="0"/>
              <w:right w:val="single" w:color="auto" w:sz="2" w:space="0"/>
            </w:tcBorders>
            <w:vAlign w:val="center"/>
          </w:tcPr>
          <w:p>
            <w:pPr>
              <w:spacing w:line="276" w:lineRule="auto"/>
              <w:jc w:val="center"/>
            </w:pPr>
          </w:p>
        </w:tc>
        <w:tc>
          <w:tcPr>
            <w:tcW w:w="411" w:type="pct"/>
            <w:vMerge w:val="continue"/>
            <w:tcBorders>
              <w:left w:val="single" w:color="auto" w:sz="2" w:space="0"/>
              <w:bottom w:val="single" w:color="auto" w:sz="2" w:space="0"/>
              <w:right w:val="single" w:color="auto" w:sz="2" w:space="0"/>
            </w:tcBorders>
            <w:vAlign w:val="center"/>
          </w:tcPr>
          <w:p>
            <w:pPr>
              <w:spacing w:line="276" w:lineRule="auto"/>
              <w:jc w:val="center"/>
            </w:pPr>
          </w:p>
        </w:tc>
        <w:tc>
          <w:tcPr>
            <w:tcW w:w="341" w:type="pct"/>
            <w:vMerge w:val="continue"/>
            <w:tcBorders>
              <w:left w:val="single" w:color="auto" w:sz="2" w:space="0"/>
              <w:bottom w:val="single" w:color="auto" w:sz="2" w:space="0"/>
              <w:right w:val="single" w:color="auto" w:sz="2" w:space="0"/>
            </w:tcBorders>
            <w:vAlign w:val="center"/>
          </w:tcPr>
          <w:p>
            <w:pPr>
              <w:spacing w:line="276" w:lineRule="auto"/>
              <w:jc w:val="center"/>
            </w:pPr>
          </w:p>
        </w:tc>
        <w:tc>
          <w:tcPr>
            <w:tcW w:w="406" w:type="pct"/>
            <w:vMerge w:val="continue"/>
            <w:tcBorders>
              <w:left w:val="single" w:color="auto" w:sz="2" w:space="0"/>
              <w:bottom w:val="single" w:color="auto" w:sz="2" w:space="0"/>
              <w:right w:val="single" w:color="auto" w:sz="2" w:space="0"/>
            </w:tcBorders>
            <w:vAlign w:val="center"/>
          </w:tcPr>
          <w:p>
            <w:pPr>
              <w:spacing w:line="276" w:lineRule="auto"/>
              <w:jc w:val="center"/>
            </w:pPr>
          </w:p>
        </w:tc>
        <w:tc>
          <w:tcPr>
            <w:tcW w:w="344" w:type="pct"/>
            <w:vMerge w:val="continue"/>
            <w:tcBorders>
              <w:left w:val="single" w:color="auto" w:sz="2" w:space="0"/>
              <w:bottom w:val="single" w:color="auto" w:sz="2" w:space="0"/>
              <w:right w:val="nil"/>
            </w:tcBorders>
            <w:vAlign w:val="center"/>
          </w:tcPr>
          <w:p>
            <w:pPr>
              <w:spacing w:line="276" w:lineRule="auto"/>
              <w:jc w:val="center"/>
            </w:pPr>
          </w:p>
        </w:tc>
        <w:tc>
          <w:tcPr>
            <w:tcW w:w="341" w:type="pct"/>
            <w:vMerge w:val="continue"/>
            <w:tcBorders>
              <w:left w:val="single" w:color="auto" w:sz="2" w:space="0"/>
              <w:bottom w:val="single" w:color="auto" w:sz="2" w:space="0"/>
              <w:right w:val="nil"/>
            </w:tcBorders>
            <w:vAlign w:val="center"/>
          </w:tcPr>
          <w:p>
            <w:pPr>
              <w:spacing w:line="276" w:lineRule="auto"/>
              <w:jc w:val="center"/>
            </w:pPr>
          </w:p>
        </w:tc>
        <w:tc>
          <w:tcPr>
            <w:tcW w:w="296" w:type="pct"/>
            <w:vMerge w:val="continue"/>
            <w:tcBorders>
              <w:left w:val="single" w:color="auto" w:sz="2" w:space="0"/>
              <w:bottom w:val="single" w:color="auto" w:sz="2" w:space="0"/>
              <w:right w:val="nil"/>
            </w:tcBorders>
            <w:vAlign w:val="center"/>
          </w:tcPr>
          <w:p>
            <w:pPr>
              <w:spacing w:line="276" w:lineRule="auto"/>
              <w:jc w:val="center"/>
            </w:pPr>
          </w:p>
        </w:tc>
        <w:tc>
          <w:tcPr>
            <w:tcW w:w="296" w:type="pct"/>
            <w:tcBorders>
              <w:top w:val="single" w:color="auto" w:sz="2" w:space="0"/>
              <w:left w:val="single" w:color="auto" w:sz="2" w:space="0"/>
              <w:bottom w:val="single" w:color="auto" w:sz="2" w:space="0"/>
              <w:right w:val="nil"/>
            </w:tcBorders>
            <w:vAlign w:val="center"/>
          </w:tcPr>
          <w:p>
            <w:pPr>
              <w:spacing w:line="276" w:lineRule="auto"/>
              <w:jc w:val="center"/>
              <w:rPr>
                <w:rFonts w:hint="eastAsia" w:ascii="宋体" w:hAnsi="宋体" w:cs="宋体"/>
                <w:kern w:val="0"/>
                <w:sz w:val="18"/>
                <w:szCs w:val="18"/>
              </w:rPr>
            </w:pPr>
            <w:r>
              <w:rPr>
                <w:rFonts w:hint="eastAsia" w:ascii="宋体" w:hAnsi="宋体" w:cs="宋体"/>
                <w:kern w:val="0"/>
                <w:sz w:val="18"/>
                <w:szCs w:val="18"/>
              </w:rPr>
              <w:t>*其中：企业自主开展</w:t>
            </w:r>
          </w:p>
        </w:tc>
        <w:tc>
          <w:tcPr>
            <w:tcW w:w="296" w:type="pct"/>
            <w:tcBorders>
              <w:top w:val="single" w:color="auto" w:sz="2" w:space="0"/>
              <w:left w:val="single" w:color="auto" w:sz="2" w:space="0"/>
              <w:bottom w:val="single" w:color="auto" w:sz="2" w:space="0"/>
              <w:right w:val="nil"/>
            </w:tcBorders>
            <w:vAlign w:val="center"/>
          </w:tcPr>
          <w:p>
            <w:pPr>
              <w:spacing w:line="276" w:lineRule="auto"/>
              <w:jc w:val="center"/>
              <w:rPr>
                <w:rFonts w:hint="eastAsia" w:ascii="宋体" w:hAnsi="宋体" w:cs="宋体"/>
                <w:kern w:val="0"/>
                <w:sz w:val="18"/>
                <w:szCs w:val="18"/>
              </w:rPr>
            </w:pPr>
            <w:r>
              <w:rPr>
                <w:rFonts w:hint="eastAsia" w:ascii="宋体" w:hAnsi="宋体" w:cs="宋体"/>
                <w:kern w:val="0"/>
                <w:sz w:val="18"/>
                <w:szCs w:val="18"/>
              </w:rPr>
              <w:t>*委托外单位开展</w:t>
            </w:r>
          </w:p>
        </w:tc>
      </w:tr>
      <w:tr>
        <w:tblPrEx>
          <w:tblCellMar>
            <w:top w:w="0" w:type="dxa"/>
            <w:left w:w="0" w:type="dxa"/>
            <w:bottom w:w="0" w:type="dxa"/>
            <w:right w:w="0" w:type="dxa"/>
          </w:tblCellMar>
        </w:tblPrEx>
        <w:trPr>
          <w:trHeight w:val="340" w:hRule="atLeast"/>
          <w:jc w:val="center"/>
        </w:trPr>
        <w:tc>
          <w:tcPr>
            <w:tcW w:w="214" w:type="pct"/>
            <w:tcBorders>
              <w:top w:val="single" w:color="auto" w:sz="2" w:space="0"/>
              <w:left w:val="nil"/>
              <w:bottom w:val="single" w:color="auto" w:sz="2" w:space="0"/>
              <w:right w:val="single" w:color="auto" w:sz="2" w:space="0"/>
            </w:tcBorders>
            <w:noWrap/>
            <w:vAlign w:val="center"/>
          </w:tcPr>
          <w:p>
            <w:pPr>
              <w:widowControl/>
              <w:spacing w:line="240" w:lineRule="exact"/>
              <w:jc w:val="center"/>
              <w:rPr>
                <w:rFonts w:ascii="宋体"/>
                <w:kern w:val="0"/>
                <w:sz w:val="18"/>
                <w:szCs w:val="18"/>
              </w:rPr>
            </w:pPr>
            <w:r>
              <w:rPr>
                <w:rFonts w:hint="eastAsia" w:ascii="宋体" w:hAnsi="宋体" w:cs="宋体"/>
                <w:kern w:val="0"/>
                <w:sz w:val="18"/>
                <w:szCs w:val="18"/>
              </w:rPr>
              <w:t>甲</w:t>
            </w:r>
          </w:p>
        </w:tc>
        <w:tc>
          <w:tcPr>
            <w:tcW w:w="227" w:type="pct"/>
            <w:tcBorders>
              <w:top w:val="single" w:color="auto" w:sz="2" w:space="0"/>
              <w:left w:val="single" w:color="auto" w:sz="2" w:space="0"/>
              <w:bottom w:val="single" w:color="auto" w:sz="2" w:space="0"/>
              <w:right w:val="single" w:color="auto" w:sz="2" w:space="0"/>
            </w:tcBorders>
            <w:noWrap/>
            <w:vAlign w:val="center"/>
          </w:tcPr>
          <w:p>
            <w:pPr>
              <w:widowControl/>
              <w:spacing w:line="240" w:lineRule="exact"/>
              <w:jc w:val="center"/>
              <w:rPr>
                <w:rFonts w:ascii="宋体"/>
                <w:kern w:val="0"/>
                <w:sz w:val="18"/>
                <w:szCs w:val="18"/>
              </w:rPr>
            </w:pPr>
            <w:r>
              <w:rPr>
                <w:rFonts w:hint="eastAsia" w:ascii="宋体" w:hAnsi="宋体" w:cs="宋体"/>
                <w:kern w:val="0"/>
                <w:sz w:val="18"/>
                <w:szCs w:val="18"/>
              </w:rPr>
              <w:t>乙</w:t>
            </w:r>
          </w:p>
        </w:tc>
        <w:tc>
          <w:tcPr>
            <w:tcW w:w="286" w:type="pct"/>
            <w:tcBorders>
              <w:top w:val="single" w:color="auto" w:sz="2" w:space="0"/>
              <w:left w:val="single" w:color="auto" w:sz="2" w:space="0"/>
              <w:bottom w:val="single" w:color="auto" w:sz="2" w:space="0"/>
              <w:right w:val="single" w:color="auto" w:sz="2" w:space="0"/>
            </w:tcBorders>
            <w:noWrap/>
            <w:vAlign w:val="center"/>
          </w:tcPr>
          <w:p>
            <w:pPr>
              <w:widowControl/>
              <w:spacing w:line="240" w:lineRule="exact"/>
              <w:jc w:val="center"/>
              <w:rPr>
                <w:rFonts w:ascii="宋体"/>
                <w:kern w:val="0"/>
                <w:sz w:val="18"/>
                <w:szCs w:val="18"/>
              </w:rPr>
            </w:pPr>
            <w:r>
              <w:rPr>
                <w:rFonts w:ascii="宋体" w:hAnsi="宋体" w:cs="宋体"/>
                <w:kern w:val="0"/>
                <w:sz w:val="18"/>
                <w:szCs w:val="18"/>
              </w:rPr>
              <w:t>1</w:t>
            </w:r>
          </w:p>
        </w:tc>
        <w:tc>
          <w:tcPr>
            <w:tcW w:w="286" w:type="pct"/>
            <w:tcBorders>
              <w:top w:val="single" w:color="auto" w:sz="2" w:space="0"/>
              <w:left w:val="single" w:color="auto" w:sz="2" w:space="0"/>
              <w:bottom w:val="single" w:color="auto" w:sz="2" w:space="0"/>
              <w:right w:val="single" w:color="auto" w:sz="2" w:space="0"/>
            </w:tcBorders>
            <w:noWrap/>
            <w:vAlign w:val="center"/>
          </w:tcPr>
          <w:p>
            <w:pPr>
              <w:widowControl/>
              <w:spacing w:line="240" w:lineRule="exact"/>
              <w:jc w:val="center"/>
              <w:rPr>
                <w:rFonts w:ascii="宋体"/>
                <w:kern w:val="0"/>
                <w:sz w:val="18"/>
                <w:szCs w:val="18"/>
              </w:rPr>
            </w:pPr>
            <w:r>
              <w:rPr>
                <w:rFonts w:ascii="宋体" w:hAnsi="宋体" w:cs="宋体"/>
                <w:kern w:val="0"/>
                <w:sz w:val="18"/>
                <w:szCs w:val="18"/>
              </w:rPr>
              <w:t>2</w:t>
            </w:r>
          </w:p>
        </w:tc>
        <w:tc>
          <w:tcPr>
            <w:tcW w:w="340" w:type="pct"/>
            <w:tcBorders>
              <w:top w:val="single" w:color="auto" w:sz="2" w:space="0"/>
              <w:left w:val="single" w:color="auto" w:sz="2" w:space="0"/>
              <w:bottom w:val="single" w:color="auto" w:sz="2" w:space="0"/>
              <w:right w:val="single" w:color="auto" w:sz="2" w:space="0"/>
            </w:tcBorders>
            <w:noWrap/>
            <w:vAlign w:val="center"/>
          </w:tcPr>
          <w:p>
            <w:pPr>
              <w:widowControl/>
              <w:spacing w:line="240" w:lineRule="exact"/>
              <w:jc w:val="center"/>
              <w:rPr>
                <w:rFonts w:ascii="宋体"/>
                <w:kern w:val="0"/>
                <w:sz w:val="18"/>
                <w:szCs w:val="18"/>
              </w:rPr>
            </w:pPr>
            <w:r>
              <w:rPr>
                <w:rFonts w:ascii="宋体" w:hAnsi="宋体" w:cs="宋体"/>
                <w:kern w:val="0"/>
                <w:sz w:val="18"/>
                <w:szCs w:val="18"/>
              </w:rPr>
              <w:t>3</w:t>
            </w:r>
          </w:p>
        </w:tc>
        <w:tc>
          <w:tcPr>
            <w:tcW w:w="340" w:type="pct"/>
            <w:tcBorders>
              <w:top w:val="single" w:color="auto" w:sz="2" w:space="0"/>
              <w:left w:val="single" w:color="auto" w:sz="2" w:space="0"/>
              <w:bottom w:val="single" w:color="auto" w:sz="2" w:space="0"/>
              <w:right w:val="single" w:color="auto" w:sz="2" w:space="0"/>
            </w:tcBorders>
            <w:noWrap/>
            <w:vAlign w:val="center"/>
          </w:tcPr>
          <w:p>
            <w:pPr>
              <w:widowControl/>
              <w:spacing w:line="240" w:lineRule="exact"/>
              <w:jc w:val="center"/>
              <w:rPr>
                <w:rFonts w:ascii="宋体"/>
                <w:kern w:val="0"/>
                <w:sz w:val="18"/>
                <w:szCs w:val="18"/>
              </w:rPr>
            </w:pPr>
            <w:r>
              <w:rPr>
                <w:rFonts w:ascii="宋体" w:hAnsi="宋体" w:cs="宋体"/>
                <w:kern w:val="0"/>
                <w:sz w:val="18"/>
                <w:szCs w:val="18"/>
              </w:rPr>
              <w:t>4</w:t>
            </w:r>
          </w:p>
        </w:tc>
        <w:tc>
          <w:tcPr>
            <w:tcW w:w="286" w:type="pct"/>
            <w:tcBorders>
              <w:top w:val="single" w:color="auto" w:sz="2" w:space="0"/>
              <w:left w:val="single" w:color="auto" w:sz="2" w:space="0"/>
              <w:bottom w:val="single" w:color="auto" w:sz="2" w:space="0"/>
              <w:right w:val="single" w:color="auto" w:sz="2" w:space="0"/>
            </w:tcBorders>
            <w:vAlign w:val="center"/>
          </w:tcPr>
          <w:p>
            <w:pPr>
              <w:widowControl/>
              <w:spacing w:line="240" w:lineRule="exact"/>
              <w:jc w:val="center"/>
              <w:rPr>
                <w:rFonts w:ascii="宋体"/>
                <w:kern w:val="0"/>
                <w:sz w:val="18"/>
                <w:szCs w:val="18"/>
              </w:rPr>
            </w:pPr>
            <w:r>
              <w:rPr>
                <w:rFonts w:ascii="宋体"/>
                <w:kern w:val="0"/>
                <w:sz w:val="18"/>
                <w:szCs w:val="18"/>
              </w:rPr>
              <w:t>5</w:t>
            </w:r>
          </w:p>
        </w:tc>
        <w:tc>
          <w:tcPr>
            <w:tcW w:w="286" w:type="pct"/>
            <w:tcBorders>
              <w:top w:val="single" w:color="auto" w:sz="2" w:space="0"/>
              <w:left w:val="single" w:color="auto" w:sz="2" w:space="0"/>
              <w:bottom w:val="single" w:color="auto" w:sz="2" w:space="0"/>
              <w:right w:val="single" w:color="auto" w:sz="2" w:space="0"/>
            </w:tcBorders>
            <w:noWrap/>
            <w:vAlign w:val="center"/>
          </w:tcPr>
          <w:p>
            <w:pPr>
              <w:widowControl/>
              <w:spacing w:line="240" w:lineRule="exact"/>
              <w:jc w:val="center"/>
              <w:rPr>
                <w:rFonts w:ascii="宋体"/>
                <w:kern w:val="0"/>
                <w:sz w:val="18"/>
                <w:szCs w:val="18"/>
              </w:rPr>
            </w:pPr>
            <w:r>
              <w:rPr>
                <w:rFonts w:ascii="宋体"/>
                <w:kern w:val="0"/>
                <w:sz w:val="18"/>
                <w:szCs w:val="18"/>
              </w:rPr>
              <w:t>6</w:t>
            </w:r>
          </w:p>
        </w:tc>
        <w:tc>
          <w:tcPr>
            <w:tcW w:w="411" w:type="pct"/>
            <w:tcBorders>
              <w:top w:val="single" w:color="auto" w:sz="2" w:space="0"/>
              <w:left w:val="single" w:color="auto" w:sz="2" w:space="0"/>
              <w:bottom w:val="single" w:color="auto" w:sz="2" w:space="0"/>
              <w:right w:val="single" w:color="auto" w:sz="2" w:space="0"/>
            </w:tcBorders>
            <w:vAlign w:val="center"/>
          </w:tcPr>
          <w:p>
            <w:pPr>
              <w:widowControl/>
              <w:spacing w:line="240" w:lineRule="exact"/>
              <w:jc w:val="center"/>
              <w:rPr>
                <w:rFonts w:ascii="宋体"/>
                <w:kern w:val="0"/>
                <w:sz w:val="18"/>
                <w:szCs w:val="18"/>
              </w:rPr>
            </w:pPr>
            <w:r>
              <w:rPr>
                <w:rFonts w:ascii="宋体"/>
                <w:kern w:val="0"/>
                <w:sz w:val="18"/>
                <w:szCs w:val="18"/>
              </w:rPr>
              <w:t>7</w:t>
            </w:r>
          </w:p>
        </w:tc>
        <w:tc>
          <w:tcPr>
            <w:tcW w:w="341" w:type="pct"/>
            <w:tcBorders>
              <w:top w:val="single" w:color="auto" w:sz="2" w:space="0"/>
              <w:left w:val="single" w:color="auto" w:sz="2" w:space="0"/>
              <w:bottom w:val="single" w:color="auto" w:sz="2" w:space="0"/>
              <w:right w:val="single" w:color="auto" w:sz="2" w:space="0"/>
            </w:tcBorders>
            <w:noWrap/>
            <w:vAlign w:val="center"/>
          </w:tcPr>
          <w:p>
            <w:pPr>
              <w:widowControl/>
              <w:spacing w:line="240" w:lineRule="exact"/>
              <w:jc w:val="center"/>
              <w:rPr>
                <w:rFonts w:ascii="宋体"/>
                <w:kern w:val="0"/>
                <w:sz w:val="18"/>
                <w:szCs w:val="18"/>
              </w:rPr>
            </w:pPr>
            <w:r>
              <w:rPr>
                <w:rFonts w:ascii="宋体"/>
                <w:kern w:val="0"/>
                <w:sz w:val="18"/>
                <w:szCs w:val="18"/>
              </w:rPr>
              <w:t>8</w:t>
            </w:r>
          </w:p>
        </w:tc>
        <w:tc>
          <w:tcPr>
            <w:tcW w:w="406" w:type="pct"/>
            <w:tcBorders>
              <w:top w:val="single" w:color="auto" w:sz="2" w:space="0"/>
              <w:left w:val="single" w:color="auto" w:sz="2" w:space="0"/>
              <w:bottom w:val="single" w:color="auto" w:sz="2" w:space="0"/>
              <w:right w:val="single" w:color="auto" w:sz="2" w:space="0"/>
            </w:tcBorders>
            <w:noWrap/>
            <w:vAlign w:val="center"/>
          </w:tcPr>
          <w:p>
            <w:pPr>
              <w:widowControl/>
              <w:spacing w:line="240" w:lineRule="exact"/>
              <w:jc w:val="center"/>
              <w:rPr>
                <w:rFonts w:ascii="宋体"/>
                <w:kern w:val="0"/>
                <w:sz w:val="18"/>
                <w:szCs w:val="18"/>
              </w:rPr>
            </w:pPr>
            <w:r>
              <w:rPr>
                <w:rFonts w:ascii="宋体"/>
                <w:kern w:val="0"/>
                <w:sz w:val="18"/>
                <w:szCs w:val="18"/>
              </w:rPr>
              <w:t>9</w:t>
            </w:r>
          </w:p>
        </w:tc>
        <w:tc>
          <w:tcPr>
            <w:tcW w:w="344" w:type="pct"/>
            <w:tcBorders>
              <w:top w:val="single" w:color="auto" w:sz="2" w:space="0"/>
              <w:left w:val="single" w:color="auto" w:sz="2" w:space="0"/>
              <w:bottom w:val="single" w:color="auto" w:sz="2" w:space="0"/>
              <w:right w:val="nil"/>
            </w:tcBorders>
            <w:noWrap/>
            <w:vAlign w:val="center"/>
          </w:tcPr>
          <w:p>
            <w:pPr>
              <w:widowControl/>
              <w:spacing w:line="240" w:lineRule="exact"/>
              <w:jc w:val="center"/>
              <w:rPr>
                <w:rFonts w:ascii="宋体"/>
                <w:kern w:val="0"/>
                <w:sz w:val="18"/>
                <w:szCs w:val="18"/>
              </w:rPr>
            </w:pPr>
            <w:r>
              <w:rPr>
                <w:rFonts w:ascii="宋体"/>
                <w:kern w:val="0"/>
                <w:sz w:val="18"/>
                <w:szCs w:val="18"/>
              </w:rPr>
              <w:t>10</w:t>
            </w:r>
          </w:p>
        </w:tc>
        <w:tc>
          <w:tcPr>
            <w:tcW w:w="341" w:type="pct"/>
            <w:tcBorders>
              <w:top w:val="single" w:color="auto" w:sz="2" w:space="0"/>
              <w:left w:val="single" w:color="auto" w:sz="2" w:space="0"/>
              <w:bottom w:val="single" w:color="auto" w:sz="2" w:space="0"/>
              <w:right w:val="nil"/>
            </w:tcBorders>
            <w:vAlign w:val="center"/>
          </w:tcPr>
          <w:p>
            <w:pPr>
              <w:widowControl/>
              <w:spacing w:line="240" w:lineRule="exact"/>
              <w:jc w:val="center"/>
              <w:rPr>
                <w:rFonts w:ascii="宋体"/>
                <w:kern w:val="0"/>
                <w:sz w:val="18"/>
                <w:szCs w:val="18"/>
              </w:rPr>
            </w:pPr>
            <w:r>
              <w:rPr>
                <w:rFonts w:ascii="宋体"/>
                <w:kern w:val="0"/>
                <w:sz w:val="18"/>
                <w:szCs w:val="18"/>
              </w:rPr>
              <w:t>11</w:t>
            </w:r>
          </w:p>
        </w:tc>
        <w:tc>
          <w:tcPr>
            <w:tcW w:w="296" w:type="pct"/>
            <w:tcBorders>
              <w:top w:val="single" w:color="auto" w:sz="2" w:space="0"/>
              <w:left w:val="single" w:color="auto" w:sz="2" w:space="0"/>
              <w:bottom w:val="single" w:color="auto" w:sz="2" w:space="0"/>
              <w:right w:val="nil"/>
            </w:tcBorders>
            <w:vAlign w:val="center"/>
          </w:tcPr>
          <w:p>
            <w:pPr>
              <w:widowControl/>
              <w:spacing w:line="240" w:lineRule="exact"/>
              <w:jc w:val="center"/>
              <w:rPr>
                <w:rFonts w:ascii="宋体"/>
                <w:kern w:val="0"/>
                <w:sz w:val="18"/>
                <w:szCs w:val="18"/>
              </w:rPr>
            </w:pPr>
            <w:r>
              <w:rPr>
                <w:rFonts w:hint="eastAsia" w:ascii="宋体"/>
                <w:kern w:val="0"/>
                <w:sz w:val="18"/>
                <w:szCs w:val="18"/>
              </w:rPr>
              <w:t>12</w:t>
            </w:r>
          </w:p>
        </w:tc>
        <w:tc>
          <w:tcPr>
            <w:tcW w:w="296" w:type="pct"/>
            <w:tcBorders>
              <w:top w:val="single" w:color="auto" w:sz="2" w:space="0"/>
              <w:left w:val="single" w:color="auto" w:sz="2" w:space="0"/>
              <w:bottom w:val="single" w:color="auto" w:sz="2" w:space="0"/>
              <w:right w:val="nil"/>
            </w:tcBorders>
            <w:vAlign w:val="center"/>
          </w:tcPr>
          <w:p>
            <w:pPr>
              <w:widowControl/>
              <w:spacing w:line="240" w:lineRule="exact"/>
              <w:jc w:val="center"/>
              <w:rPr>
                <w:rFonts w:ascii="宋体"/>
                <w:kern w:val="0"/>
                <w:sz w:val="18"/>
                <w:szCs w:val="18"/>
              </w:rPr>
            </w:pPr>
            <w:r>
              <w:rPr>
                <w:rFonts w:hint="eastAsia" w:ascii="宋体"/>
                <w:kern w:val="0"/>
                <w:sz w:val="18"/>
                <w:szCs w:val="18"/>
              </w:rPr>
              <w:t>13</w:t>
            </w:r>
          </w:p>
        </w:tc>
        <w:tc>
          <w:tcPr>
            <w:tcW w:w="296" w:type="pct"/>
            <w:tcBorders>
              <w:top w:val="single" w:color="auto" w:sz="2" w:space="0"/>
              <w:left w:val="single" w:color="auto" w:sz="2" w:space="0"/>
              <w:bottom w:val="single" w:color="auto" w:sz="2" w:space="0"/>
              <w:right w:val="nil"/>
            </w:tcBorders>
            <w:vAlign w:val="center"/>
          </w:tcPr>
          <w:p>
            <w:pPr>
              <w:widowControl/>
              <w:spacing w:line="240" w:lineRule="exact"/>
              <w:jc w:val="center"/>
              <w:rPr>
                <w:rFonts w:ascii="宋体"/>
                <w:kern w:val="0"/>
                <w:sz w:val="18"/>
                <w:szCs w:val="18"/>
              </w:rPr>
            </w:pPr>
            <w:r>
              <w:rPr>
                <w:rFonts w:hint="eastAsia" w:ascii="宋体"/>
                <w:kern w:val="0"/>
                <w:sz w:val="18"/>
                <w:szCs w:val="18"/>
              </w:rPr>
              <w:t>14</w:t>
            </w:r>
          </w:p>
        </w:tc>
      </w:tr>
      <w:tr>
        <w:tblPrEx>
          <w:tblCellMar>
            <w:top w:w="0" w:type="dxa"/>
            <w:left w:w="0" w:type="dxa"/>
            <w:bottom w:w="0" w:type="dxa"/>
            <w:right w:w="0" w:type="dxa"/>
          </w:tblCellMar>
        </w:tblPrEx>
        <w:trPr>
          <w:trHeight w:val="1071" w:hRule="atLeast"/>
          <w:jc w:val="center"/>
        </w:trPr>
        <w:tc>
          <w:tcPr>
            <w:tcW w:w="214" w:type="pct"/>
            <w:tcBorders>
              <w:top w:val="single" w:color="auto" w:sz="2" w:space="0"/>
              <w:left w:val="nil"/>
              <w:bottom w:val="single" w:color="auto" w:sz="8" w:space="0"/>
              <w:right w:val="single" w:color="auto" w:sz="2" w:space="0"/>
            </w:tcBorders>
            <w:noWrap/>
            <w:vAlign w:val="center"/>
          </w:tcPr>
          <w:p>
            <w:pPr>
              <w:widowControl/>
              <w:spacing w:line="240" w:lineRule="exact"/>
              <w:jc w:val="center"/>
              <w:rPr>
                <w:rFonts w:ascii="宋体"/>
                <w:kern w:val="0"/>
                <w:sz w:val="18"/>
                <w:szCs w:val="18"/>
              </w:rPr>
            </w:pPr>
          </w:p>
        </w:tc>
        <w:tc>
          <w:tcPr>
            <w:tcW w:w="227" w:type="pct"/>
            <w:tcBorders>
              <w:top w:val="single" w:color="auto" w:sz="2" w:space="0"/>
              <w:left w:val="single" w:color="auto" w:sz="2" w:space="0"/>
              <w:bottom w:val="single" w:color="auto" w:sz="8" w:space="0"/>
              <w:right w:val="single" w:color="auto" w:sz="2" w:space="0"/>
            </w:tcBorders>
            <w:noWrap/>
            <w:vAlign w:val="center"/>
          </w:tcPr>
          <w:p>
            <w:pPr>
              <w:widowControl/>
              <w:spacing w:line="240" w:lineRule="exact"/>
              <w:jc w:val="center"/>
              <w:rPr>
                <w:rFonts w:ascii="宋体"/>
                <w:kern w:val="0"/>
                <w:sz w:val="18"/>
                <w:szCs w:val="18"/>
              </w:rPr>
            </w:pPr>
          </w:p>
        </w:tc>
        <w:tc>
          <w:tcPr>
            <w:tcW w:w="286" w:type="pct"/>
            <w:tcBorders>
              <w:top w:val="single" w:color="auto" w:sz="2" w:space="0"/>
              <w:left w:val="single" w:color="auto" w:sz="2" w:space="0"/>
              <w:bottom w:val="single" w:color="auto" w:sz="8" w:space="0"/>
            </w:tcBorders>
          </w:tcPr>
          <w:p>
            <w:pPr>
              <w:widowControl/>
              <w:spacing w:line="240" w:lineRule="exact"/>
              <w:rPr>
                <w:rFonts w:ascii="宋体"/>
                <w:kern w:val="0"/>
                <w:sz w:val="18"/>
                <w:szCs w:val="18"/>
              </w:rPr>
            </w:pPr>
          </w:p>
        </w:tc>
        <w:tc>
          <w:tcPr>
            <w:tcW w:w="3383" w:type="pct"/>
            <w:gridSpan w:val="10"/>
            <w:tcBorders>
              <w:top w:val="single" w:color="auto" w:sz="2" w:space="0"/>
              <w:bottom w:val="single" w:color="auto" w:sz="8" w:space="0"/>
            </w:tcBorders>
          </w:tcPr>
          <w:p>
            <w:pPr>
              <w:widowControl/>
              <w:spacing w:line="240" w:lineRule="exact"/>
              <w:rPr>
                <w:rFonts w:ascii="宋体"/>
                <w:kern w:val="0"/>
                <w:sz w:val="18"/>
                <w:szCs w:val="18"/>
              </w:rPr>
            </w:pPr>
            <w:r>
              <w:rPr>
                <w:rFonts w:hint="eastAsia" w:ascii="宋体"/>
                <w:kern w:val="0"/>
                <w:sz w:val="18"/>
                <w:szCs w:val="18"/>
              </w:rPr>
              <w:t xml:space="preserve"> </w:t>
            </w:r>
            <w:r>
              <w:rPr>
                <w:rFonts w:ascii="宋体"/>
                <w:kern w:val="0"/>
                <w:sz w:val="18"/>
                <w:szCs w:val="18"/>
              </w:rPr>
              <w:t xml:space="preserve">                                             </w:t>
            </w:r>
          </w:p>
          <w:p>
            <w:pPr>
              <w:widowControl/>
              <w:spacing w:line="240" w:lineRule="exact"/>
              <w:ind w:firstLine="4140" w:firstLineChars="2300"/>
              <w:rPr>
                <w:rFonts w:ascii="宋体"/>
                <w:kern w:val="0"/>
                <w:sz w:val="18"/>
                <w:szCs w:val="18"/>
              </w:rPr>
            </w:pPr>
          </w:p>
        </w:tc>
        <w:tc>
          <w:tcPr>
            <w:tcW w:w="296" w:type="pct"/>
            <w:tcBorders>
              <w:top w:val="single" w:color="auto" w:sz="2" w:space="0"/>
              <w:bottom w:val="single" w:color="auto" w:sz="8" w:space="0"/>
            </w:tcBorders>
          </w:tcPr>
          <w:p>
            <w:pPr>
              <w:widowControl/>
              <w:spacing w:line="240" w:lineRule="exact"/>
              <w:ind w:firstLine="4140" w:firstLineChars="2300"/>
              <w:rPr>
                <w:rFonts w:ascii="宋体"/>
                <w:kern w:val="0"/>
                <w:sz w:val="18"/>
                <w:szCs w:val="18"/>
              </w:rPr>
            </w:pPr>
          </w:p>
        </w:tc>
        <w:tc>
          <w:tcPr>
            <w:tcW w:w="296" w:type="pct"/>
            <w:tcBorders>
              <w:top w:val="single" w:color="auto" w:sz="2" w:space="0"/>
              <w:bottom w:val="single" w:color="auto" w:sz="8" w:space="0"/>
            </w:tcBorders>
          </w:tcPr>
          <w:p>
            <w:pPr>
              <w:widowControl/>
              <w:spacing w:line="240" w:lineRule="exact"/>
              <w:ind w:firstLine="4140" w:firstLineChars="2300"/>
              <w:rPr>
                <w:rFonts w:ascii="宋体"/>
                <w:kern w:val="0"/>
                <w:sz w:val="18"/>
                <w:szCs w:val="18"/>
              </w:rPr>
            </w:pPr>
          </w:p>
        </w:tc>
        <w:tc>
          <w:tcPr>
            <w:tcW w:w="296" w:type="pct"/>
            <w:tcBorders>
              <w:top w:val="single" w:color="auto" w:sz="2" w:space="0"/>
              <w:bottom w:val="single" w:color="auto" w:sz="8" w:space="0"/>
            </w:tcBorders>
          </w:tcPr>
          <w:p>
            <w:pPr>
              <w:widowControl/>
              <w:spacing w:line="240" w:lineRule="exact"/>
              <w:ind w:firstLine="4140" w:firstLineChars="2300"/>
              <w:rPr>
                <w:rFonts w:ascii="宋体"/>
                <w:kern w:val="0"/>
                <w:sz w:val="18"/>
                <w:szCs w:val="18"/>
              </w:rPr>
            </w:pPr>
          </w:p>
        </w:tc>
      </w:tr>
    </w:tbl>
    <w:p>
      <w:pPr>
        <w:spacing w:line="240" w:lineRule="exact"/>
        <w:ind w:left="-708" w:leftChars="-337" w:right="-710" w:rightChars="-338" w:firstLine="720" w:firstLineChars="400"/>
        <w:rPr>
          <w:rFonts w:ascii="宋体" w:cs="宋体"/>
          <w:kern w:val="0"/>
          <w:sz w:val="18"/>
          <w:szCs w:val="18"/>
        </w:rPr>
      </w:pPr>
      <w:r>
        <w:rPr>
          <w:rFonts w:hint="eastAsia" w:ascii="宋体" w:hAnsi="宋体" w:cs="宋体"/>
          <w:kern w:val="0"/>
          <w:sz w:val="18"/>
          <w:szCs w:val="18"/>
        </w:rPr>
        <w:t>单位负责人：</w:t>
      </w:r>
      <w:r>
        <w:rPr>
          <w:rFonts w:ascii="宋体" w:hAnsi="宋体" w:cs="宋体"/>
          <w:kern w:val="0"/>
          <w:sz w:val="18"/>
          <w:szCs w:val="18"/>
        </w:rPr>
        <w:t xml:space="preserve"> </w:t>
      </w:r>
      <w:r>
        <w:rPr>
          <w:rFonts w:hint="eastAsia" w:ascii="宋体" w:hAnsi="宋体" w:cs="宋体"/>
          <w:kern w:val="0"/>
          <w:sz w:val="18"/>
          <w:szCs w:val="18"/>
        </w:rPr>
        <w:t xml:space="preserve">   </w:t>
      </w:r>
      <w:r>
        <w:rPr>
          <w:rFonts w:ascii="宋体" w:hAnsi="宋体" w:cs="宋体"/>
          <w:kern w:val="0"/>
          <w:sz w:val="18"/>
          <w:szCs w:val="18"/>
        </w:rPr>
        <w:t xml:space="preserve"> </w:t>
      </w:r>
      <w:r>
        <w:rPr>
          <w:rFonts w:hint="eastAsia" w:ascii="宋体" w:hAnsi="宋体" w:cs="宋体"/>
          <w:kern w:val="0"/>
          <w:sz w:val="18"/>
          <w:szCs w:val="18"/>
        </w:rPr>
        <w:t xml:space="preserve">   统计负责人：</w:t>
      </w:r>
      <w:r>
        <w:rPr>
          <w:rFonts w:ascii="宋体" w:hAnsi="宋体" w:cs="宋体"/>
          <w:kern w:val="0"/>
          <w:sz w:val="18"/>
          <w:szCs w:val="18"/>
        </w:rPr>
        <w:t xml:space="preserve"> </w:t>
      </w:r>
      <w:r>
        <w:rPr>
          <w:rFonts w:hint="eastAsia" w:ascii="宋体" w:hAnsi="宋体" w:cs="宋体"/>
          <w:kern w:val="0"/>
          <w:sz w:val="18"/>
          <w:szCs w:val="18"/>
        </w:rPr>
        <w:t xml:space="preserve">      </w:t>
      </w:r>
      <w:r>
        <w:rPr>
          <w:rFonts w:ascii="宋体" w:hAnsi="宋体" w:cs="宋体"/>
          <w:kern w:val="0"/>
          <w:sz w:val="18"/>
          <w:szCs w:val="18"/>
        </w:rPr>
        <w:t xml:space="preserve"> </w:t>
      </w:r>
      <w:r>
        <w:rPr>
          <w:rFonts w:hint="eastAsia" w:ascii="宋体" w:hAnsi="宋体" w:cs="宋体"/>
          <w:kern w:val="0"/>
          <w:sz w:val="18"/>
          <w:szCs w:val="18"/>
        </w:rPr>
        <w:t>填表人：</w:t>
      </w:r>
      <w:r>
        <w:rPr>
          <w:rFonts w:ascii="宋体" w:hAnsi="宋体" w:cs="宋体"/>
          <w:kern w:val="0"/>
          <w:sz w:val="18"/>
          <w:szCs w:val="18"/>
        </w:rPr>
        <w:t xml:space="preserve">  </w:t>
      </w:r>
      <w:r>
        <w:rPr>
          <w:rFonts w:hint="eastAsia" w:ascii="宋体" w:hAnsi="宋体" w:cs="宋体"/>
          <w:kern w:val="0"/>
          <w:sz w:val="18"/>
          <w:szCs w:val="18"/>
        </w:rPr>
        <w:t xml:space="preserve">     </w:t>
      </w:r>
      <w:r>
        <w:rPr>
          <w:rFonts w:ascii="宋体" w:hAnsi="宋体" w:cs="宋体"/>
          <w:kern w:val="0"/>
          <w:sz w:val="18"/>
          <w:szCs w:val="18"/>
        </w:rPr>
        <w:t xml:space="preserve">  </w:t>
      </w:r>
      <w:r>
        <w:rPr>
          <w:rFonts w:hint="eastAsia" w:ascii="宋体" w:hAnsi="宋体" w:cs="宋体"/>
          <w:kern w:val="0"/>
          <w:sz w:val="18"/>
          <w:szCs w:val="18"/>
        </w:rPr>
        <w:t>联系电话：</w:t>
      </w:r>
      <w:r>
        <w:rPr>
          <w:rFonts w:ascii="宋体" w:hAnsi="宋体" w:cs="宋体"/>
          <w:kern w:val="0"/>
          <w:sz w:val="18"/>
          <w:szCs w:val="18"/>
        </w:rPr>
        <w:t xml:space="preserve"> </w:t>
      </w:r>
      <w:r>
        <w:rPr>
          <w:rFonts w:hint="eastAsia" w:ascii="宋体" w:hAnsi="宋体" w:cs="宋体"/>
          <w:kern w:val="0"/>
          <w:sz w:val="18"/>
          <w:szCs w:val="18"/>
        </w:rPr>
        <w:t xml:space="preserve">     </w:t>
      </w:r>
      <w:r>
        <w:rPr>
          <w:rFonts w:ascii="宋体" w:hAnsi="宋体" w:cs="宋体"/>
          <w:kern w:val="0"/>
          <w:sz w:val="18"/>
          <w:szCs w:val="18"/>
        </w:rPr>
        <w:t xml:space="preserve">   </w:t>
      </w:r>
      <w:r>
        <w:rPr>
          <w:rFonts w:hint="eastAsia" w:ascii="宋体" w:hAnsi="宋体" w:cs="宋体"/>
          <w:kern w:val="0"/>
          <w:sz w:val="18"/>
          <w:szCs w:val="18"/>
        </w:rPr>
        <w:t>报出日期：２０</w:t>
      </w:r>
      <w:r>
        <w:rPr>
          <w:rFonts w:ascii="宋体" w:hAnsi="宋体" w:cs="宋体"/>
          <w:kern w:val="0"/>
          <w:sz w:val="18"/>
          <w:szCs w:val="18"/>
        </w:rPr>
        <w:t xml:space="preserve">   </w:t>
      </w:r>
      <w:r>
        <w:rPr>
          <w:rFonts w:hint="eastAsia" w:ascii="宋体" w:hAnsi="宋体" w:cs="宋体"/>
          <w:kern w:val="0"/>
          <w:sz w:val="18"/>
          <w:szCs w:val="18"/>
        </w:rPr>
        <w:t>年</w:t>
      </w:r>
      <w:r>
        <w:rPr>
          <w:rFonts w:ascii="宋体" w:hAnsi="宋体" w:cs="宋体"/>
          <w:kern w:val="0"/>
          <w:sz w:val="18"/>
          <w:szCs w:val="18"/>
        </w:rPr>
        <w:t xml:space="preserve">   </w:t>
      </w:r>
      <w:r>
        <w:rPr>
          <w:rFonts w:hint="eastAsia" w:ascii="宋体" w:hAnsi="宋体" w:cs="宋体"/>
          <w:kern w:val="0"/>
          <w:sz w:val="18"/>
          <w:szCs w:val="18"/>
        </w:rPr>
        <w:t>月</w:t>
      </w:r>
      <w:r>
        <w:rPr>
          <w:rFonts w:ascii="宋体" w:hAnsi="宋体" w:cs="宋体"/>
          <w:kern w:val="0"/>
          <w:sz w:val="18"/>
          <w:szCs w:val="18"/>
        </w:rPr>
        <w:t xml:space="preserve">   </w:t>
      </w:r>
      <w:r>
        <w:rPr>
          <w:rFonts w:hint="eastAsia" w:ascii="宋体" w:hAnsi="宋体" w:cs="宋体"/>
          <w:kern w:val="0"/>
          <w:sz w:val="18"/>
          <w:szCs w:val="18"/>
        </w:rPr>
        <w:t>日</w:t>
      </w:r>
    </w:p>
    <w:p>
      <w:pPr>
        <w:spacing w:line="300" w:lineRule="exact"/>
        <w:ind w:left="853" w:leftChars="-314" w:right="-567" w:rightChars="-270" w:hanging="1512" w:hangingChars="900"/>
        <w:rPr>
          <w:rFonts w:ascii="宋体" w:cs="宋体"/>
          <w:spacing w:val="-6"/>
          <w:sz w:val="18"/>
          <w:szCs w:val="18"/>
        </w:rPr>
      </w:pPr>
    </w:p>
    <w:p>
      <w:pPr>
        <w:spacing w:line="240" w:lineRule="exact"/>
        <w:ind w:left="1512" w:hanging="1512" w:hangingChars="900"/>
        <w:jc w:val="left"/>
        <w:rPr>
          <w:rFonts w:hint="eastAsia" w:ascii="宋体" w:cs="宋体"/>
          <w:spacing w:val="-6"/>
          <w:sz w:val="18"/>
          <w:szCs w:val="18"/>
        </w:rPr>
      </w:pPr>
      <w:r>
        <w:rPr>
          <w:rFonts w:hint="eastAsia" w:ascii="宋体" w:cs="宋体"/>
          <w:spacing w:val="-6"/>
          <w:sz w:val="18"/>
          <w:szCs w:val="18"/>
        </w:rPr>
        <w:t>说明：</w:t>
      </w:r>
      <w:r>
        <w:rPr>
          <w:rFonts w:ascii="宋体" w:cs="宋体"/>
          <w:spacing w:val="-6"/>
          <w:sz w:val="18"/>
          <w:szCs w:val="18"/>
        </w:rPr>
        <w:t>1.</w:t>
      </w:r>
      <w:r>
        <w:rPr>
          <w:rFonts w:hint="eastAsia" w:ascii="宋体" w:cs="宋体"/>
          <w:spacing w:val="-6"/>
          <w:sz w:val="18"/>
          <w:szCs w:val="18"/>
        </w:rPr>
        <w:t>统计范围：</w:t>
      </w:r>
      <w:r>
        <w:rPr>
          <w:rFonts w:hint="eastAsia" w:ascii="宋体" w:hAnsi="宋体" w:cs="宋体"/>
          <w:kern w:val="0"/>
          <w:sz w:val="18"/>
          <w:szCs w:val="18"/>
        </w:rPr>
        <w:t>辖区内规模以上采矿业，制造业，电力、热力、燃气及水生产和供应业企业法人单位；特、一级总承包，一级专业承包建筑业企业法人单位；规模以上交通运输、仓储和邮政业，信息传输、软件和信息技术服务业，租赁和商务服务业，科学研究和技术服务业，水利、环境和公共设施管理业，卫生和社会工作，文化、体育和娱乐业，科研育种相关企业法人单位</w:t>
      </w:r>
      <w:r>
        <w:rPr>
          <w:rFonts w:hint="eastAsia" w:ascii="宋体" w:hAnsi="宋体"/>
          <w:sz w:val="18"/>
          <w:szCs w:val="18"/>
        </w:rPr>
        <w:t>的全部研究开发项目</w:t>
      </w:r>
      <w:r>
        <w:rPr>
          <w:rFonts w:hint="eastAsia" w:ascii="宋体" w:cs="宋体"/>
          <w:spacing w:val="-6"/>
          <w:sz w:val="18"/>
          <w:szCs w:val="18"/>
        </w:rPr>
        <w:t>。</w:t>
      </w:r>
    </w:p>
    <w:p>
      <w:pPr>
        <w:spacing w:line="300" w:lineRule="exact"/>
        <w:ind w:left="2162" w:leftChars="258" w:hanging="1620" w:hangingChars="900"/>
        <w:rPr>
          <w:rFonts w:ascii="宋体" w:hAnsi="宋体" w:cs="宋体"/>
          <w:kern w:val="0"/>
          <w:sz w:val="18"/>
          <w:szCs w:val="18"/>
        </w:rPr>
      </w:pPr>
      <w:r>
        <w:rPr>
          <w:rFonts w:ascii="宋体" w:hAnsi="宋体" w:cs="宋体"/>
          <w:kern w:val="0"/>
          <w:sz w:val="18"/>
          <w:szCs w:val="18"/>
        </w:rPr>
        <w:t>2.</w:t>
      </w:r>
      <w:r>
        <w:rPr>
          <w:rFonts w:hint="eastAsia" w:ascii="宋体" w:hAnsi="宋体" w:cs="宋体"/>
          <w:kern w:val="0"/>
          <w:sz w:val="18"/>
          <w:szCs w:val="18"/>
        </w:rPr>
        <w:t>报送日期及方式：调查单位2022年3月10日24时前网上填报，</w:t>
      </w:r>
      <w:r>
        <w:rPr>
          <w:rFonts w:hint="eastAsia" w:ascii="宋体" w:hAnsi="宋体"/>
          <w:sz w:val="18"/>
          <w:szCs w:val="18"/>
        </w:rPr>
        <w:t>设区市</w:t>
      </w:r>
      <w:r>
        <w:rPr>
          <w:rFonts w:hint="eastAsia" w:ascii="宋体" w:hAnsi="宋体" w:cs="宋体"/>
          <w:kern w:val="0"/>
          <w:sz w:val="18"/>
          <w:szCs w:val="18"/>
        </w:rPr>
        <w:t>统计机构2022年3月24日24时前完成数据审核、验收、上报。</w:t>
      </w:r>
    </w:p>
    <w:p>
      <w:pPr>
        <w:spacing w:line="300" w:lineRule="exact"/>
        <w:ind w:firstLine="540" w:firstLineChars="300"/>
        <w:jc w:val="left"/>
        <w:rPr>
          <w:rFonts w:ascii="宋体" w:cs="宋体"/>
          <w:spacing w:val="-6"/>
          <w:sz w:val="18"/>
          <w:szCs w:val="18"/>
        </w:rPr>
      </w:pPr>
      <w:r>
        <w:rPr>
          <w:rFonts w:ascii="宋体" w:cs="宋体"/>
          <w:sz w:val="18"/>
          <w:szCs w:val="18"/>
        </w:rPr>
        <w:t>3.</w:t>
      </w:r>
      <w:r>
        <w:rPr>
          <w:rFonts w:hint="eastAsia" w:ascii="宋体" w:cs="宋体"/>
          <w:sz w:val="18"/>
          <w:szCs w:val="18"/>
        </w:rPr>
        <w:t>本表“项目来源”按《研究开发项目来源分类目录》填报；</w:t>
      </w:r>
    </w:p>
    <w:p>
      <w:pPr>
        <w:spacing w:line="300" w:lineRule="exact"/>
        <w:ind w:left="2"/>
        <w:jc w:val="left"/>
        <w:rPr>
          <w:rFonts w:ascii="宋体" w:cs="宋体"/>
          <w:sz w:val="18"/>
          <w:szCs w:val="18"/>
        </w:rPr>
      </w:pPr>
      <w:r>
        <w:rPr>
          <w:rFonts w:hint="eastAsia" w:ascii="宋体" w:cs="宋体"/>
          <w:sz w:val="18"/>
          <w:szCs w:val="18"/>
        </w:rPr>
        <w:t xml:space="preserve">     </w:t>
      </w:r>
      <w:r>
        <w:rPr>
          <w:rFonts w:ascii="宋体" w:cs="宋体"/>
          <w:sz w:val="18"/>
          <w:szCs w:val="18"/>
        </w:rPr>
        <w:t xml:space="preserve">       </w:t>
      </w:r>
      <w:r>
        <w:rPr>
          <w:rFonts w:hint="eastAsia" w:ascii="宋体" w:cs="宋体"/>
          <w:sz w:val="18"/>
          <w:szCs w:val="18"/>
        </w:rPr>
        <w:t>“项目开展形式”按《研究开发项目开展形式分类目录》填报；</w:t>
      </w:r>
    </w:p>
    <w:p>
      <w:pPr>
        <w:spacing w:line="300" w:lineRule="exact"/>
        <w:ind w:left="2" w:firstLine="1080" w:firstLineChars="600"/>
        <w:jc w:val="left"/>
        <w:rPr>
          <w:rFonts w:ascii="宋体" w:cs="宋体"/>
          <w:sz w:val="18"/>
          <w:szCs w:val="18"/>
        </w:rPr>
      </w:pPr>
      <w:r>
        <w:rPr>
          <w:rFonts w:hint="eastAsia" w:ascii="宋体" w:cs="宋体"/>
          <w:sz w:val="18"/>
          <w:szCs w:val="18"/>
        </w:rPr>
        <w:t>“项目当年成果形式”按《研究开发项目成果形式分类目录》填报；</w:t>
      </w:r>
    </w:p>
    <w:p>
      <w:pPr>
        <w:spacing w:line="300" w:lineRule="exact"/>
        <w:ind w:left="2" w:firstLine="1080" w:firstLineChars="600"/>
        <w:jc w:val="left"/>
        <w:rPr>
          <w:rFonts w:ascii="宋体" w:cs="宋体"/>
          <w:sz w:val="18"/>
          <w:szCs w:val="18"/>
        </w:rPr>
      </w:pPr>
      <w:r>
        <w:rPr>
          <w:rFonts w:hint="eastAsia" w:ascii="宋体" w:cs="宋体"/>
          <w:sz w:val="18"/>
          <w:szCs w:val="18"/>
        </w:rPr>
        <w:t>“项目技术经济目标”按《研究开发项目技术经济目标分类目录》填报；</w:t>
      </w:r>
    </w:p>
    <w:p>
      <w:pPr>
        <w:spacing w:line="300" w:lineRule="exact"/>
        <w:ind w:left="2" w:firstLine="1080" w:firstLineChars="600"/>
        <w:jc w:val="left"/>
        <w:rPr>
          <w:rFonts w:ascii="宋体" w:cs="宋体"/>
          <w:sz w:val="18"/>
          <w:szCs w:val="18"/>
        </w:rPr>
      </w:pPr>
      <w:r>
        <w:rPr>
          <w:rFonts w:hint="eastAsia" w:ascii="宋体" w:cs="宋体"/>
          <w:sz w:val="18"/>
          <w:szCs w:val="18"/>
        </w:rPr>
        <w:t>“跨年项目当年所处主要进展阶段”按《研究开发项目进展阶段分类目录》填报，非跨年项目免填。</w:t>
      </w:r>
    </w:p>
    <w:p>
      <w:pPr>
        <w:spacing w:line="300" w:lineRule="exact"/>
        <w:ind w:left="632" w:leftChars="258" w:hanging="90" w:hangingChars="50"/>
        <w:jc w:val="left"/>
        <w:rPr>
          <w:rFonts w:hint="eastAsia" w:ascii="宋体" w:hAnsi="宋体" w:cs="宋体"/>
          <w:kern w:val="0"/>
          <w:sz w:val="18"/>
          <w:szCs w:val="18"/>
        </w:rPr>
      </w:pPr>
      <w:r>
        <w:rPr>
          <w:rFonts w:hint="eastAsia" w:ascii="宋体" w:hAnsi="宋体" w:cs="宋体"/>
          <w:kern w:val="0"/>
          <w:sz w:val="18"/>
          <w:szCs w:val="18"/>
        </w:rPr>
        <w:t>4.带*部分指标仅限高技术制造业大型企业、软件和信息技术服务业大型企业法人单位，规模以上研究和试验发展行业企业法人单位，国家重点实验室所在企业法人单位和部分行业龙头企业法人单位填报。</w:t>
      </w:r>
    </w:p>
    <w:p>
      <w:pPr>
        <w:spacing w:line="300" w:lineRule="exact"/>
        <w:ind w:left="2162" w:leftChars="258" w:hanging="1620" w:hangingChars="900"/>
        <w:rPr>
          <w:rFonts w:ascii="宋体" w:hAnsi="宋体" w:cs="宋体"/>
          <w:kern w:val="0"/>
          <w:sz w:val="18"/>
          <w:szCs w:val="18"/>
        </w:rPr>
      </w:pPr>
      <w:r>
        <w:rPr>
          <w:rFonts w:hint="eastAsia" w:ascii="宋体" w:hAnsi="宋体" w:cs="宋体"/>
          <w:kern w:val="0"/>
          <w:sz w:val="18"/>
          <w:szCs w:val="18"/>
        </w:rPr>
        <w:t>5</w:t>
      </w:r>
      <w:r>
        <w:rPr>
          <w:rFonts w:ascii="宋体" w:hAnsi="宋体" w:cs="宋体"/>
          <w:kern w:val="0"/>
          <w:sz w:val="18"/>
          <w:szCs w:val="18"/>
        </w:rPr>
        <w:t>.</w:t>
      </w:r>
      <w:r>
        <w:rPr>
          <w:rFonts w:hint="eastAsia" w:ascii="宋体" w:hAnsi="宋体" w:cs="宋体"/>
          <w:kern w:val="0"/>
          <w:sz w:val="18"/>
          <w:szCs w:val="18"/>
        </w:rPr>
        <w:t>审核关系：</w:t>
      </w:r>
    </w:p>
    <w:p>
      <w:pPr>
        <w:spacing w:line="300" w:lineRule="exact"/>
        <w:ind w:left="735" w:leftChars="350"/>
        <w:jc w:val="left"/>
        <w:rPr>
          <w:rFonts w:ascii="宋体" w:cs="宋体"/>
          <w:sz w:val="18"/>
          <w:szCs w:val="18"/>
        </w:rPr>
      </w:pPr>
      <w:r>
        <w:rPr>
          <w:rFonts w:hint="eastAsia" w:ascii="宋体" w:hAnsi="宋体" w:cs="宋体"/>
          <w:kern w:val="0"/>
          <w:sz w:val="18"/>
          <w:szCs w:val="18"/>
        </w:rPr>
        <w:t>表内审核：</w:t>
      </w:r>
    </w:p>
    <w:p>
      <w:pPr>
        <w:spacing w:line="300" w:lineRule="exact"/>
        <w:ind w:left="840" w:leftChars="400"/>
        <w:jc w:val="left"/>
        <w:rPr>
          <w:rFonts w:ascii="宋体" w:cs="宋体"/>
          <w:sz w:val="18"/>
          <w:szCs w:val="18"/>
        </w:rPr>
      </w:pPr>
      <w:r>
        <w:rPr>
          <w:rFonts w:hint="eastAsia" w:ascii="宋体" w:hAnsi="宋体" w:cs="宋体"/>
          <w:kern w:val="0"/>
          <w:sz w:val="18"/>
          <w:szCs w:val="18"/>
        </w:rPr>
        <w:t>(1)若</w:t>
      </w:r>
      <w:r>
        <w:rPr>
          <w:rFonts w:ascii="宋体" w:hAnsi="宋体" w:cs="宋体"/>
          <w:kern w:val="0"/>
          <w:sz w:val="18"/>
          <w:szCs w:val="18"/>
        </w:rPr>
        <w:t>6</w:t>
      </w:r>
      <w:r>
        <w:rPr>
          <w:rFonts w:hint="eastAsia" w:ascii="宋体" w:hAnsi="宋体" w:cs="宋体"/>
          <w:kern w:val="0"/>
          <w:sz w:val="18"/>
          <w:szCs w:val="18"/>
        </w:rPr>
        <w:t xml:space="preserve">≠000000，则5≤6且5≤202112且6≥202101 </w:t>
      </w:r>
    </w:p>
    <w:p>
      <w:pPr>
        <w:spacing w:line="300" w:lineRule="exact"/>
        <w:ind w:left="840" w:leftChars="400"/>
        <w:jc w:val="left"/>
        <w:rPr>
          <w:rFonts w:ascii="宋体" w:cs="宋体"/>
          <w:sz w:val="18"/>
          <w:szCs w:val="18"/>
        </w:rPr>
      </w:pPr>
      <w:r>
        <w:rPr>
          <w:rFonts w:hint="eastAsia" w:ascii="宋体" w:hAnsi="宋体" w:cs="宋体"/>
          <w:kern w:val="0"/>
          <w:sz w:val="18"/>
          <w:szCs w:val="18"/>
        </w:rPr>
        <w:t>(2)若</w:t>
      </w:r>
      <w:r>
        <w:rPr>
          <w:rFonts w:ascii="宋体" w:hAnsi="宋体" w:cs="宋体"/>
          <w:kern w:val="0"/>
          <w:sz w:val="18"/>
          <w:szCs w:val="18"/>
        </w:rPr>
        <w:t>5</w:t>
      </w:r>
      <w:r>
        <w:rPr>
          <w:rFonts w:hint="eastAsia" w:ascii="宋体" w:hAnsi="宋体" w:cs="宋体"/>
          <w:kern w:val="0"/>
          <w:sz w:val="18"/>
          <w:szCs w:val="18"/>
        </w:rPr>
        <w:t>≤202012或6≥202201，则第7项的有效代码为1、2、3或4</w:t>
      </w:r>
      <w:r>
        <w:rPr>
          <w:rFonts w:ascii="宋体" w:hAnsi="宋体" w:cs="宋体"/>
          <w:sz w:val="18"/>
          <w:szCs w:val="18"/>
        </w:rPr>
        <w:t xml:space="preserve"> </w:t>
      </w:r>
    </w:p>
    <w:p>
      <w:pPr>
        <w:spacing w:line="300" w:lineRule="exact"/>
        <w:ind w:left="840" w:leftChars="400"/>
        <w:jc w:val="left"/>
        <w:rPr>
          <w:rFonts w:ascii="宋体" w:hAnsi="宋体" w:cs="宋体"/>
          <w:kern w:val="0"/>
          <w:sz w:val="18"/>
          <w:szCs w:val="18"/>
        </w:rPr>
      </w:pPr>
      <w:r>
        <w:rPr>
          <w:rFonts w:hint="eastAsia" w:ascii="宋体" w:hAnsi="宋体" w:cs="宋体"/>
          <w:kern w:val="0"/>
          <w:sz w:val="18"/>
          <w:szCs w:val="18"/>
        </w:rPr>
        <w:t>(3)</w:t>
      </w:r>
      <w:r>
        <w:rPr>
          <w:rFonts w:ascii="宋体" w:hAnsi="宋体" w:cs="宋体"/>
          <w:kern w:val="0"/>
          <w:sz w:val="18"/>
          <w:szCs w:val="18"/>
        </w:rPr>
        <w:t>8</w:t>
      </w:r>
      <w:r>
        <w:rPr>
          <w:rFonts w:hint="eastAsia" w:ascii="宋体" w:hAnsi="宋体" w:cs="宋体"/>
          <w:kern w:val="0"/>
          <w:sz w:val="18"/>
          <w:szCs w:val="18"/>
        </w:rPr>
        <w:t>&gt;0     (4)</w:t>
      </w:r>
      <w:r>
        <w:rPr>
          <w:rFonts w:ascii="宋体" w:hAnsi="宋体" w:cs="宋体"/>
          <w:kern w:val="0"/>
          <w:sz w:val="18"/>
          <w:szCs w:val="18"/>
        </w:rPr>
        <w:t>9</w:t>
      </w:r>
      <w:r>
        <w:rPr>
          <w:rFonts w:hint="eastAsia" w:ascii="宋体" w:hAnsi="宋体" w:cs="宋体"/>
          <w:kern w:val="0"/>
          <w:sz w:val="18"/>
          <w:szCs w:val="18"/>
        </w:rPr>
        <w:t>&gt;0     （5）10&gt;0     (</w:t>
      </w:r>
      <w:r>
        <w:rPr>
          <w:rFonts w:ascii="宋体" w:hAnsi="宋体" w:cs="宋体"/>
          <w:kern w:val="0"/>
          <w:sz w:val="18"/>
          <w:szCs w:val="18"/>
        </w:rPr>
        <w:t>6</w:t>
      </w:r>
      <w:r>
        <w:rPr>
          <w:rFonts w:hint="eastAsia" w:ascii="宋体" w:hAnsi="宋体" w:cs="宋体"/>
          <w:kern w:val="0"/>
          <w:sz w:val="18"/>
          <w:szCs w:val="18"/>
        </w:rPr>
        <w:t>)</w:t>
      </w:r>
      <w:r>
        <w:rPr>
          <w:rFonts w:ascii="宋体" w:hAnsi="宋体" w:cs="宋体"/>
          <w:kern w:val="0"/>
          <w:sz w:val="18"/>
          <w:szCs w:val="18"/>
        </w:rPr>
        <w:t>10</w:t>
      </w:r>
      <w:r>
        <w:rPr>
          <w:rFonts w:hint="eastAsia" w:ascii="宋体" w:hAnsi="宋体" w:cs="宋体"/>
          <w:kern w:val="0"/>
          <w:sz w:val="18"/>
          <w:szCs w:val="18"/>
        </w:rPr>
        <w:t>≥</w:t>
      </w:r>
      <w:r>
        <w:rPr>
          <w:rFonts w:ascii="宋体" w:hAnsi="宋体" w:cs="宋体"/>
          <w:kern w:val="0"/>
          <w:sz w:val="18"/>
          <w:szCs w:val="18"/>
        </w:rPr>
        <w:t xml:space="preserve">11 </w:t>
      </w:r>
    </w:p>
    <w:p>
      <w:pPr>
        <w:spacing w:line="300" w:lineRule="exact"/>
        <w:ind w:left="840" w:leftChars="400"/>
        <w:jc w:val="left"/>
        <w:rPr>
          <w:rFonts w:hint="eastAsia" w:ascii="宋体" w:cs="宋体"/>
          <w:sz w:val="18"/>
          <w:szCs w:val="18"/>
        </w:rPr>
      </w:pPr>
      <w:r>
        <w:rPr>
          <w:rFonts w:hint="eastAsia" w:ascii="宋体" w:hAnsi="宋体" w:cs="宋体"/>
          <w:kern w:val="0"/>
          <w:sz w:val="18"/>
          <w:szCs w:val="18"/>
        </w:rPr>
        <w:t>(</w:t>
      </w:r>
      <w:r>
        <w:rPr>
          <w:rFonts w:ascii="宋体" w:hAnsi="宋体" w:cs="宋体"/>
          <w:kern w:val="0"/>
          <w:sz w:val="18"/>
          <w:szCs w:val="18"/>
        </w:rPr>
        <w:t>7</w:t>
      </w:r>
      <w:r>
        <w:rPr>
          <w:rFonts w:hint="eastAsia" w:ascii="宋体" w:hAnsi="宋体" w:cs="宋体"/>
          <w:kern w:val="0"/>
          <w:sz w:val="18"/>
          <w:szCs w:val="18"/>
        </w:rPr>
        <w:t>)</w:t>
      </w:r>
      <w:r>
        <w:rPr>
          <w:rFonts w:hint="eastAsia" w:ascii="宋体" w:cs="宋体"/>
          <w:sz w:val="18"/>
          <w:szCs w:val="18"/>
        </w:rPr>
        <w:t>若第</w:t>
      </w:r>
      <w:r>
        <w:rPr>
          <w:rFonts w:ascii="宋体" w:cs="宋体"/>
          <w:sz w:val="18"/>
          <w:szCs w:val="18"/>
        </w:rPr>
        <w:t>2</w:t>
      </w:r>
      <w:r>
        <w:rPr>
          <w:rFonts w:hint="eastAsia" w:ascii="宋体" w:cs="宋体"/>
          <w:sz w:val="18"/>
          <w:szCs w:val="18"/>
        </w:rPr>
        <w:t>项</w:t>
      </w:r>
      <w:r>
        <w:rPr>
          <w:rFonts w:ascii="宋体" w:cs="宋体"/>
          <w:sz w:val="18"/>
          <w:szCs w:val="18"/>
        </w:rPr>
        <w:t>的有效代码为30</w:t>
      </w:r>
      <w:r>
        <w:rPr>
          <w:rFonts w:hint="eastAsia" w:ascii="宋体" w:cs="宋体"/>
          <w:sz w:val="18"/>
          <w:szCs w:val="18"/>
        </w:rPr>
        <w:t>，</w:t>
      </w:r>
      <w:r>
        <w:rPr>
          <w:rFonts w:ascii="宋体" w:cs="宋体"/>
          <w:sz w:val="18"/>
          <w:szCs w:val="18"/>
        </w:rPr>
        <w:t>则</w:t>
      </w:r>
      <w:r>
        <w:rPr>
          <w:rFonts w:hint="eastAsia" w:ascii="宋体" w:cs="宋体"/>
          <w:sz w:val="18"/>
          <w:szCs w:val="18"/>
        </w:rPr>
        <w:t>第7、</w:t>
      </w:r>
      <w:r>
        <w:rPr>
          <w:rFonts w:ascii="宋体" w:cs="宋体"/>
          <w:sz w:val="18"/>
          <w:szCs w:val="18"/>
        </w:rPr>
        <w:t>8</w:t>
      </w:r>
      <w:r>
        <w:rPr>
          <w:rFonts w:hint="eastAsia" w:ascii="宋体" w:cs="宋体"/>
          <w:sz w:val="18"/>
          <w:szCs w:val="18"/>
        </w:rPr>
        <w:t>和9项</w:t>
      </w:r>
      <w:r>
        <w:rPr>
          <w:rFonts w:ascii="宋体" w:cs="宋体"/>
          <w:sz w:val="18"/>
          <w:szCs w:val="18"/>
        </w:rPr>
        <w:t>免填</w:t>
      </w:r>
      <w:r>
        <w:rPr>
          <w:rFonts w:hint="eastAsia" w:ascii="宋体" w:cs="宋体"/>
          <w:sz w:val="18"/>
          <w:szCs w:val="18"/>
        </w:rPr>
        <w:t>。</w:t>
      </w:r>
    </w:p>
    <w:p>
      <w:pPr>
        <w:spacing w:line="300" w:lineRule="exact"/>
        <w:ind w:left="840" w:leftChars="400"/>
        <w:jc w:val="left"/>
        <w:rPr>
          <w:rFonts w:ascii="宋体" w:cs="宋体"/>
          <w:sz w:val="18"/>
          <w:szCs w:val="18"/>
        </w:rPr>
      </w:pPr>
      <w:r>
        <w:rPr>
          <w:rFonts w:hint="eastAsia" w:ascii="宋体" w:cs="宋体"/>
          <w:sz w:val="18"/>
          <w:szCs w:val="18"/>
        </w:rPr>
        <w:t>(8)</w:t>
      </w:r>
      <w:r>
        <w:rPr>
          <w:rFonts w:ascii="宋体" w:hAnsi="宋体" w:cs="宋体"/>
          <w:kern w:val="0"/>
          <w:sz w:val="18"/>
          <w:szCs w:val="18"/>
        </w:rPr>
        <w:t>10</w:t>
      </w:r>
      <w:r>
        <w:rPr>
          <w:rFonts w:hint="eastAsia" w:ascii="宋体" w:hAnsi="宋体" w:cs="宋体"/>
          <w:kern w:val="0"/>
          <w:sz w:val="18"/>
          <w:szCs w:val="18"/>
        </w:rPr>
        <w:t>≥</w:t>
      </w:r>
      <w:r>
        <w:rPr>
          <w:rFonts w:ascii="宋体" w:hAnsi="宋体" w:cs="宋体"/>
          <w:kern w:val="0"/>
          <w:sz w:val="18"/>
          <w:szCs w:val="18"/>
        </w:rPr>
        <w:t>1</w:t>
      </w:r>
      <w:r>
        <w:rPr>
          <w:rFonts w:ascii="宋体" w:hAnsi="宋体" w:cs="宋体"/>
          <w:kern w:val="0"/>
          <w:sz w:val="18"/>
          <w:szCs w:val="18"/>
          <w:lang w:val="en"/>
        </w:rPr>
        <w:t>2</w:t>
      </w:r>
      <w:r>
        <w:rPr>
          <w:rFonts w:hint="eastAsia" w:ascii="宋体" w:hAnsi="宋体" w:cs="宋体"/>
          <w:kern w:val="0"/>
          <w:sz w:val="18"/>
          <w:szCs w:val="18"/>
        </w:rPr>
        <w:t xml:space="preserve">  (9)12=13+14</w:t>
      </w:r>
    </w:p>
    <w:p>
      <w:pPr>
        <w:spacing w:line="300" w:lineRule="exact"/>
        <w:ind w:left="735" w:leftChars="350"/>
        <w:jc w:val="left"/>
        <w:rPr>
          <w:rFonts w:ascii="宋体" w:cs="宋体"/>
          <w:sz w:val="18"/>
          <w:szCs w:val="18"/>
        </w:rPr>
      </w:pPr>
      <w:r>
        <w:rPr>
          <w:rFonts w:hint="eastAsia" w:ascii="宋体" w:hAnsi="宋体" w:cs="宋体"/>
          <w:kern w:val="0"/>
          <w:sz w:val="18"/>
          <w:szCs w:val="18"/>
        </w:rPr>
        <w:t>表间审核：</w:t>
      </w:r>
    </w:p>
    <w:p>
      <w:pPr>
        <w:spacing w:line="300" w:lineRule="exact"/>
        <w:ind w:left="840" w:leftChars="400"/>
        <w:jc w:val="left"/>
        <w:rPr>
          <w:rFonts w:hint="eastAsia" w:ascii="宋体" w:hAnsi="宋体" w:cs="宋体"/>
          <w:kern w:val="0"/>
          <w:sz w:val="18"/>
          <w:szCs w:val="18"/>
        </w:rPr>
      </w:pPr>
      <w:r>
        <w:rPr>
          <w:rFonts w:hint="eastAsia" w:ascii="宋体" w:hAnsi="宋体" w:cs="宋体"/>
          <w:kern w:val="0"/>
          <w:sz w:val="18"/>
          <w:szCs w:val="18"/>
        </w:rPr>
        <w:t>(</w:t>
      </w:r>
      <w:r>
        <w:rPr>
          <w:rFonts w:ascii="宋体" w:hAnsi="宋体" w:cs="宋体"/>
          <w:kern w:val="0"/>
          <w:sz w:val="18"/>
          <w:szCs w:val="18"/>
        </w:rPr>
        <w:t>1</w:t>
      </w:r>
      <w:r>
        <w:rPr>
          <w:rFonts w:hint="eastAsia" w:ascii="宋体" w:hAnsi="宋体" w:cs="宋体"/>
          <w:kern w:val="0"/>
          <w:sz w:val="18"/>
          <w:szCs w:val="18"/>
        </w:rPr>
        <w:t>)</w:t>
      </w:r>
      <w:r>
        <w:rPr>
          <w:rFonts w:ascii="宋体" w:hAnsi="宋体" w:cs="宋体"/>
          <w:kern w:val="0"/>
          <w:sz w:val="18"/>
          <w:szCs w:val="18"/>
        </w:rPr>
        <w:t>1</w:t>
      </w:r>
      <w:r>
        <w:rPr>
          <w:rFonts w:hint="eastAsia" w:ascii="宋体" w:hAnsi="宋体" w:cs="宋体"/>
          <w:kern w:val="0"/>
          <w:sz w:val="18"/>
          <w:szCs w:val="18"/>
        </w:rPr>
        <w:t>07-1表∑(9)≤</w:t>
      </w:r>
      <w:r>
        <w:rPr>
          <w:rFonts w:ascii="宋体" w:hAnsi="宋体" w:cs="宋体"/>
          <w:kern w:val="0"/>
          <w:sz w:val="18"/>
          <w:szCs w:val="18"/>
        </w:rPr>
        <w:t>1</w:t>
      </w:r>
      <w:r>
        <w:rPr>
          <w:rFonts w:hint="eastAsia" w:ascii="宋体" w:hAnsi="宋体" w:cs="宋体"/>
          <w:kern w:val="0"/>
          <w:sz w:val="18"/>
          <w:szCs w:val="18"/>
        </w:rPr>
        <w:t xml:space="preserve">07-2表(1)*12 </w:t>
      </w:r>
    </w:p>
    <w:p>
      <w:pPr>
        <w:spacing w:line="300" w:lineRule="exact"/>
        <w:ind w:left="840" w:leftChars="400"/>
        <w:jc w:val="left"/>
        <w:rPr>
          <w:rFonts w:hint="eastAsia" w:ascii="宋体" w:hAnsi="宋体" w:cs="宋体"/>
          <w:kern w:val="0"/>
          <w:sz w:val="18"/>
          <w:szCs w:val="18"/>
        </w:rPr>
      </w:pPr>
      <w:r>
        <w:rPr>
          <w:rFonts w:hint="eastAsia" w:ascii="宋体" w:hAnsi="宋体" w:cs="宋体"/>
          <w:kern w:val="0"/>
          <w:sz w:val="18"/>
          <w:szCs w:val="18"/>
        </w:rPr>
        <w:t>(2)107-1表∑(10)≤107-2表(7)</w:t>
      </w:r>
    </w:p>
    <w:p>
      <w:pPr>
        <w:snapToGrid w:val="0"/>
        <w:spacing w:line="300" w:lineRule="auto"/>
        <w:ind w:firstLine="810" w:firstLineChars="450"/>
        <w:rPr>
          <w:rFonts w:ascii="宋体" w:hAnsi="宋体"/>
          <w:color w:val="FF0000"/>
          <w:sz w:val="28"/>
          <w:szCs w:val="28"/>
        </w:rPr>
      </w:pPr>
      <w:r>
        <w:rPr>
          <w:rFonts w:hint="eastAsia" w:ascii="宋体" w:hAnsi="宋体" w:cs="宋体"/>
          <w:kern w:val="0"/>
          <w:sz w:val="18"/>
          <w:szCs w:val="18"/>
        </w:rPr>
        <w:br w:type="page"/>
      </w:r>
    </w:p>
    <w:p>
      <w:pPr>
        <w:snapToGrid w:val="0"/>
        <w:jc w:val="center"/>
        <w:rPr>
          <w:rFonts w:hint="eastAsia" w:ascii="宋体" w:hAnsi="宋体"/>
          <w:color w:val="FF0000"/>
          <w:sz w:val="28"/>
          <w:szCs w:val="28"/>
        </w:rPr>
      </w:pPr>
      <w:r>
        <w:rPr>
          <w:rFonts w:hint="eastAsia" w:ascii="宋体" w:hAnsi="宋体"/>
          <w:sz w:val="28"/>
          <w:szCs w:val="28"/>
          <w:lang w:val="en-US" w:eastAsia="zh-CN"/>
        </w:rPr>
        <w:t>附表4</w:t>
      </w:r>
      <w:r>
        <w:rPr>
          <w:rFonts w:ascii="宋体" w:hAnsi="宋体"/>
          <w:sz w:val="28"/>
          <w:szCs w:val="28"/>
        </w:rPr>
        <w:t xml:space="preserve"> </w:t>
      </w:r>
      <w:r>
        <w:rPr>
          <w:rFonts w:hint="eastAsia" w:ascii="宋体" w:hAnsi="宋体"/>
          <w:sz w:val="28"/>
          <w:szCs w:val="28"/>
        </w:rPr>
        <w:t>2021年度企业研究开发项目汇总</w:t>
      </w:r>
      <w:r>
        <w:rPr>
          <w:rFonts w:ascii="宋体" w:hAnsi="宋体"/>
          <w:sz w:val="28"/>
          <w:szCs w:val="28"/>
        </w:rPr>
        <w:t>表</w:t>
      </w:r>
      <w:r>
        <w:rPr>
          <w:rFonts w:hint="eastAsia" w:ascii="宋体" w:hAnsi="宋体"/>
          <w:color w:val="FF0000"/>
          <w:sz w:val="28"/>
          <w:szCs w:val="28"/>
        </w:rPr>
        <w:t>（加盖</w:t>
      </w:r>
      <w:r>
        <w:rPr>
          <w:rFonts w:ascii="宋体" w:hAnsi="宋体"/>
          <w:color w:val="FF0000"/>
          <w:sz w:val="28"/>
          <w:szCs w:val="28"/>
        </w:rPr>
        <w:t>企业公章</w:t>
      </w:r>
      <w:r>
        <w:rPr>
          <w:rFonts w:hint="eastAsia" w:ascii="宋体" w:hAnsi="宋体"/>
          <w:color w:val="FF0000"/>
          <w:sz w:val="28"/>
          <w:szCs w:val="28"/>
        </w:rPr>
        <w:t>）</w:t>
      </w:r>
    </w:p>
    <w:tbl>
      <w:tblPr>
        <w:tblStyle w:val="4"/>
        <w:tblW w:w="1002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2715"/>
        <w:gridCol w:w="2130"/>
        <w:gridCol w:w="517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285" w:hRule="atLeast"/>
          <w:jc w:val="center"/>
        </w:trPr>
        <w:tc>
          <w:tcPr>
            <w:tcW w:w="27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项目类别</w:t>
            </w:r>
          </w:p>
        </w:tc>
        <w:tc>
          <w:tcPr>
            <w:tcW w:w="213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项目数（项）</w:t>
            </w:r>
          </w:p>
        </w:tc>
        <w:tc>
          <w:tcPr>
            <w:tcW w:w="51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107-1表中对应序号</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95" w:hRule="atLeast"/>
          <w:jc w:val="center"/>
        </w:trPr>
        <w:tc>
          <w:tcPr>
            <w:tcW w:w="27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企业全部研发项目</w:t>
            </w:r>
          </w:p>
        </w:tc>
        <w:tc>
          <w:tcPr>
            <w:tcW w:w="213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仿宋_GB2312" w:hAnsi="宋体" w:eastAsia="仿宋_GB2312" w:cs="仿宋_GB2312"/>
                <w:i w:val="0"/>
                <w:iCs w:val="0"/>
                <w:color w:val="000000"/>
                <w:sz w:val="24"/>
                <w:szCs w:val="24"/>
                <w:u w:val="none"/>
              </w:rPr>
            </w:pPr>
          </w:p>
        </w:tc>
        <w:tc>
          <w:tcPr>
            <w:tcW w:w="517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FF0000"/>
                <w:sz w:val="24"/>
                <w:szCs w:val="24"/>
                <w:u w:val="none"/>
              </w:rPr>
            </w:pPr>
            <w:r>
              <w:rPr>
                <w:rFonts w:ascii="宋体" w:hAnsi="宋体"/>
                <w:color w:val="FF0000"/>
                <w:szCs w:val="21"/>
              </w:rPr>
              <w:t>（对应107-1中全部项目）</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35" w:hRule="atLeast"/>
          <w:jc w:val="center"/>
        </w:trPr>
        <w:tc>
          <w:tcPr>
            <w:tcW w:w="27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其中：研发周期三整年以上的项目</w:t>
            </w:r>
          </w:p>
        </w:tc>
        <w:tc>
          <w:tcPr>
            <w:tcW w:w="213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517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r>
    </w:tbl>
    <w:p>
      <w:pPr>
        <w:tabs>
          <w:tab w:val="left" w:pos="420"/>
          <w:tab w:val="left" w:pos="840"/>
          <w:tab w:val="left" w:pos="1260"/>
          <w:tab w:val="left" w:pos="1680"/>
          <w:tab w:val="left" w:pos="2100"/>
          <w:tab w:val="left" w:pos="2520"/>
          <w:tab w:val="left" w:pos="2940"/>
          <w:tab w:val="center" w:pos="4422"/>
        </w:tabs>
        <w:snapToGrid w:val="0"/>
        <w:spacing w:line="300" w:lineRule="auto"/>
        <w:jc w:val="left"/>
        <w:rPr>
          <w:rFonts w:hint="eastAsia" w:ascii="宋体" w:hAnsi="宋体"/>
          <w:b w:val="0"/>
          <w:bCs w:val="0"/>
          <w:sz w:val="21"/>
          <w:szCs w:val="21"/>
        </w:rPr>
      </w:pPr>
      <w:r>
        <w:rPr>
          <w:rFonts w:hint="eastAsia" w:ascii="宋体" w:hAnsi="宋体"/>
          <w:b w:val="0"/>
          <w:bCs w:val="0"/>
          <w:sz w:val="21"/>
          <w:szCs w:val="21"/>
        </w:rPr>
        <w:t>填写说明：</w:t>
      </w:r>
    </w:p>
    <w:p>
      <w:pPr>
        <w:tabs>
          <w:tab w:val="left" w:pos="420"/>
          <w:tab w:val="left" w:pos="840"/>
          <w:tab w:val="left" w:pos="1260"/>
          <w:tab w:val="left" w:pos="1680"/>
          <w:tab w:val="left" w:pos="2100"/>
          <w:tab w:val="left" w:pos="2520"/>
          <w:tab w:val="left" w:pos="2940"/>
          <w:tab w:val="center" w:pos="4422"/>
        </w:tabs>
        <w:snapToGrid w:val="0"/>
        <w:spacing w:line="300" w:lineRule="auto"/>
        <w:jc w:val="left"/>
        <w:rPr>
          <w:rFonts w:hint="eastAsia" w:ascii="宋体" w:hAnsi="宋体"/>
          <w:b w:val="0"/>
          <w:bCs w:val="0"/>
          <w:sz w:val="21"/>
          <w:szCs w:val="21"/>
        </w:rPr>
      </w:pPr>
      <w:r>
        <w:rPr>
          <w:rFonts w:hint="eastAsia" w:ascii="宋体" w:hAnsi="宋体"/>
          <w:b w:val="0"/>
          <w:bCs w:val="0"/>
          <w:sz w:val="21"/>
          <w:szCs w:val="21"/>
        </w:rPr>
        <w:t>此表各项内容应与企业向统计部门报送的“企业研究开发项目情况”（国家统计局107-1</w:t>
      </w:r>
      <w:r>
        <w:rPr>
          <w:rFonts w:hint="eastAsia" w:ascii="宋体" w:hAnsi="宋体"/>
          <w:b w:val="0"/>
          <w:bCs w:val="0"/>
          <w:sz w:val="21"/>
          <w:szCs w:val="21"/>
          <w:lang w:val="en-US" w:eastAsia="zh-CN"/>
        </w:rPr>
        <w:t>表）</w:t>
      </w:r>
      <w:r>
        <w:rPr>
          <w:rFonts w:hint="eastAsia" w:ascii="宋体" w:hAnsi="宋体"/>
          <w:b w:val="0"/>
          <w:bCs w:val="0"/>
          <w:sz w:val="21"/>
          <w:szCs w:val="21"/>
        </w:rPr>
        <w:t>信息一致。</w:t>
      </w:r>
    </w:p>
    <w:p>
      <w:pPr>
        <w:tabs>
          <w:tab w:val="left" w:pos="420"/>
          <w:tab w:val="left" w:pos="840"/>
          <w:tab w:val="left" w:pos="1260"/>
          <w:tab w:val="left" w:pos="1680"/>
          <w:tab w:val="left" w:pos="2100"/>
          <w:tab w:val="left" w:pos="2520"/>
          <w:tab w:val="left" w:pos="2940"/>
          <w:tab w:val="center" w:pos="4422"/>
        </w:tabs>
        <w:snapToGrid w:val="0"/>
        <w:spacing w:line="300" w:lineRule="auto"/>
        <w:jc w:val="left"/>
        <w:rPr>
          <w:rFonts w:hint="eastAsia" w:ascii="宋体" w:hAnsi="宋体"/>
          <w:b w:val="0"/>
          <w:bCs w:val="0"/>
          <w:sz w:val="21"/>
          <w:szCs w:val="21"/>
        </w:rPr>
      </w:pPr>
    </w:p>
    <w:p>
      <w:pPr>
        <w:snapToGrid w:val="0"/>
        <w:spacing w:line="300" w:lineRule="auto"/>
        <w:rPr>
          <w:rFonts w:ascii="宋体" w:hAnsi="宋体"/>
          <w:b/>
          <w:bCs/>
          <w:sz w:val="28"/>
          <w:szCs w:val="28"/>
        </w:rPr>
      </w:pPr>
      <w:r>
        <w:rPr>
          <w:rFonts w:hint="eastAsia" w:ascii="宋体" w:hAnsi="宋体"/>
          <w:b/>
          <w:bCs/>
          <w:sz w:val="28"/>
          <w:szCs w:val="28"/>
          <w:lang w:val="en-US" w:eastAsia="zh-CN"/>
        </w:rPr>
        <w:t>9.1</w:t>
      </w:r>
      <w:r>
        <w:rPr>
          <w:rFonts w:hint="eastAsia" w:ascii="宋体" w:hAnsi="宋体"/>
          <w:b/>
          <w:bCs/>
          <w:sz w:val="28"/>
          <w:szCs w:val="28"/>
        </w:rPr>
        <w:t xml:space="preserve"> “研发周期三年以上的项目数”佐证</w:t>
      </w:r>
      <w:r>
        <w:rPr>
          <w:rFonts w:ascii="宋体" w:hAnsi="宋体"/>
          <w:b/>
          <w:bCs/>
          <w:sz w:val="28"/>
          <w:szCs w:val="28"/>
        </w:rPr>
        <w:t>材料</w:t>
      </w:r>
    </w:p>
    <w:p>
      <w:pPr>
        <w:snapToGrid w:val="0"/>
        <w:jc w:val="center"/>
        <w:rPr>
          <w:rFonts w:hint="eastAsia" w:ascii="宋体" w:hAnsi="宋体"/>
          <w:color w:val="FF0000"/>
          <w:sz w:val="28"/>
          <w:szCs w:val="28"/>
        </w:rPr>
      </w:pPr>
      <w:r>
        <w:rPr>
          <w:rFonts w:hint="eastAsia" w:ascii="宋体" w:hAnsi="宋体"/>
          <w:sz w:val="28"/>
          <w:szCs w:val="28"/>
        </w:rPr>
        <w:t>附表4.1：研发周期三周年以上的项目清单</w:t>
      </w:r>
      <w:r>
        <w:rPr>
          <w:rFonts w:hint="eastAsia" w:ascii="宋体" w:hAnsi="宋体"/>
          <w:color w:val="FF0000"/>
          <w:sz w:val="28"/>
          <w:szCs w:val="28"/>
        </w:rPr>
        <w:t>（加盖</w:t>
      </w:r>
      <w:r>
        <w:rPr>
          <w:rFonts w:ascii="宋体" w:hAnsi="宋体"/>
          <w:color w:val="FF0000"/>
          <w:sz w:val="28"/>
          <w:szCs w:val="28"/>
        </w:rPr>
        <w:t>企业公章</w:t>
      </w:r>
      <w:r>
        <w:rPr>
          <w:rFonts w:hint="eastAsia" w:ascii="宋体" w:hAnsi="宋体"/>
          <w:color w:val="FF0000"/>
          <w:sz w:val="28"/>
          <w:szCs w:val="28"/>
        </w:rPr>
        <w:t>）</w:t>
      </w:r>
    </w:p>
    <w:tbl>
      <w:tblPr>
        <w:tblStyle w:val="4"/>
        <w:tblW w:w="10117"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612"/>
        <w:gridCol w:w="2021"/>
        <w:gridCol w:w="2249"/>
        <w:gridCol w:w="1450"/>
        <w:gridCol w:w="1168"/>
        <w:gridCol w:w="1064"/>
        <w:gridCol w:w="155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85" w:hRule="atLeast"/>
          <w:jc w:val="center"/>
        </w:trPr>
        <w:tc>
          <w:tcPr>
            <w:tcW w:w="61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序号</w:t>
            </w:r>
          </w:p>
        </w:tc>
        <w:tc>
          <w:tcPr>
            <w:tcW w:w="202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项目名称</w:t>
            </w:r>
          </w:p>
        </w:tc>
        <w:tc>
          <w:tcPr>
            <w:tcW w:w="22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合作单位</w:t>
            </w:r>
            <w:r>
              <w:rPr>
                <w:rFonts w:hint="eastAsia" w:ascii="黑体" w:hAnsi="宋体" w:eastAsia="黑体" w:cs="黑体"/>
                <w:i w:val="0"/>
                <w:iCs w:val="0"/>
                <w:color w:val="000000"/>
                <w:kern w:val="0"/>
                <w:sz w:val="24"/>
                <w:szCs w:val="24"/>
                <w:u w:val="none"/>
                <w:lang w:val="en-US" w:eastAsia="zh-CN" w:bidi="ar"/>
              </w:rPr>
              <w:br w:type="textWrapping"/>
            </w:r>
            <w:r>
              <w:rPr>
                <w:rFonts w:hint="eastAsia" w:ascii="黑体" w:hAnsi="宋体" w:eastAsia="黑体" w:cs="黑体"/>
                <w:i w:val="0"/>
                <w:iCs w:val="0"/>
                <w:color w:val="000000"/>
                <w:kern w:val="0"/>
                <w:sz w:val="24"/>
                <w:szCs w:val="24"/>
                <w:u w:val="none"/>
                <w:lang w:val="en-US" w:eastAsia="zh-CN" w:bidi="ar"/>
              </w:rPr>
              <w:t>（如无可不填）</w:t>
            </w:r>
          </w:p>
        </w:tc>
        <w:tc>
          <w:tcPr>
            <w:tcW w:w="1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技术领域</w:t>
            </w:r>
          </w:p>
        </w:tc>
        <w:tc>
          <w:tcPr>
            <w:tcW w:w="116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项目起始日期</w:t>
            </w:r>
          </w:p>
        </w:tc>
        <w:tc>
          <w:tcPr>
            <w:tcW w:w="106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项目完成日期</w:t>
            </w:r>
          </w:p>
        </w:tc>
        <w:tc>
          <w:tcPr>
            <w:tcW w:w="155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经费内部支出额（万元）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25" w:hRule="atLeast"/>
          <w:jc w:val="center"/>
        </w:trPr>
        <w:tc>
          <w:tcPr>
            <w:tcW w:w="61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1</w:t>
            </w:r>
          </w:p>
        </w:tc>
        <w:tc>
          <w:tcPr>
            <w:tcW w:w="202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224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4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16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06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553"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FF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25" w:hRule="atLeast"/>
          <w:jc w:val="center"/>
        </w:trPr>
        <w:tc>
          <w:tcPr>
            <w:tcW w:w="61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2</w:t>
            </w:r>
          </w:p>
        </w:tc>
        <w:tc>
          <w:tcPr>
            <w:tcW w:w="202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224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4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16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06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553"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FF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75" w:hRule="atLeast"/>
          <w:jc w:val="center"/>
        </w:trPr>
        <w:tc>
          <w:tcPr>
            <w:tcW w:w="61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3</w:t>
            </w:r>
          </w:p>
        </w:tc>
        <w:tc>
          <w:tcPr>
            <w:tcW w:w="202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224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4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16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06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553"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r>
    </w:tbl>
    <w:p>
      <w:pPr>
        <w:snapToGrid w:val="0"/>
        <w:spacing w:line="300" w:lineRule="auto"/>
        <w:rPr>
          <w:rFonts w:hint="eastAsia" w:ascii="宋体" w:hAnsi="宋体"/>
          <w:b w:val="0"/>
          <w:bCs w:val="0"/>
          <w:sz w:val="21"/>
          <w:szCs w:val="21"/>
        </w:rPr>
      </w:pPr>
      <w:r>
        <w:rPr>
          <w:rFonts w:hint="eastAsia" w:ascii="宋体" w:hAnsi="宋体"/>
          <w:b w:val="0"/>
          <w:bCs w:val="0"/>
          <w:sz w:val="21"/>
          <w:szCs w:val="21"/>
        </w:rPr>
        <w:t>填写说明：</w:t>
      </w:r>
    </w:p>
    <w:p>
      <w:pPr>
        <w:snapToGrid w:val="0"/>
        <w:spacing w:line="300" w:lineRule="auto"/>
        <w:rPr>
          <w:rFonts w:hint="eastAsia" w:ascii="宋体" w:hAnsi="宋体"/>
          <w:b w:val="0"/>
          <w:bCs w:val="0"/>
          <w:sz w:val="21"/>
          <w:szCs w:val="21"/>
        </w:rPr>
      </w:pPr>
      <w:r>
        <w:rPr>
          <w:rFonts w:hint="eastAsia" w:ascii="宋体" w:hAnsi="宋体"/>
          <w:b w:val="0"/>
          <w:bCs w:val="0"/>
          <w:sz w:val="21"/>
          <w:szCs w:val="21"/>
        </w:rPr>
        <w:t>1. 此表各项内容应与企业向统计部门报送的“企业研究开发项目情况”（国家统计局107-1表）及附表5中相关信息一致。</w:t>
      </w:r>
    </w:p>
    <w:p>
      <w:pPr>
        <w:snapToGrid w:val="0"/>
        <w:spacing w:line="300" w:lineRule="auto"/>
        <w:rPr>
          <w:rFonts w:hint="eastAsia" w:ascii="宋体" w:hAnsi="宋体"/>
          <w:b w:val="0"/>
          <w:bCs w:val="0"/>
          <w:sz w:val="21"/>
          <w:szCs w:val="21"/>
        </w:rPr>
      </w:pPr>
      <w:r>
        <w:rPr>
          <w:rFonts w:hint="eastAsia" w:ascii="宋体" w:hAnsi="宋体"/>
          <w:b w:val="0"/>
          <w:bCs w:val="0"/>
          <w:sz w:val="21"/>
          <w:szCs w:val="21"/>
        </w:rPr>
        <w:t>2. 项目起始日期和项目完成日期为6位编码，其中前4位为年份，后2位为月份（1月至9月必须前补0），时间跨度应不少于36个月。</w:t>
      </w:r>
    </w:p>
    <w:p>
      <w:pPr>
        <w:snapToGrid w:val="0"/>
        <w:spacing w:line="300" w:lineRule="auto"/>
        <w:rPr>
          <w:rFonts w:hint="eastAsia" w:ascii="宋体" w:hAnsi="宋体"/>
          <w:b w:val="0"/>
          <w:bCs w:val="0"/>
          <w:sz w:val="21"/>
          <w:szCs w:val="21"/>
        </w:rPr>
      </w:pPr>
    </w:p>
    <w:p>
      <w:pPr>
        <w:snapToGrid w:val="0"/>
        <w:spacing w:line="300" w:lineRule="auto"/>
        <w:rPr>
          <w:rFonts w:hint="eastAsia" w:ascii="宋体" w:hAnsi="宋体"/>
          <w:b/>
          <w:bCs/>
          <w:sz w:val="28"/>
          <w:szCs w:val="28"/>
        </w:rPr>
      </w:pPr>
      <w:r>
        <w:rPr>
          <w:rFonts w:hint="eastAsia" w:ascii="宋体" w:hAnsi="宋体"/>
          <w:b/>
          <w:bCs/>
          <w:sz w:val="28"/>
          <w:szCs w:val="28"/>
          <w:lang w:val="en-US" w:eastAsia="zh-CN"/>
        </w:rPr>
        <w:t>10</w:t>
      </w:r>
      <w:r>
        <w:rPr>
          <w:rFonts w:hint="eastAsia" w:ascii="宋体" w:hAnsi="宋体"/>
          <w:b/>
          <w:bCs/>
          <w:sz w:val="28"/>
          <w:szCs w:val="28"/>
        </w:rPr>
        <w:t>“国家</w:t>
      </w:r>
      <w:r>
        <w:rPr>
          <w:rFonts w:ascii="宋体" w:hAnsi="宋体"/>
          <w:b/>
          <w:bCs/>
          <w:sz w:val="28"/>
          <w:szCs w:val="28"/>
        </w:rPr>
        <w:t>级研发平台数</w:t>
      </w:r>
      <w:r>
        <w:rPr>
          <w:rFonts w:hint="eastAsia" w:ascii="宋体" w:hAnsi="宋体"/>
          <w:b/>
          <w:bCs/>
          <w:sz w:val="28"/>
          <w:szCs w:val="28"/>
        </w:rPr>
        <w:t>”佐证材料</w:t>
      </w:r>
    </w:p>
    <w:p>
      <w:pPr>
        <w:snapToGrid w:val="0"/>
        <w:spacing w:line="300" w:lineRule="auto"/>
        <w:rPr>
          <w:rFonts w:hint="default" w:ascii="宋体" w:hAnsi="宋体"/>
          <w:b w:val="0"/>
          <w:bCs w:val="0"/>
          <w:color w:val="FF0000"/>
          <w:sz w:val="28"/>
          <w:szCs w:val="28"/>
          <w:lang w:val="en-US" w:eastAsia="zh-CN"/>
        </w:rPr>
      </w:pPr>
      <w:r>
        <w:rPr>
          <w:rFonts w:hint="eastAsia" w:ascii="宋体" w:hAnsi="宋体"/>
          <w:b w:val="0"/>
          <w:bCs w:val="0"/>
          <w:color w:val="FF0000"/>
          <w:sz w:val="28"/>
          <w:szCs w:val="28"/>
          <w:lang w:val="en-US" w:eastAsia="zh-CN"/>
        </w:rPr>
        <w:t>佐证材料：国家、省有关部门批复文件扫描件</w:t>
      </w:r>
    </w:p>
    <w:p>
      <w:pPr>
        <w:snapToGrid w:val="0"/>
        <w:jc w:val="center"/>
        <w:rPr>
          <w:rFonts w:hint="eastAsia" w:ascii="宋体" w:hAnsi="宋体"/>
          <w:sz w:val="28"/>
          <w:szCs w:val="28"/>
        </w:rPr>
      </w:pPr>
      <w:r>
        <w:rPr>
          <w:rFonts w:hint="eastAsia" w:ascii="宋体" w:hAnsi="宋体"/>
          <w:sz w:val="28"/>
          <w:szCs w:val="28"/>
        </w:rPr>
        <w:t>附表5：国家级(省级)研发平台信息表</w:t>
      </w:r>
    </w:p>
    <w:tbl>
      <w:tblPr>
        <w:tblStyle w:val="4"/>
        <w:tblW w:w="1063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080"/>
        <w:gridCol w:w="3885"/>
        <w:gridCol w:w="930"/>
        <w:gridCol w:w="1485"/>
        <w:gridCol w:w="1215"/>
        <w:gridCol w:w="204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2"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序号</w:t>
            </w:r>
          </w:p>
        </w:tc>
        <w:tc>
          <w:tcPr>
            <w:tcW w:w="38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名称</w:t>
            </w:r>
          </w:p>
        </w:tc>
        <w:tc>
          <w:tcPr>
            <w:tcW w:w="93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级别</w:t>
            </w:r>
          </w:p>
        </w:tc>
        <w:tc>
          <w:tcPr>
            <w:tcW w:w="14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主管部门</w:t>
            </w:r>
          </w:p>
        </w:tc>
        <w:tc>
          <w:tcPr>
            <w:tcW w:w="12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平台类型</w:t>
            </w:r>
          </w:p>
        </w:tc>
        <w:tc>
          <w:tcPr>
            <w:tcW w:w="20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批复文号</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2"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1</w:t>
            </w:r>
          </w:p>
        </w:tc>
        <w:tc>
          <w:tcPr>
            <w:tcW w:w="388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仿宋_GB2312" w:hAnsi="宋体" w:eastAsia="仿宋_GB2312" w:cs="仿宋_GB2312"/>
                <w:i w:val="0"/>
                <w:iCs w:val="0"/>
                <w:color w:val="000000"/>
                <w:sz w:val="24"/>
                <w:szCs w:val="24"/>
                <w:u w:val="none"/>
              </w:rPr>
            </w:pPr>
          </w:p>
        </w:tc>
        <w:tc>
          <w:tcPr>
            <w:tcW w:w="93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48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21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204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2"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2</w:t>
            </w:r>
          </w:p>
        </w:tc>
        <w:tc>
          <w:tcPr>
            <w:tcW w:w="388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93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48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21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204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2"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3</w:t>
            </w:r>
          </w:p>
        </w:tc>
        <w:tc>
          <w:tcPr>
            <w:tcW w:w="388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93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48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21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204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2"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w:t>
            </w:r>
          </w:p>
        </w:tc>
        <w:tc>
          <w:tcPr>
            <w:tcW w:w="388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93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48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21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204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2"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n</w:t>
            </w:r>
          </w:p>
        </w:tc>
        <w:tc>
          <w:tcPr>
            <w:tcW w:w="388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93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48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21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204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r>
    </w:tbl>
    <w:p>
      <w:pPr>
        <w:snapToGrid w:val="0"/>
        <w:spacing w:line="300" w:lineRule="auto"/>
        <w:rPr>
          <w:rFonts w:hint="eastAsia" w:ascii="宋体" w:hAnsi="宋体"/>
          <w:color w:val="000000" w:themeColor="text1"/>
          <w:sz w:val="21"/>
          <w:szCs w:val="21"/>
          <w14:textFill>
            <w14:solidFill>
              <w14:schemeClr w14:val="tx1"/>
            </w14:solidFill>
          </w14:textFill>
        </w:rPr>
      </w:pPr>
      <w:r>
        <w:rPr>
          <w:rFonts w:hint="eastAsia" w:ascii="宋体" w:hAnsi="宋体"/>
          <w:color w:val="000000" w:themeColor="text1"/>
          <w:sz w:val="21"/>
          <w:szCs w:val="21"/>
          <w14:textFill>
            <w14:solidFill>
              <w14:schemeClr w14:val="tx1"/>
            </w14:solidFill>
          </w14:textFill>
        </w:rPr>
        <w:t>填写说明：</w:t>
      </w:r>
    </w:p>
    <w:p>
      <w:pPr>
        <w:snapToGrid w:val="0"/>
        <w:spacing w:line="300" w:lineRule="auto"/>
        <w:rPr>
          <w:rFonts w:hint="eastAsia" w:ascii="宋体" w:hAnsi="宋体"/>
          <w:color w:val="000000" w:themeColor="text1"/>
          <w:sz w:val="21"/>
          <w:szCs w:val="21"/>
          <w14:textFill>
            <w14:solidFill>
              <w14:schemeClr w14:val="tx1"/>
            </w14:solidFill>
          </w14:textFill>
        </w:rPr>
      </w:pPr>
      <w:r>
        <w:rPr>
          <w:rFonts w:hint="eastAsia" w:ascii="宋体" w:hAnsi="宋体"/>
          <w:color w:val="000000" w:themeColor="text1"/>
          <w:sz w:val="21"/>
          <w:szCs w:val="21"/>
          <w14:textFill>
            <w14:solidFill>
              <w14:schemeClr w14:val="tx1"/>
            </w14:solidFill>
          </w14:textFill>
        </w:rPr>
        <w:t>1. 技术中心所在企业或其下属企业需为研发平台的依托法人单位，企业作为参建单位的不得列入。</w:t>
      </w:r>
    </w:p>
    <w:p>
      <w:pPr>
        <w:snapToGrid w:val="0"/>
        <w:spacing w:line="300" w:lineRule="auto"/>
        <w:rPr>
          <w:rFonts w:hint="eastAsia" w:ascii="宋体" w:hAnsi="宋体"/>
          <w:color w:val="000000" w:themeColor="text1"/>
          <w:sz w:val="21"/>
          <w:szCs w:val="21"/>
          <w14:textFill>
            <w14:solidFill>
              <w14:schemeClr w14:val="tx1"/>
            </w14:solidFill>
          </w14:textFill>
        </w:rPr>
      </w:pPr>
      <w:r>
        <w:rPr>
          <w:rFonts w:hint="eastAsia" w:ascii="宋体" w:hAnsi="宋体"/>
          <w:color w:val="000000" w:themeColor="text1"/>
          <w:sz w:val="21"/>
          <w:szCs w:val="21"/>
          <w14:textFill>
            <w14:solidFill>
              <w14:schemeClr w14:val="tx1"/>
            </w14:solidFill>
          </w14:textFill>
        </w:rPr>
        <w:t>2. “名称”、“批复文号”应与有关政府部门批复文件一致。</w:t>
      </w:r>
    </w:p>
    <w:p>
      <w:pPr>
        <w:snapToGrid w:val="0"/>
        <w:spacing w:line="300" w:lineRule="auto"/>
        <w:rPr>
          <w:rFonts w:hint="eastAsia" w:ascii="宋体" w:hAnsi="宋体"/>
          <w:color w:val="000000" w:themeColor="text1"/>
          <w:sz w:val="21"/>
          <w:szCs w:val="21"/>
          <w14:textFill>
            <w14:solidFill>
              <w14:schemeClr w14:val="tx1"/>
            </w14:solidFill>
          </w14:textFill>
        </w:rPr>
      </w:pPr>
      <w:r>
        <w:rPr>
          <w:rFonts w:hint="eastAsia" w:ascii="宋体" w:hAnsi="宋体"/>
          <w:color w:val="000000" w:themeColor="text1"/>
          <w:sz w:val="21"/>
          <w:szCs w:val="21"/>
          <w14:textFill>
            <w14:solidFill>
              <w14:schemeClr w14:val="tx1"/>
            </w14:solidFill>
          </w14:textFill>
        </w:rPr>
        <w:t>3. “级别”应按相应的分类代码填写，具体的分类及代码是：1. 国家级；2. 省（区、市）级。</w:t>
      </w:r>
    </w:p>
    <w:p>
      <w:pPr>
        <w:snapToGrid w:val="0"/>
        <w:spacing w:line="300" w:lineRule="auto"/>
        <w:rPr>
          <w:rFonts w:hint="eastAsia" w:ascii="宋体" w:hAnsi="宋体"/>
          <w:color w:val="000000" w:themeColor="text1"/>
          <w:sz w:val="21"/>
          <w:szCs w:val="21"/>
          <w14:textFill>
            <w14:solidFill>
              <w14:schemeClr w14:val="tx1"/>
            </w14:solidFill>
          </w14:textFill>
        </w:rPr>
      </w:pPr>
      <w:r>
        <w:rPr>
          <w:rFonts w:hint="eastAsia" w:ascii="宋体" w:hAnsi="宋体"/>
          <w:color w:val="000000" w:themeColor="text1"/>
          <w:sz w:val="21"/>
          <w:szCs w:val="21"/>
          <w14:textFill>
            <w14:solidFill>
              <w14:schemeClr w14:val="tx1"/>
            </w14:solidFill>
          </w14:textFill>
        </w:rPr>
        <w:t>4. “主管部门”填写平台的国家（或省、区、市）主管政府部门名称。</w:t>
      </w:r>
    </w:p>
    <w:p>
      <w:pPr>
        <w:snapToGrid w:val="0"/>
        <w:spacing w:line="300" w:lineRule="auto"/>
        <w:rPr>
          <w:rFonts w:hint="eastAsia" w:ascii="宋体" w:hAnsi="宋体"/>
          <w:color w:val="000000" w:themeColor="text1"/>
          <w:sz w:val="21"/>
          <w:szCs w:val="21"/>
          <w14:textFill>
            <w14:solidFill>
              <w14:schemeClr w14:val="tx1"/>
            </w14:solidFill>
          </w14:textFill>
        </w:rPr>
      </w:pPr>
      <w:r>
        <w:rPr>
          <w:rFonts w:hint="eastAsia" w:ascii="宋体" w:hAnsi="宋体"/>
          <w:color w:val="000000" w:themeColor="text1"/>
          <w:sz w:val="21"/>
          <w:szCs w:val="21"/>
          <w14:textFill>
            <w14:solidFill>
              <w14:schemeClr w14:val="tx1"/>
            </w14:solidFill>
          </w14:textFill>
        </w:rPr>
        <w:t>5. 平台类型应按相应的分类代码填写，具体的分类及代码是：1. 工程实验室；2. 工程研究中心；3. 工程技术研究中心；4. 重点实验室；5. 国家地方联合工程实验室；6. 国家地方联合工程研究中心；7. 其他（需具体说明）。</w:t>
      </w:r>
    </w:p>
    <w:p>
      <w:pPr>
        <w:snapToGrid w:val="0"/>
        <w:spacing w:line="300" w:lineRule="auto"/>
        <w:rPr>
          <w:rFonts w:hint="eastAsia" w:ascii="宋体" w:hAnsi="宋体"/>
          <w:color w:val="000000" w:themeColor="text1"/>
          <w:sz w:val="21"/>
          <w:szCs w:val="21"/>
          <w14:textFill>
            <w14:solidFill>
              <w14:schemeClr w14:val="tx1"/>
            </w14:solidFill>
          </w14:textFill>
        </w:rPr>
      </w:pPr>
    </w:p>
    <w:p>
      <w:pPr>
        <w:snapToGrid w:val="0"/>
        <w:spacing w:line="300" w:lineRule="auto"/>
        <w:rPr>
          <w:rFonts w:hint="eastAsia" w:ascii="宋体" w:hAnsi="宋体"/>
          <w:b/>
          <w:bCs/>
          <w:sz w:val="28"/>
          <w:szCs w:val="28"/>
        </w:rPr>
      </w:pPr>
      <w:r>
        <w:rPr>
          <w:rFonts w:hint="eastAsia" w:ascii="宋体" w:hAnsi="宋体"/>
          <w:b/>
          <w:bCs/>
          <w:sz w:val="28"/>
          <w:szCs w:val="28"/>
          <w:lang w:val="en-US" w:eastAsia="zh-CN"/>
        </w:rPr>
        <w:t xml:space="preserve">11 </w:t>
      </w:r>
      <w:r>
        <w:rPr>
          <w:rFonts w:hint="eastAsia" w:ascii="宋体" w:hAnsi="宋体"/>
          <w:b/>
          <w:bCs/>
          <w:sz w:val="28"/>
          <w:szCs w:val="28"/>
          <w:lang w:eastAsia="zh-CN"/>
        </w:rPr>
        <w:t>“</w:t>
      </w:r>
      <w:r>
        <w:rPr>
          <w:rFonts w:hint="eastAsia" w:ascii="宋体" w:hAnsi="宋体"/>
          <w:b/>
          <w:bCs/>
          <w:sz w:val="28"/>
          <w:szCs w:val="28"/>
          <w:lang w:val="en-US" w:eastAsia="zh-CN"/>
        </w:rPr>
        <w:t>省级研发平台数</w:t>
      </w:r>
      <w:r>
        <w:rPr>
          <w:rFonts w:hint="eastAsia" w:ascii="宋体" w:hAnsi="宋体"/>
          <w:b/>
          <w:bCs/>
          <w:sz w:val="28"/>
          <w:szCs w:val="28"/>
          <w:lang w:eastAsia="zh-CN"/>
        </w:rPr>
        <w:t>”</w:t>
      </w:r>
      <w:r>
        <w:rPr>
          <w:rFonts w:hint="eastAsia" w:ascii="宋体" w:hAnsi="宋体"/>
          <w:b/>
          <w:bCs/>
          <w:sz w:val="28"/>
          <w:szCs w:val="28"/>
        </w:rPr>
        <w:t>佐证材料</w:t>
      </w:r>
    </w:p>
    <w:p>
      <w:pPr>
        <w:snapToGrid w:val="0"/>
        <w:spacing w:line="300" w:lineRule="auto"/>
        <w:rPr>
          <w:rFonts w:hint="eastAsia" w:ascii="宋体" w:hAnsi="宋体"/>
          <w:b/>
          <w:bCs/>
          <w:sz w:val="28"/>
          <w:szCs w:val="28"/>
        </w:rPr>
      </w:pPr>
      <w:r>
        <w:rPr>
          <w:rFonts w:hint="eastAsia" w:ascii="宋体" w:hAnsi="宋体"/>
          <w:bCs/>
          <w:sz w:val="28"/>
          <w:szCs w:val="28"/>
        </w:rPr>
        <w:t>该项</w:t>
      </w:r>
      <w:r>
        <w:rPr>
          <w:rFonts w:ascii="宋体" w:hAnsi="宋体"/>
          <w:bCs/>
          <w:sz w:val="28"/>
          <w:szCs w:val="28"/>
        </w:rPr>
        <w:t>佐证材料</w:t>
      </w:r>
      <w:r>
        <w:rPr>
          <w:rFonts w:hint="eastAsia" w:ascii="宋体" w:hAnsi="宋体"/>
          <w:bCs/>
          <w:sz w:val="28"/>
          <w:szCs w:val="28"/>
        </w:rPr>
        <w:t>已在</w:t>
      </w:r>
      <w:r>
        <w:rPr>
          <w:rFonts w:hint="eastAsia" w:ascii="宋体" w:hAnsi="宋体"/>
          <w:bCs/>
          <w:sz w:val="28"/>
          <w:szCs w:val="28"/>
          <w:lang w:val="en-US" w:eastAsia="zh-CN"/>
        </w:rPr>
        <w:t>附</w:t>
      </w:r>
      <w:r>
        <w:rPr>
          <w:rFonts w:ascii="宋体" w:hAnsi="宋体"/>
          <w:bCs/>
          <w:sz w:val="28"/>
          <w:szCs w:val="28"/>
        </w:rPr>
        <w:t>表</w:t>
      </w:r>
      <w:r>
        <w:rPr>
          <w:rFonts w:hint="eastAsia" w:ascii="宋体" w:hAnsi="宋体"/>
          <w:bCs/>
          <w:sz w:val="28"/>
          <w:szCs w:val="28"/>
          <w:lang w:val="en-US" w:eastAsia="zh-CN"/>
        </w:rPr>
        <w:t>5及附件</w:t>
      </w:r>
      <w:r>
        <w:rPr>
          <w:rFonts w:hint="eastAsia" w:ascii="宋体" w:hAnsi="宋体"/>
          <w:bCs/>
          <w:sz w:val="28"/>
          <w:szCs w:val="28"/>
        </w:rPr>
        <w:t>中</w:t>
      </w:r>
      <w:r>
        <w:rPr>
          <w:rFonts w:ascii="宋体" w:hAnsi="宋体"/>
          <w:bCs/>
          <w:sz w:val="28"/>
          <w:szCs w:val="28"/>
        </w:rPr>
        <w:t>提供</w:t>
      </w:r>
      <w:r>
        <w:rPr>
          <w:rFonts w:hint="eastAsia" w:ascii="宋体" w:hAnsi="宋体"/>
          <w:bCs/>
          <w:sz w:val="28"/>
          <w:szCs w:val="28"/>
        </w:rPr>
        <w:t>。</w:t>
      </w:r>
    </w:p>
    <w:p>
      <w:pPr>
        <w:snapToGrid w:val="0"/>
        <w:spacing w:line="300" w:lineRule="auto"/>
        <w:rPr>
          <w:rFonts w:hint="eastAsia" w:ascii="宋体" w:hAnsi="宋体"/>
          <w:color w:val="000000" w:themeColor="text1"/>
          <w:sz w:val="21"/>
          <w:szCs w:val="21"/>
          <w14:textFill>
            <w14:solidFill>
              <w14:schemeClr w14:val="tx1"/>
            </w14:solidFill>
          </w14:textFill>
        </w:rPr>
      </w:pPr>
    </w:p>
    <w:p>
      <w:pPr>
        <w:snapToGrid w:val="0"/>
        <w:spacing w:line="300" w:lineRule="auto"/>
        <w:rPr>
          <w:rFonts w:ascii="宋体" w:hAnsi="宋体"/>
          <w:b/>
          <w:bCs/>
          <w:sz w:val="28"/>
          <w:szCs w:val="28"/>
        </w:rPr>
      </w:pPr>
      <w:r>
        <w:rPr>
          <w:rFonts w:hint="eastAsia" w:ascii="宋体" w:hAnsi="宋体"/>
          <w:b/>
          <w:bCs/>
          <w:sz w:val="28"/>
          <w:szCs w:val="28"/>
          <w:lang w:val="en-US" w:eastAsia="zh-CN"/>
        </w:rPr>
        <w:t>12</w:t>
      </w:r>
      <w:r>
        <w:rPr>
          <w:rFonts w:hint="eastAsia" w:ascii="宋体" w:hAnsi="宋体"/>
          <w:b/>
          <w:bCs/>
          <w:sz w:val="28"/>
          <w:szCs w:val="28"/>
        </w:rPr>
        <w:tab/>
      </w:r>
      <w:r>
        <w:rPr>
          <w:rFonts w:hint="eastAsia" w:ascii="宋体" w:hAnsi="宋体"/>
          <w:b/>
          <w:bCs/>
          <w:sz w:val="28"/>
          <w:szCs w:val="28"/>
        </w:rPr>
        <w:t>“通过国家（国际组织）、省认证的实验室和</w:t>
      </w:r>
      <w:r>
        <w:rPr>
          <w:rFonts w:ascii="宋体" w:hAnsi="宋体"/>
          <w:b/>
          <w:bCs/>
          <w:sz w:val="28"/>
          <w:szCs w:val="28"/>
        </w:rPr>
        <w:t>检测机构</w:t>
      </w:r>
      <w:r>
        <w:rPr>
          <w:rFonts w:hint="eastAsia" w:ascii="宋体" w:hAnsi="宋体"/>
          <w:b/>
          <w:bCs/>
          <w:sz w:val="28"/>
          <w:szCs w:val="28"/>
        </w:rPr>
        <w:t>数”佐证</w:t>
      </w:r>
      <w:r>
        <w:rPr>
          <w:rFonts w:ascii="宋体" w:hAnsi="宋体"/>
          <w:b/>
          <w:bCs/>
          <w:sz w:val="28"/>
          <w:szCs w:val="28"/>
        </w:rPr>
        <w:t>材料</w:t>
      </w:r>
    </w:p>
    <w:p>
      <w:pPr>
        <w:snapToGrid w:val="0"/>
        <w:spacing w:line="300" w:lineRule="auto"/>
        <w:ind w:firstLine="560" w:firstLineChars="200"/>
        <w:rPr>
          <w:rFonts w:ascii="宋体" w:hAnsi="宋体"/>
          <w:color w:val="FF0000"/>
          <w:sz w:val="28"/>
          <w:szCs w:val="28"/>
        </w:rPr>
      </w:pPr>
      <w:r>
        <w:rPr>
          <w:rFonts w:hint="eastAsia" w:ascii="宋体" w:hAnsi="宋体"/>
          <w:color w:val="FF0000"/>
          <w:sz w:val="28"/>
          <w:szCs w:val="28"/>
        </w:rPr>
        <w:t>该项数据值指通过中华人民共和国有关国家部门或国际组织、江苏省人民政府有关部门认证认可的，仍在有效期的实验室、检验检测机构数。</w:t>
      </w:r>
    </w:p>
    <w:p>
      <w:pPr>
        <w:snapToGrid w:val="0"/>
        <w:spacing w:line="300" w:lineRule="auto"/>
        <w:ind w:firstLine="560" w:firstLineChars="200"/>
        <w:rPr>
          <w:rFonts w:ascii="宋体" w:hAnsi="宋体"/>
          <w:color w:val="FF0000"/>
          <w:sz w:val="28"/>
          <w:szCs w:val="28"/>
        </w:rPr>
      </w:pPr>
      <w:r>
        <w:rPr>
          <w:rFonts w:hint="eastAsia" w:ascii="宋体" w:hAnsi="宋体"/>
          <w:color w:val="FF0000"/>
          <w:sz w:val="28"/>
          <w:szCs w:val="28"/>
        </w:rPr>
        <w:t>佐证材料</w:t>
      </w:r>
      <w:r>
        <w:rPr>
          <w:rFonts w:ascii="宋体" w:hAnsi="宋体"/>
          <w:color w:val="FF0000"/>
          <w:sz w:val="28"/>
          <w:szCs w:val="28"/>
        </w:rPr>
        <w:t>：</w:t>
      </w:r>
      <w:r>
        <w:rPr>
          <w:rFonts w:hint="eastAsia" w:ascii="宋体" w:hAnsi="宋体"/>
          <w:color w:val="FF0000"/>
          <w:sz w:val="28"/>
          <w:szCs w:val="28"/>
        </w:rPr>
        <w:t>《国家（国际组织）、省认证的实验室和检测机构情况》（表6）及拥有CNAS、CMA、CAL资质或省级及以上政府部门（如省质监局）认定的实验室（检测中心）证书扫描件。证书有效期须包含20</w:t>
      </w:r>
      <w:r>
        <w:rPr>
          <w:rFonts w:ascii="宋体" w:hAnsi="宋体"/>
          <w:color w:val="FF0000"/>
          <w:sz w:val="28"/>
          <w:szCs w:val="28"/>
        </w:rPr>
        <w:t>21</w:t>
      </w:r>
      <w:r>
        <w:rPr>
          <w:rFonts w:hint="eastAsia" w:ascii="宋体" w:hAnsi="宋体"/>
          <w:color w:val="FF0000"/>
          <w:sz w:val="28"/>
          <w:szCs w:val="28"/>
        </w:rPr>
        <w:t>年时间（如201</w:t>
      </w:r>
      <w:r>
        <w:rPr>
          <w:rFonts w:ascii="宋体" w:hAnsi="宋体"/>
          <w:color w:val="FF0000"/>
          <w:sz w:val="28"/>
          <w:szCs w:val="28"/>
        </w:rPr>
        <w:t>6</w:t>
      </w:r>
      <w:r>
        <w:rPr>
          <w:rFonts w:hint="eastAsia" w:ascii="宋体" w:hAnsi="宋体"/>
          <w:color w:val="FF0000"/>
          <w:sz w:val="28"/>
          <w:szCs w:val="28"/>
        </w:rPr>
        <w:t>年1月-</w:t>
      </w:r>
      <w:r>
        <w:rPr>
          <w:rFonts w:ascii="宋体" w:hAnsi="宋体"/>
          <w:color w:val="FF0000"/>
          <w:sz w:val="28"/>
          <w:szCs w:val="28"/>
        </w:rPr>
        <w:t>2022</w:t>
      </w:r>
      <w:r>
        <w:rPr>
          <w:rFonts w:hint="eastAsia" w:ascii="宋体" w:hAnsi="宋体"/>
          <w:color w:val="FF0000"/>
          <w:sz w:val="28"/>
          <w:szCs w:val="28"/>
        </w:rPr>
        <w:t>年1月）。</w:t>
      </w:r>
    </w:p>
    <w:p>
      <w:pPr>
        <w:snapToGrid w:val="0"/>
        <w:spacing w:line="300" w:lineRule="auto"/>
        <w:ind w:firstLine="560" w:firstLineChars="200"/>
        <w:rPr>
          <w:rFonts w:ascii="宋体" w:hAnsi="宋体"/>
          <w:color w:val="FF0000"/>
          <w:sz w:val="28"/>
          <w:szCs w:val="28"/>
        </w:rPr>
      </w:pPr>
    </w:p>
    <w:p>
      <w:pPr>
        <w:snapToGrid w:val="0"/>
        <w:jc w:val="center"/>
        <w:rPr>
          <w:rFonts w:ascii="宋体" w:hAnsi="宋体"/>
          <w:sz w:val="28"/>
          <w:szCs w:val="28"/>
        </w:rPr>
      </w:pPr>
      <w:r>
        <w:rPr>
          <w:rFonts w:hint="eastAsia" w:ascii="宋体" w:hAnsi="宋体"/>
          <w:sz w:val="28"/>
          <w:szCs w:val="28"/>
        </w:rPr>
        <w:t>附表6：国家（国际组织）、省认证的实验室和检测机构信息表</w:t>
      </w:r>
      <w:r>
        <w:rPr>
          <w:rFonts w:hint="eastAsia" w:ascii="宋体" w:hAnsi="宋体"/>
          <w:color w:val="FF0000"/>
          <w:sz w:val="28"/>
          <w:szCs w:val="28"/>
        </w:rPr>
        <w:t>（加盖</w:t>
      </w:r>
      <w:r>
        <w:rPr>
          <w:rFonts w:ascii="宋体" w:hAnsi="宋体"/>
          <w:color w:val="FF0000"/>
          <w:sz w:val="28"/>
          <w:szCs w:val="28"/>
        </w:rPr>
        <w:t>企业公章</w:t>
      </w:r>
      <w:r>
        <w:rPr>
          <w:rFonts w:hint="eastAsia" w:ascii="宋体" w:hAnsi="宋体"/>
          <w:color w:val="FF0000"/>
          <w:sz w:val="28"/>
          <w:szCs w:val="28"/>
        </w:rPr>
        <w:t>）</w:t>
      </w:r>
    </w:p>
    <w:tbl>
      <w:tblPr>
        <w:tblStyle w:val="4"/>
        <w:tblW w:w="10296"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123"/>
        <w:gridCol w:w="2933"/>
        <w:gridCol w:w="1373"/>
        <w:gridCol w:w="1310"/>
        <w:gridCol w:w="1607"/>
        <w:gridCol w:w="195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14" w:hRule="atLeast"/>
          <w:jc w:val="center"/>
        </w:trPr>
        <w:tc>
          <w:tcPr>
            <w:tcW w:w="11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序号</w:t>
            </w:r>
          </w:p>
        </w:tc>
        <w:tc>
          <w:tcPr>
            <w:tcW w:w="293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实验室和检测机构名称</w:t>
            </w:r>
          </w:p>
        </w:tc>
        <w:tc>
          <w:tcPr>
            <w:tcW w:w="137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类型</w:t>
            </w:r>
          </w:p>
        </w:tc>
        <w:tc>
          <w:tcPr>
            <w:tcW w:w="131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认证机关</w:t>
            </w:r>
          </w:p>
        </w:tc>
        <w:tc>
          <w:tcPr>
            <w:tcW w:w="160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证书号</w:t>
            </w:r>
          </w:p>
        </w:tc>
        <w:tc>
          <w:tcPr>
            <w:tcW w:w="19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有效期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14" w:hRule="atLeast"/>
          <w:jc w:val="center"/>
        </w:trPr>
        <w:tc>
          <w:tcPr>
            <w:tcW w:w="11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1</w:t>
            </w:r>
          </w:p>
        </w:tc>
        <w:tc>
          <w:tcPr>
            <w:tcW w:w="2933"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仿宋_GB2312" w:hAnsi="宋体" w:eastAsia="仿宋_GB2312" w:cs="仿宋_GB2312"/>
                <w:i w:val="0"/>
                <w:iCs w:val="0"/>
                <w:color w:val="000000"/>
                <w:sz w:val="24"/>
                <w:szCs w:val="24"/>
                <w:u w:val="none"/>
              </w:rPr>
            </w:pPr>
          </w:p>
        </w:tc>
        <w:tc>
          <w:tcPr>
            <w:tcW w:w="1373"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31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60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9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14" w:hRule="atLeast"/>
          <w:jc w:val="center"/>
        </w:trPr>
        <w:tc>
          <w:tcPr>
            <w:tcW w:w="11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2</w:t>
            </w:r>
          </w:p>
        </w:tc>
        <w:tc>
          <w:tcPr>
            <w:tcW w:w="2933"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373"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31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60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9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14" w:hRule="atLeast"/>
          <w:jc w:val="center"/>
        </w:trPr>
        <w:tc>
          <w:tcPr>
            <w:tcW w:w="11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3</w:t>
            </w:r>
          </w:p>
        </w:tc>
        <w:tc>
          <w:tcPr>
            <w:tcW w:w="2933"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373"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31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60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9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14" w:hRule="atLeast"/>
          <w:jc w:val="center"/>
        </w:trPr>
        <w:tc>
          <w:tcPr>
            <w:tcW w:w="11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w:t>
            </w:r>
          </w:p>
        </w:tc>
        <w:tc>
          <w:tcPr>
            <w:tcW w:w="2933"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373"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31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60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9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4" w:hRule="atLeast"/>
          <w:jc w:val="center"/>
        </w:trPr>
        <w:tc>
          <w:tcPr>
            <w:tcW w:w="11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n</w:t>
            </w:r>
          </w:p>
        </w:tc>
        <w:tc>
          <w:tcPr>
            <w:tcW w:w="2933"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373"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31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60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9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r>
    </w:tbl>
    <w:p>
      <w:pPr>
        <w:snapToGrid w:val="0"/>
        <w:rPr>
          <w:rFonts w:hint="eastAsia" w:ascii="宋体" w:hAnsi="宋体"/>
          <w:color w:val="000000" w:themeColor="text1"/>
          <w:sz w:val="21"/>
          <w:szCs w:val="21"/>
          <w14:textFill>
            <w14:solidFill>
              <w14:schemeClr w14:val="tx1"/>
            </w14:solidFill>
          </w14:textFill>
        </w:rPr>
      </w:pPr>
      <w:r>
        <w:rPr>
          <w:rFonts w:hint="eastAsia" w:ascii="宋体" w:hAnsi="宋体"/>
          <w:color w:val="000000" w:themeColor="text1"/>
          <w:sz w:val="21"/>
          <w:szCs w:val="21"/>
          <w14:textFill>
            <w14:solidFill>
              <w14:schemeClr w14:val="tx1"/>
            </w14:solidFill>
          </w14:textFill>
        </w:rPr>
        <w:t>填写说明：</w:t>
      </w:r>
    </w:p>
    <w:p>
      <w:pPr>
        <w:snapToGrid w:val="0"/>
        <w:rPr>
          <w:rFonts w:hint="eastAsia" w:ascii="宋体" w:hAnsi="宋体"/>
          <w:color w:val="000000" w:themeColor="text1"/>
          <w:sz w:val="21"/>
          <w:szCs w:val="21"/>
          <w14:textFill>
            <w14:solidFill>
              <w14:schemeClr w14:val="tx1"/>
            </w14:solidFill>
          </w14:textFill>
        </w:rPr>
      </w:pPr>
      <w:r>
        <w:rPr>
          <w:rFonts w:hint="eastAsia" w:ascii="宋体" w:hAnsi="宋体"/>
          <w:color w:val="000000" w:themeColor="text1"/>
          <w:sz w:val="21"/>
          <w:szCs w:val="21"/>
          <w14:textFill>
            <w14:solidFill>
              <w14:schemeClr w14:val="tx1"/>
            </w14:solidFill>
          </w14:textFill>
        </w:rPr>
        <w:t>1. 本表所填信息应与认证认可证书相关信息一致。</w:t>
      </w:r>
    </w:p>
    <w:p>
      <w:pPr>
        <w:snapToGrid w:val="0"/>
        <w:rPr>
          <w:rFonts w:hint="eastAsia" w:ascii="宋体" w:hAnsi="宋体"/>
          <w:color w:val="000000" w:themeColor="text1"/>
          <w:sz w:val="21"/>
          <w:szCs w:val="21"/>
          <w14:textFill>
            <w14:solidFill>
              <w14:schemeClr w14:val="tx1"/>
            </w14:solidFill>
          </w14:textFill>
        </w:rPr>
      </w:pPr>
      <w:r>
        <w:rPr>
          <w:rFonts w:hint="eastAsia" w:ascii="宋体" w:hAnsi="宋体"/>
          <w:color w:val="000000" w:themeColor="text1"/>
          <w:sz w:val="21"/>
          <w:szCs w:val="21"/>
          <w14:textFill>
            <w14:solidFill>
              <w14:schemeClr w14:val="tx1"/>
            </w14:solidFill>
          </w14:textFill>
        </w:rPr>
        <w:t>2. 类型指认证认可类型，应按相应的分类代码填写，具体的分类及代码是：1. CNAS；2. CMA；3. CAL；4. 其他（需具体说明）。</w:t>
      </w:r>
    </w:p>
    <w:p>
      <w:pPr>
        <w:snapToGrid w:val="0"/>
        <w:rPr>
          <w:rFonts w:hint="eastAsia" w:ascii="宋体" w:hAnsi="宋体"/>
          <w:color w:val="000000" w:themeColor="text1"/>
          <w:sz w:val="21"/>
          <w:szCs w:val="21"/>
          <w14:textFill>
            <w14:solidFill>
              <w14:schemeClr w14:val="tx1"/>
            </w14:solidFill>
          </w14:textFill>
        </w:rPr>
      </w:pPr>
      <w:r>
        <w:rPr>
          <w:rFonts w:hint="eastAsia" w:ascii="宋体" w:hAnsi="宋体"/>
          <w:color w:val="000000" w:themeColor="text1"/>
          <w:sz w:val="21"/>
          <w:szCs w:val="21"/>
          <w14:textFill>
            <w14:solidFill>
              <w14:schemeClr w14:val="tx1"/>
            </w14:solidFill>
          </w14:textFill>
        </w:rPr>
        <w:t>3. 认证机关应按相应的分类代码填写，具体的分类及代码是：1. 中国合格评定国家认可委员会（CNAS）；2. 国家认证认可监督管理委员会（CNCA）；3. 其他国家（国际组织）认证认可机构（需具体说明）；4.省政府有关部门。</w:t>
      </w:r>
    </w:p>
    <w:p>
      <w:pPr>
        <w:snapToGrid w:val="0"/>
        <w:rPr>
          <w:rFonts w:ascii="宋体" w:hAnsi="宋体"/>
          <w:color w:val="000000" w:themeColor="text1"/>
          <w:sz w:val="21"/>
          <w:szCs w:val="21"/>
          <w14:textFill>
            <w14:solidFill>
              <w14:schemeClr w14:val="tx1"/>
            </w14:solidFill>
          </w14:textFill>
        </w:rPr>
      </w:pPr>
      <w:r>
        <w:rPr>
          <w:rFonts w:hint="eastAsia" w:ascii="宋体" w:hAnsi="宋体"/>
          <w:color w:val="000000" w:themeColor="text1"/>
          <w:sz w:val="21"/>
          <w:szCs w:val="21"/>
          <w14:textFill>
            <w14:solidFill>
              <w14:schemeClr w14:val="tx1"/>
            </w14:solidFill>
          </w14:textFill>
        </w:rPr>
        <w:t>4. 有效期为6位编码，其中前4位为年份，后2位为月份（1月至9月必须前补0），填写格式为“201810-202210”</w:t>
      </w:r>
    </w:p>
    <w:p>
      <w:pPr>
        <w:snapToGrid w:val="0"/>
        <w:ind w:firstLine="560" w:firstLineChars="200"/>
        <w:rPr>
          <w:rFonts w:ascii="宋体" w:hAnsi="宋体"/>
          <w:color w:val="FF0000"/>
          <w:sz w:val="28"/>
          <w:szCs w:val="28"/>
        </w:rPr>
      </w:pPr>
      <w:r>
        <w:rPr>
          <w:rFonts w:hint="eastAsia" w:ascii="宋体" w:hAnsi="宋体"/>
          <w:color w:val="FF0000"/>
          <w:sz w:val="28"/>
          <w:szCs w:val="28"/>
        </w:rPr>
        <w:t>附相关资质证书示例</w:t>
      </w:r>
      <w:r>
        <w:rPr>
          <w:rFonts w:ascii="宋体" w:hAnsi="宋体"/>
          <w:color w:val="FF0000"/>
          <w:sz w:val="28"/>
          <w:szCs w:val="28"/>
        </w:rPr>
        <w:t>：</w:t>
      </w:r>
    </w:p>
    <w:p>
      <w:pPr>
        <w:snapToGrid w:val="0"/>
        <w:spacing w:line="300" w:lineRule="auto"/>
        <w:rPr>
          <w:rFonts w:ascii="仿宋" w:hAnsi="仿宋" w:eastAsia="仿宋"/>
          <w:sz w:val="28"/>
          <w:szCs w:val="28"/>
        </w:rPr>
      </w:pPr>
      <w:r>
        <w:drawing>
          <wp:inline distT="0" distB="0" distL="0" distR="0">
            <wp:extent cx="1896745" cy="2593340"/>
            <wp:effectExtent l="0" t="0" r="8255" b="16510"/>
            <wp:docPr id="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7"/>
                    <pic:cNvPicPr>
                      <a:picLocks noChangeAspect="1" noChangeArrowheads="1"/>
                    </pic:cNvPicPr>
                  </pic:nvPicPr>
                  <pic:blipFill>
                    <a:blip r:embed="rId8" cstate="print"/>
                    <a:srcRect/>
                    <a:stretch>
                      <a:fillRect/>
                    </a:stretch>
                  </pic:blipFill>
                  <pic:spPr>
                    <a:xfrm>
                      <a:off x="0" y="0"/>
                      <a:ext cx="1896745" cy="2593340"/>
                    </a:xfrm>
                    <a:prstGeom prst="rect">
                      <a:avLst/>
                    </a:prstGeom>
                    <a:noFill/>
                    <a:ln w="9525">
                      <a:noFill/>
                      <a:miter lim="800000"/>
                      <a:headEnd/>
                      <a:tailEnd/>
                    </a:ln>
                  </pic:spPr>
                </pic:pic>
              </a:graphicData>
            </a:graphic>
          </wp:inline>
        </w:drawing>
      </w:r>
      <w:r>
        <w:drawing>
          <wp:inline distT="0" distB="0" distL="0" distR="0">
            <wp:extent cx="1801495" cy="2552065"/>
            <wp:effectExtent l="0" t="0" r="8255" b="63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noChangeArrowheads="1"/>
                    </pic:cNvPicPr>
                  </pic:nvPicPr>
                  <pic:blipFill>
                    <a:blip r:embed="rId9" cstate="print"/>
                    <a:srcRect/>
                    <a:stretch>
                      <a:fillRect/>
                    </a:stretch>
                  </pic:blipFill>
                  <pic:spPr>
                    <a:xfrm>
                      <a:off x="0" y="0"/>
                      <a:ext cx="1801495" cy="2552065"/>
                    </a:xfrm>
                    <a:prstGeom prst="rect">
                      <a:avLst/>
                    </a:prstGeom>
                    <a:noFill/>
                    <a:ln w="9525">
                      <a:noFill/>
                      <a:miter lim="800000"/>
                      <a:headEnd/>
                      <a:tailEnd/>
                    </a:ln>
                  </pic:spPr>
                </pic:pic>
              </a:graphicData>
            </a:graphic>
          </wp:inline>
        </w:drawing>
      </w:r>
      <w:r>
        <w:drawing>
          <wp:inline distT="0" distB="0" distL="0" distR="0">
            <wp:extent cx="1896745" cy="2579370"/>
            <wp:effectExtent l="0" t="0" r="8255" b="1143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10" cstate="print"/>
                    <a:srcRect/>
                    <a:stretch>
                      <a:fillRect/>
                    </a:stretch>
                  </pic:blipFill>
                  <pic:spPr>
                    <a:xfrm>
                      <a:off x="0" y="0"/>
                      <a:ext cx="1896745" cy="2579370"/>
                    </a:xfrm>
                    <a:prstGeom prst="rect">
                      <a:avLst/>
                    </a:prstGeom>
                    <a:noFill/>
                    <a:ln w="9525">
                      <a:noFill/>
                      <a:miter lim="800000"/>
                      <a:headEnd/>
                      <a:tailEnd/>
                    </a:ln>
                  </pic:spPr>
                </pic:pic>
              </a:graphicData>
            </a:graphic>
          </wp:inline>
        </w:drawing>
      </w:r>
      <w:r>
        <w:rPr>
          <w:rFonts w:hint="eastAsia" w:ascii="仿宋" w:hAnsi="仿宋" w:eastAsia="仿宋"/>
          <w:sz w:val="28"/>
          <w:szCs w:val="28"/>
        </w:rPr>
        <w:t xml:space="preserve">   </w:t>
      </w:r>
    </w:p>
    <w:p>
      <w:pPr>
        <w:snapToGrid w:val="0"/>
        <w:spacing w:line="300" w:lineRule="auto"/>
        <w:rPr>
          <w:rFonts w:ascii="宋体" w:hAnsi="宋体"/>
          <w:b/>
          <w:bCs/>
          <w:sz w:val="28"/>
          <w:szCs w:val="28"/>
        </w:rPr>
      </w:pPr>
    </w:p>
    <w:p>
      <w:pPr>
        <w:snapToGrid w:val="0"/>
        <w:spacing w:line="300" w:lineRule="auto"/>
        <w:rPr>
          <w:rFonts w:ascii="宋体" w:hAnsi="宋体"/>
          <w:b/>
          <w:bCs/>
          <w:sz w:val="28"/>
          <w:szCs w:val="28"/>
        </w:rPr>
      </w:pPr>
      <w:r>
        <w:rPr>
          <w:rFonts w:hint="eastAsia" w:ascii="宋体" w:hAnsi="宋体"/>
          <w:b/>
          <w:bCs/>
          <w:sz w:val="28"/>
          <w:szCs w:val="28"/>
          <w:lang w:val="en-US" w:eastAsia="zh-CN"/>
        </w:rPr>
        <w:t xml:space="preserve">13 </w:t>
      </w:r>
      <w:r>
        <w:rPr>
          <w:rFonts w:ascii="宋体" w:hAnsi="宋体"/>
          <w:b/>
          <w:bCs/>
          <w:sz w:val="28"/>
          <w:szCs w:val="28"/>
        </w:rPr>
        <w:t>“</w:t>
      </w:r>
      <w:r>
        <w:rPr>
          <w:rFonts w:hint="eastAsia" w:ascii="宋体" w:hAnsi="宋体"/>
          <w:b/>
          <w:bCs/>
          <w:sz w:val="28"/>
          <w:szCs w:val="28"/>
        </w:rPr>
        <w:t>企业技术开发仪器设备原值</w:t>
      </w:r>
      <w:r>
        <w:rPr>
          <w:rFonts w:ascii="宋体" w:hAnsi="宋体"/>
          <w:b/>
          <w:bCs/>
          <w:sz w:val="28"/>
          <w:szCs w:val="28"/>
        </w:rPr>
        <w:t>”</w:t>
      </w:r>
      <w:r>
        <w:rPr>
          <w:rFonts w:hint="eastAsia" w:ascii="宋体" w:hAnsi="宋体"/>
          <w:b/>
          <w:bCs/>
          <w:sz w:val="28"/>
          <w:szCs w:val="28"/>
        </w:rPr>
        <w:t>佐证</w:t>
      </w:r>
      <w:r>
        <w:rPr>
          <w:rFonts w:ascii="宋体" w:hAnsi="宋体"/>
          <w:b/>
          <w:bCs/>
          <w:sz w:val="28"/>
          <w:szCs w:val="28"/>
        </w:rPr>
        <w:t>材料</w:t>
      </w:r>
    </w:p>
    <w:p>
      <w:pPr>
        <w:snapToGrid w:val="0"/>
        <w:spacing w:line="300" w:lineRule="auto"/>
        <w:ind w:firstLine="560" w:firstLineChars="200"/>
        <w:rPr>
          <w:rFonts w:ascii="宋体" w:hAnsi="宋体"/>
          <w:color w:val="FF0000"/>
          <w:sz w:val="28"/>
          <w:szCs w:val="28"/>
        </w:rPr>
      </w:pPr>
      <w:r>
        <w:rPr>
          <w:rFonts w:hint="eastAsia" w:ascii="宋体" w:hAnsi="宋体"/>
          <w:color w:val="FF0000"/>
          <w:sz w:val="28"/>
          <w:szCs w:val="28"/>
        </w:rPr>
        <w:t>该项</w:t>
      </w:r>
      <w:r>
        <w:rPr>
          <w:rFonts w:ascii="宋体" w:hAnsi="宋体"/>
          <w:color w:val="FF0000"/>
          <w:sz w:val="28"/>
          <w:szCs w:val="28"/>
        </w:rPr>
        <w:t>数据值</w:t>
      </w:r>
      <w:r>
        <w:rPr>
          <w:rFonts w:hint="eastAsia" w:ascii="宋体" w:hAnsi="宋体"/>
          <w:color w:val="FF0000"/>
          <w:sz w:val="28"/>
          <w:szCs w:val="28"/>
        </w:rPr>
        <w:t>为20</w:t>
      </w:r>
      <w:r>
        <w:rPr>
          <w:rFonts w:ascii="宋体" w:hAnsi="宋体"/>
          <w:color w:val="FF0000"/>
          <w:sz w:val="28"/>
          <w:szCs w:val="28"/>
        </w:rPr>
        <w:t>21</w:t>
      </w:r>
      <w:r>
        <w:rPr>
          <w:rFonts w:hint="eastAsia" w:ascii="宋体" w:hAnsi="宋体"/>
          <w:color w:val="FF0000"/>
          <w:sz w:val="28"/>
          <w:szCs w:val="28"/>
        </w:rPr>
        <w:t>年《企业研究开发活动及相关情况（1</w:t>
      </w:r>
      <w:r>
        <w:rPr>
          <w:rFonts w:ascii="宋体" w:hAnsi="宋体"/>
          <w:color w:val="FF0000"/>
          <w:sz w:val="28"/>
          <w:szCs w:val="28"/>
        </w:rPr>
        <w:t>07</w:t>
      </w:r>
      <w:r>
        <w:rPr>
          <w:rFonts w:hint="eastAsia" w:ascii="宋体" w:hAnsi="宋体"/>
          <w:color w:val="FF0000"/>
          <w:sz w:val="28"/>
          <w:szCs w:val="28"/>
        </w:rPr>
        <w:t>-2表）》“期末仪器</w:t>
      </w:r>
      <w:r>
        <w:rPr>
          <w:rFonts w:ascii="宋体" w:hAnsi="宋体"/>
          <w:color w:val="FF0000"/>
          <w:sz w:val="28"/>
          <w:szCs w:val="28"/>
        </w:rPr>
        <w:t>和设备原价</w:t>
      </w:r>
      <w:r>
        <w:rPr>
          <w:rFonts w:hint="eastAsia" w:ascii="宋体" w:hAnsi="宋体"/>
          <w:color w:val="FF0000"/>
          <w:sz w:val="28"/>
          <w:szCs w:val="28"/>
        </w:rPr>
        <w:t>”，注意107</w:t>
      </w:r>
      <w:r>
        <w:rPr>
          <w:rFonts w:ascii="宋体" w:hAnsi="宋体"/>
          <w:color w:val="FF0000"/>
          <w:sz w:val="28"/>
          <w:szCs w:val="28"/>
        </w:rPr>
        <w:t>-2</w:t>
      </w:r>
      <w:r>
        <w:rPr>
          <w:rFonts w:hint="eastAsia" w:ascii="宋体" w:hAnsi="宋体"/>
          <w:color w:val="FF0000"/>
          <w:sz w:val="28"/>
          <w:szCs w:val="28"/>
        </w:rPr>
        <w:t>表</w:t>
      </w:r>
      <w:r>
        <w:rPr>
          <w:rFonts w:ascii="宋体" w:hAnsi="宋体"/>
          <w:color w:val="FF0000"/>
          <w:sz w:val="28"/>
          <w:szCs w:val="28"/>
        </w:rPr>
        <w:t>中该项计量单位为“</w:t>
      </w:r>
      <w:r>
        <w:rPr>
          <w:rFonts w:hint="eastAsia" w:ascii="宋体" w:hAnsi="宋体"/>
          <w:color w:val="FF0000"/>
          <w:sz w:val="28"/>
          <w:szCs w:val="28"/>
        </w:rPr>
        <w:t>千元</w:t>
      </w:r>
      <w:r>
        <w:rPr>
          <w:rFonts w:ascii="宋体" w:hAnsi="宋体"/>
          <w:color w:val="FF0000"/>
          <w:sz w:val="28"/>
          <w:szCs w:val="28"/>
        </w:rPr>
        <w:t>”</w:t>
      </w:r>
      <w:r>
        <w:rPr>
          <w:rFonts w:hint="eastAsia" w:ascii="宋体" w:hAnsi="宋体"/>
          <w:color w:val="FF0000"/>
          <w:sz w:val="28"/>
          <w:szCs w:val="28"/>
        </w:rPr>
        <w:t>。</w:t>
      </w:r>
      <w:r>
        <w:rPr>
          <w:rFonts w:ascii="宋体" w:hAnsi="宋体"/>
          <w:color w:val="FF0000"/>
          <w:sz w:val="28"/>
          <w:szCs w:val="28"/>
        </w:rPr>
        <w:t>并附</w:t>
      </w:r>
      <w:r>
        <w:rPr>
          <w:rFonts w:hint="eastAsia" w:ascii="宋体" w:hAnsi="宋体"/>
          <w:color w:val="FF0000"/>
          <w:sz w:val="28"/>
          <w:szCs w:val="28"/>
        </w:rPr>
        <w:t>《企业技术开发仪器设备原值汇总表》（</w:t>
      </w:r>
      <w:r>
        <w:rPr>
          <w:rFonts w:hint="eastAsia" w:ascii="宋体" w:hAnsi="宋体"/>
          <w:color w:val="FF0000"/>
          <w:sz w:val="28"/>
          <w:szCs w:val="28"/>
          <w:lang w:val="en-US" w:eastAsia="zh-CN"/>
        </w:rPr>
        <w:t>附</w:t>
      </w:r>
      <w:r>
        <w:rPr>
          <w:rFonts w:hint="eastAsia" w:ascii="宋体" w:hAnsi="宋体"/>
          <w:color w:val="FF0000"/>
          <w:sz w:val="28"/>
          <w:szCs w:val="28"/>
        </w:rPr>
        <w:t>表7）。</w:t>
      </w:r>
    </w:p>
    <w:p>
      <w:pPr>
        <w:widowControl/>
        <w:jc w:val="left"/>
        <w:rPr>
          <w:rFonts w:ascii="宋体" w:hAnsi="宋体" w:cs="宋体"/>
          <w:kern w:val="0"/>
          <w:sz w:val="24"/>
          <w:szCs w:val="24"/>
        </w:rPr>
      </w:pPr>
    </w:p>
    <w:p>
      <w:pPr>
        <w:snapToGrid w:val="0"/>
        <w:spacing w:line="300" w:lineRule="auto"/>
        <w:ind w:firstLine="420" w:firstLineChars="200"/>
        <w:rPr>
          <w:rFonts w:ascii="宋体" w:hAnsi="宋体"/>
          <w:color w:val="FF0000"/>
          <w:sz w:val="28"/>
          <w:szCs w:val="28"/>
        </w:rPr>
      </w:pPr>
      <w:r>
        <w:drawing>
          <wp:inline distT="0" distB="0" distL="114300" distR="114300">
            <wp:extent cx="5274310" cy="5410835"/>
            <wp:effectExtent l="0" t="0" r="2540" b="1841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1"/>
                    <a:stretch>
                      <a:fillRect/>
                    </a:stretch>
                  </pic:blipFill>
                  <pic:spPr>
                    <a:xfrm>
                      <a:off x="0" y="0"/>
                      <a:ext cx="5274310" cy="5410835"/>
                    </a:xfrm>
                    <a:prstGeom prst="rect">
                      <a:avLst/>
                    </a:prstGeom>
                    <a:noFill/>
                    <a:ln>
                      <a:noFill/>
                    </a:ln>
                  </pic:spPr>
                </pic:pic>
              </a:graphicData>
            </a:graphic>
          </wp:inline>
        </w:drawing>
      </w:r>
    </w:p>
    <w:p>
      <w:pPr>
        <w:snapToGrid w:val="0"/>
        <w:jc w:val="center"/>
        <w:rPr>
          <w:rFonts w:ascii="宋体" w:hAnsi="宋体"/>
          <w:sz w:val="28"/>
          <w:szCs w:val="28"/>
        </w:rPr>
      </w:pPr>
    </w:p>
    <w:p>
      <w:pPr>
        <w:snapToGrid w:val="0"/>
        <w:jc w:val="center"/>
        <w:rPr>
          <w:rFonts w:hint="eastAsia" w:ascii="宋体" w:hAnsi="宋体"/>
          <w:color w:val="FF0000"/>
          <w:sz w:val="28"/>
          <w:szCs w:val="28"/>
        </w:rPr>
      </w:pPr>
      <w:r>
        <w:rPr>
          <w:rFonts w:hint="eastAsia" w:ascii="宋体" w:hAnsi="宋体"/>
          <w:sz w:val="28"/>
          <w:szCs w:val="28"/>
        </w:rPr>
        <w:t>附表7：企业技术开发仪器设备原值汇总表</w:t>
      </w:r>
      <w:r>
        <w:rPr>
          <w:rFonts w:hint="eastAsia" w:ascii="宋体" w:hAnsi="宋体"/>
          <w:color w:val="FF0000"/>
          <w:sz w:val="28"/>
          <w:szCs w:val="28"/>
        </w:rPr>
        <w:t>（加盖</w:t>
      </w:r>
      <w:r>
        <w:rPr>
          <w:rFonts w:ascii="宋体" w:hAnsi="宋体"/>
          <w:color w:val="FF0000"/>
          <w:sz w:val="28"/>
          <w:szCs w:val="28"/>
        </w:rPr>
        <w:t>企业公章</w:t>
      </w:r>
      <w:r>
        <w:rPr>
          <w:rFonts w:hint="eastAsia" w:ascii="宋体" w:hAnsi="宋体"/>
          <w:color w:val="FF0000"/>
          <w:sz w:val="28"/>
          <w:szCs w:val="28"/>
        </w:rPr>
        <w:t>）</w:t>
      </w:r>
    </w:p>
    <w:tbl>
      <w:tblPr>
        <w:tblStyle w:val="4"/>
        <w:tblW w:w="9657" w:type="dxa"/>
        <w:tblInd w:w="93"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641"/>
        <w:gridCol w:w="3160"/>
        <w:gridCol w:w="1380"/>
        <w:gridCol w:w="1725"/>
        <w:gridCol w:w="1511"/>
        <w:gridCol w:w="124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51" w:hRule="atLeast"/>
        </w:trPr>
        <w:tc>
          <w:tcPr>
            <w:tcW w:w="64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序号</w:t>
            </w:r>
          </w:p>
        </w:tc>
        <w:tc>
          <w:tcPr>
            <w:tcW w:w="31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设备名称</w:t>
            </w:r>
          </w:p>
        </w:tc>
        <w:tc>
          <w:tcPr>
            <w:tcW w:w="13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规格型号</w:t>
            </w:r>
          </w:p>
        </w:tc>
        <w:tc>
          <w:tcPr>
            <w:tcW w:w="17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单价</w:t>
            </w:r>
            <w:r>
              <w:rPr>
                <w:rFonts w:hint="eastAsia" w:ascii="黑体" w:hAnsi="宋体" w:eastAsia="黑体" w:cs="黑体"/>
                <w:i w:val="0"/>
                <w:iCs w:val="0"/>
                <w:color w:val="000000"/>
                <w:kern w:val="0"/>
                <w:sz w:val="24"/>
                <w:szCs w:val="24"/>
                <w:u w:val="none"/>
                <w:lang w:val="en-US" w:eastAsia="zh-CN" w:bidi="ar"/>
              </w:rPr>
              <w:br w:type="textWrapping"/>
            </w:r>
            <w:r>
              <w:rPr>
                <w:rFonts w:hint="eastAsia" w:ascii="黑体" w:hAnsi="宋体" w:eastAsia="黑体" w:cs="黑体"/>
                <w:i w:val="0"/>
                <w:iCs w:val="0"/>
                <w:color w:val="000000"/>
                <w:kern w:val="0"/>
                <w:sz w:val="24"/>
                <w:szCs w:val="24"/>
                <w:u w:val="none"/>
                <w:lang w:val="en-US" w:eastAsia="zh-CN" w:bidi="ar"/>
              </w:rPr>
              <w:t>（万元）</w:t>
            </w:r>
          </w:p>
        </w:tc>
        <w:tc>
          <w:tcPr>
            <w:tcW w:w="15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数量</w:t>
            </w:r>
            <w:r>
              <w:rPr>
                <w:rFonts w:hint="eastAsia" w:ascii="黑体" w:hAnsi="宋体" w:eastAsia="黑体" w:cs="黑体"/>
                <w:i w:val="0"/>
                <w:iCs w:val="0"/>
                <w:color w:val="000000"/>
                <w:kern w:val="0"/>
                <w:sz w:val="24"/>
                <w:szCs w:val="24"/>
                <w:u w:val="none"/>
                <w:lang w:val="en-US" w:eastAsia="zh-CN" w:bidi="ar"/>
              </w:rPr>
              <w:br w:type="textWrapping"/>
            </w:r>
            <w:r>
              <w:rPr>
                <w:rFonts w:hint="eastAsia" w:ascii="黑体" w:hAnsi="宋体" w:eastAsia="黑体" w:cs="黑体"/>
                <w:i w:val="0"/>
                <w:iCs w:val="0"/>
                <w:color w:val="000000"/>
                <w:kern w:val="0"/>
                <w:sz w:val="24"/>
                <w:szCs w:val="24"/>
                <w:u w:val="none"/>
                <w:lang w:val="en-US" w:eastAsia="zh-CN" w:bidi="ar"/>
              </w:rPr>
              <w:t>（台/套）</w:t>
            </w:r>
          </w:p>
        </w:tc>
        <w:tc>
          <w:tcPr>
            <w:tcW w:w="12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价值</w:t>
            </w:r>
            <w:r>
              <w:rPr>
                <w:rFonts w:hint="eastAsia" w:ascii="黑体" w:hAnsi="宋体" w:eastAsia="黑体" w:cs="黑体"/>
                <w:i w:val="0"/>
                <w:iCs w:val="0"/>
                <w:color w:val="000000"/>
                <w:kern w:val="0"/>
                <w:sz w:val="24"/>
                <w:szCs w:val="24"/>
                <w:u w:val="none"/>
                <w:lang w:val="en-US" w:eastAsia="zh-CN" w:bidi="ar"/>
              </w:rPr>
              <w:br w:type="textWrapping"/>
            </w:r>
            <w:r>
              <w:rPr>
                <w:rFonts w:hint="eastAsia" w:ascii="黑体" w:hAnsi="宋体" w:eastAsia="黑体" w:cs="黑体"/>
                <w:i w:val="0"/>
                <w:iCs w:val="0"/>
                <w:color w:val="000000"/>
                <w:kern w:val="0"/>
                <w:sz w:val="24"/>
                <w:szCs w:val="24"/>
                <w:u w:val="none"/>
                <w:lang w:val="en-US" w:eastAsia="zh-CN" w:bidi="ar"/>
              </w:rPr>
              <w:t>（万元）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1" w:hRule="atLeast"/>
        </w:trPr>
        <w:tc>
          <w:tcPr>
            <w:tcW w:w="64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1</w:t>
            </w:r>
          </w:p>
        </w:tc>
        <w:tc>
          <w:tcPr>
            <w:tcW w:w="316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仿宋_GB2312" w:hAnsi="宋体" w:eastAsia="仿宋_GB2312" w:cs="仿宋_GB2312"/>
                <w:i w:val="0"/>
                <w:iCs w:val="0"/>
                <w:color w:val="000000"/>
                <w:sz w:val="24"/>
                <w:szCs w:val="24"/>
                <w:u w:val="none"/>
              </w:rPr>
            </w:pPr>
          </w:p>
        </w:tc>
        <w:tc>
          <w:tcPr>
            <w:tcW w:w="138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72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51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24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1" w:hRule="atLeast"/>
        </w:trPr>
        <w:tc>
          <w:tcPr>
            <w:tcW w:w="64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2</w:t>
            </w:r>
          </w:p>
        </w:tc>
        <w:tc>
          <w:tcPr>
            <w:tcW w:w="316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38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72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51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24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1" w:hRule="atLeast"/>
        </w:trPr>
        <w:tc>
          <w:tcPr>
            <w:tcW w:w="64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3</w:t>
            </w:r>
          </w:p>
        </w:tc>
        <w:tc>
          <w:tcPr>
            <w:tcW w:w="316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38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72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51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24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1" w:hRule="atLeast"/>
        </w:trPr>
        <w:tc>
          <w:tcPr>
            <w:tcW w:w="64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4</w:t>
            </w:r>
          </w:p>
        </w:tc>
        <w:tc>
          <w:tcPr>
            <w:tcW w:w="316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38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72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51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24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1" w:hRule="atLeast"/>
        </w:trPr>
        <w:tc>
          <w:tcPr>
            <w:tcW w:w="64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5</w:t>
            </w:r>
          </w:p>
        </w:tc>
        <w:tc>
          <w:tcPr>
            <w:tcW w:w="316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38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72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51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24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1" w:hRule="atLeast"/>
        </w:trPr>
        <w:tc>
          <w:tcPr>
            <w:tcW w:w="64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w:t>
            </w:r>
          </w:p>
        </w:tc>
        <w:tc>
          <w:tcPr>
            <w:tcW w:w="316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38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72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51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24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1" w:hRule="atLeast"/>
        </w:trPr>
        <w:tc>
          <w:tcPr>
            <w:tcW w:w="64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n</w:t>
            </w:r>
          </w:p>
        </w:tc>
        <w:tc>
          <w:tcPr>
            <w:tcW w:w="316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38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72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51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24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1" w:hRule="atLeast"/>
        </w:trPr>
        <w:tc>
          <w:tcPr>
            <w:tcW w:w="6906"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合</w:t>
            </w:r>
            <w:r>
              <w:rPr>
                <w:rStyle w:val="12"/>
                <w:rFonts w:eastAsia="宋体"/>
                <w:lang w:val="en-US" w:eastAsia="zh-CN" w:bidi="ar"/>
              </w:rPr>
              <w:t xml:space="preserve">    </w:t>
            </w:r>
            <w:r>
              <w:rPr>
                <w:rFonts w:hint="eastAsia" w:ascii="宋体" w:hAnsi="宋体" w:eastAsia="宋体" w:cs="宋体"/>
                <w:i w:val="0"/>
                <w:iCs w:val="0"/>
                <w:color w:val="000000"/>
                <w:kern w:val="0"/>
                <w:sz w:val="24"/>
                <w:szCs w:val="24"/>
                <w:u w:val="none"/>
                <w:lang w:val="en-US" w:eastAsia="zh-CN" w:bidi="ar"/>
              </w:rPr>
              <w:t>计</w:t>
            </w:r>
          </w:p>
        </w:tc>
        <w:tc>
          <w:tcPr>
            <w:tcW w:w="151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24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r>
    </w:tbl>
    <w:p>
      <w:pPr>
        <w:snapToGrid w:val="0"/>
        <w:spacing w:line="300" w:lineRule="auto"/>
        <w:rPr>
          <w:rFonts w:hint="eastAsia" w:ascii="宋体" w:hAnsi="宋体"/>
          <w:b w:val="0"/>
          <w:bCs w:val="0"/>
          <w:sz w:val="21"/>
          <w:szCs w:val="21"/>
        </w:rPr>
      </w:pPr>
      <w:r>
        <w:rPr>
          <w:rFonts w:hint="eastAsia" w:ascii="宋体" w:hAnsi="宋体"/>
          <w:b w:val="0"/>
          <w:bCs w:val="0"/>
          <w:sz w:val="21"/>
          <w:szCs w:val="21"/>
        </w:rPr>
        <w:t>填写说明：</w:t>
      </w:r>
    </w:p>
    <w:p>
      <w:pPr>
        <w:snapToGrid w:val="0"/>
        <w:spacing w:line="300" w:lineRule="auto"/>
        <w:rPr>
          <w:rFonts w:hint="eastAsia" w:ascii="宋体" w:hAnsi="宋体"/>
          <w:b w:val="0"/>
          <w:bCs w:val="0"/>
          <w:sz w:val="21"/>
          <w:szCs w:val="21"/>
        </w:rPr>
      </w:pPr>
      <w:r>
        <w:rPr>
          <w:rFonts w:hint="eastAsia" w:ascii="宋体" w:hAnsi="宋体"/>
          <w:b w:val="0"/>
          <w:bCs w:val="0"/>
          <w:sz w:val="21"/>
          <w:szCs w:val="21"/>
        </w:rPr>
        <w:t>该表内的信息应与107-2表中第27项数据一致，注意计量单位。</w:t>
      </w:r>
    </w:p>
    <w:p>
      <w:pPr>
        <w:snapToGrid w:val="0"/>
        <w:spacing w:line="300" w:lineRule="auto"/>
        <w:rPr>
          <w:rFonts w:hint="eastAsia" w:ascii="宋体" w:hAnsi="宋体"/>
          <w:b w:val="0"/>
          <w:bCs w:val="0"/>
          <w:sz w:val="21"/>
          <w:szCs w:val="21"/>
        </w:rPr>
      </w:pPr>
    </w:p>
    <w:p>
      <w:pPr>
        <w:snapToGrid w:val="0"/>
        <w:spacing w:line="300" w:lineRule="auto"/>
        <w:jc w:val="left"/>
        <w:rPr>
          <w:rFonts w:ascii="宋体" w:hAnsi="宋体"/>
          <w:b/>
          <w:bCs/>
          <w:sz w:val="28"/>
          <w:szCs w:val="28"/>
        </w:rPr>
      </w:pPr>
      <w:r>
        <w:rPr>
          <w:rFonts w:hint="eastAsia" w:ascii="宋体" w:hAnsi="宋体"/>
          <w:b/>
          <w:bCs/>
          <w:sz w:val="28"/>
          <w:szCs w:val="28"/>
          <w:lang w:val="en-US" w:eastAsia="zh-CN"/>
        </w:rPr>
        <w:t>14</w:t>
      </w:r>
      <w:r>
        <w:rPr>
          <w:rFonts w:hint="eastAsia" w:ascii="宋体" w:hAnsi="宋体"/>
          <w:b/>
          <w:bCs/>
          <w:sz w:val="28"/>
          <w:szCs w:val="28"/>
        </w:rPr>
        <w:t>“企业拥有的全部有效专利数”佐证</w:t>
      </w:r>
      <w:r>
        <w:rPr>
          <w:rFonts w:ascii="宋体" w:hAnsi="宋体"/>
          <w:b/>
          <w:bCs/>
          <w:sz w:val="28"/>
          <w:szCs w:val="28"/>
        </w:rPr>
        <w:t>材料</w:t>
      </w:r>
    </w:p>
    <w:p>
      <w:pPr>
        <w:snapToGrid w:val="0"/>
        <w:spacing w:line="300" w:lineRule="auto"/>
        <w:ind w:firstLine="560" w:firstLineChars="200"/>
        <w:rPr>
          <w:rFonts w:ascii="宋体" w:hAnsi="宋体"/>
          <w:color w:val="FF0000"/>
          <w:sz w:val="28"/>
          <w:szCs w:val="28"/>
        </w:rPr>
      </w:pPr>
      <w:r>
        <w:rPr>
          <w:rFonts w:hint="eastAsia" w:ascii="宋体" w:hAnsi="宋体"/>
          <w:color w:val="FF0000"/>
          <w:sz w:val="28"/>
          <w:szCs w:val="28"/>
        </w:rPr>
        <w:t>该数据值</w:t>
      </w:r>
      <w:r>
        <w:rPr>
          <w:rFonts w:ascii="宋体" w:hAnsi="宋体"/>
          <w:color w:val="FF0000"/>
          <w:sz w:val="28"/>
          <w:szCs w:val="28"/>
        </w:rPr>
        <w:t>指报告年度末（</w:t>
      </w:r>
      <w:r>
        <w:rPr>
          <w:rFonts w:hint="eastAsia" w:ascii="宋体" w:hAnsi="宋体"/>
          <w:color w:val="FF0000"/>
          <w:sz w:val="28"/>
          <w:szCs w:val="28"/>
        </w:rPr>
        <w:t>20</w:t>
      </w:r>
      <w:r>
        <w:rPr>
          <w:rFonts w:ascii="宋体" w:hAnsi="宋体"/>
          <w:color w:val="FF0000"/>
          <w:sz w:val="28"/>
          <w:szCs w:val="28"/>
        </w:rPr>
        <w:t>21</w:t>
      </w:r>
      <w:r>
        <w:rPr>
          <w:rFonts w:hint="eastAsia" w:ascii="宋体" w:hAnsi="宋体"/>
          <w:color w:val="FF0000"/>
          <w:sz w:val="28"/>
          <w:szCs w:val="28"/>
        </w:rPr>
        <w:t>年</w:t>
      </w:r>
      <w:r>
        <w:rPr>
          <w:rFonts w:ascii="宋体" w:hAnsi="宋体"/>
          <w:color w:val="FF0000"/>
          <w:sz w:val="28"/>
          <w:szCs w:val="28"/>
        </w:rPr>
        <w:t>）</w:t>
      </w:r>
      <w:r>
        <w:rPr>
          <w:rFonts w:hint="eastAsia" w:ascii="宋体" w:hAnsi="宋体"/>
          <w:color w:val="FF0000"/>
          <w:sz w:val="28"/>
          <w:szCs w:val="28"/>
        </w:rPr>
        <w:t>企业</w:t>
      </w:r>
      <w:r>
        <w:rPr>
          <w:rFonts w:ascii="宋体" w:hAnsi="宋体"/>
          <w:color w:val="FF0000"/>
          <w:sz w:val="28"/>
          <w:szCs w:val="28"/>
        </w:rPr>
        <w:t>作为第一专利权人拥有的、经境内外知识产权行政部门授权且在有效期内的专利件数。</w:t>
      </w:r>
    </w:p>
    <w:p>
      <w:pPr>
        <w:snapToGrid w:val="0"/>
        <w:spacing w:line="300" w:lineRule="auto"/>
        <w:ind w:firstLine="560" w:firstLineChars="200"/>
        <w:rPr>
          <w:rFonts w:ascii="宋体" w:hAnsi="宋体"/>
          <w:color w:val="FF0000"/>
          <w:sz w:val="28"/>
          <w:szCs w:val="28"/>
        </w:rPr>
      </w:pPr>
      <w:r>
        <w:rPr>
          <w:rFonts w:hint="eastAsia" w:ascii="宋体" w:hAnsi="宋体"/>
          <w:color w:val="FF0000"/>
          <w:sz w:val="28"/>
          <w:szCs w:val="28"/>
        </w:rPr>
        <w:t>佐证材料</w:t>
      </w:r>
      <w:r>
        <w:rPr>
          <w:rFonts w:ascii="宋体" w:hAnsi="宋体"/>
          <w:color w:val="FF0000"/>
          <w:sz w:val="28"/>
          <w:szCs w:val="28"/>
        </w:rPr>
        <w:t>：</w:t>
      </w:r>
      <w:r>
        <w:rPr>
          <w:rFonts w:hint="eastAsia" w:ascii="宋体" w:hAnsi="宋体"/>
          <w:color w:val="FF0000"/>
          <w:sz w:val="28"/>
          <w:szCs w:val="28"/>
        </w:rPr>
        <w:t>企业拥有的全部有效专利信息表（</w:t>
      </w:r>
      <w:r>
        <w:rPr>
          <w:rFonts w:hint="eastAsia" w:ascii="宋体" w:hAnsi="宋体"/>
          <w:color w:val="FF0000"/>
          <w:sz w:val="28"/>
          <w:szCs w:val="28"/>
          <w:lang w:val="en-US" w:eastAsia="zh-CN"/>
        </w:rPr>
        <w:t>附</w:t>
      </w:r>
      <w:r>
        <w:rPr>
          <w:rFonts w:hint="eastAsia" w:ascii="宋体" w:hAnsi="宋体"/>
          <w:color w:val="FF0000"/>
          <w:sz w:val="28"/>
          <w:szCs w:val="28"/>
        </w:rPr>
        <w:t>表8）。</w:t>
      </w:r>
    </w:p>
    <w:p>
      <w:pPr>
        <w:snapToGrid w:val="0"/>
        <w:jc w:val="center"/>
        <w:rPr>
          <w:rFonts w:hint="eastAsia" w:ascii="宋体" w:hAnsi="宋体"/>
          <w:color w:val="FF0000"/>
          <w:sz w:val="28"/>
          <w:szCs w:val="28"/>
        </w:rPr>
      </w:pPr>
      <w:r>
        <w:rPr>
          <w:rFonts w:hint="eastAsia" w:ascii="宋体" w:hAnsi="宋体"/>
          <w:sz w:val="28"/>
          <w:szCs w:val="28"/>
        </w:rPr>
        <w:t>附表8：企业拥有的全部有效专利信息表</w:t>
      </w:r>
      <w:r>
        <w:rPr>
          <w:rFonts w:hint="eastAsia" w:ascii="宋体" w:hAnsi="宋体"/>
          <w:color w:val="FF0000"/>
          <w:sz w:val="28"/>
          <w:szCs w:val="28"/>
        </w:rPr>
        <w:t>（加盖</w:t>
      </w:r>
      <w:r>
        <w:rPr>
          <w:rFonts w:ascii="宋体" w:hAnsi="宋体"/>
          <w:color w:val="FF0000"/>
          <w:sz w:val="28"/>
          <w:szCs w:val="28"/>
        </w:rPr>
        <w:t>企业公章</w:t>
      </w:r>
      <w:r>
        <w:rPr>
          <w:rFonts w:hint="eastAsia" w:ascii="宋体" w:hAnsi="宋体"/>
          <w:color w:val="FF0000"/>
          <w:sz w:val="28"/>
          <w:szCs w:val="28"/>
        </w:rPr>
        <w:t>）</w:t>
      </w:r>
    </w:p>
    <w:tbl>
      <w:tblPr>
        <w:tblStyle w:val="4"/>
        <w:tblW w:w="999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456"/>
        <w:gridCol w:w="2683"/>
        <w:gridCol w:w="1474"/>
        <w:gridCol w:w="1647"/>
        <w:gridCol w:w="1305"/>
        <w:gridCol w:w="1191"/>
        <w:gridCol w:w="123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80" w:hRule="atLeast"/>
        </w:trPr>
        <w:tc>
          <w:tcPr>
            <w:tcW w:w="4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序号</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专利名称</w:t>
            </w:r>
          </w:p>
        </w:tc>
        <w:tc>
          <w:tcPr>
            <w:tcW w:w="148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专利类型</w:t>
            </w:r>
          </w:p>
        </w:tc>
        <w:tc>
          <w:tcPr>
            <w:tcW w:w="16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授权国别</w:t>
            </w:r>
          </w:p>
        </w:tc>
        <w:tc>
          <w:tcPr>
            <w:tcW w:w="13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专利号</w:t>
            </w:r>
          </w:p>
        </w:tc>
        <w:tc>
          <w:tcPr>
            <w:tcW w:w="119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授权公告日</w:t>
            </w:r>
          </w:p>
        </w:tc>
        <w:tc>
          <w:tcPr>
            <w:tcW w:w="123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专利权人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51" w:hRule="atLeast"/>
        </w:trPr>
        <w:tc>
          <w:tcPr>
            <w:tcW w:w="4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1</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仿宋_GB2312" w:hAnsi="宋体" w:eastAsia="仿宋_GB2312" w:cs="仿宋_GB2312"/>
                <w:i w:val="0"/>
                <w:iCs w:val="0"/>
                <w:color w:val="000000"/>
                <w:sz w:val="24"/>
                <w:szCs w:val="24"/>
                <w:u w:val="none"/>
              </w:rPr>
            </w:pPr>
          </w:p>
        </w:tc>
        <w:tc>
          <w:tcPr>
            <w:tcW w:w="148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65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31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19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23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51" w:hRule="atLeast"/>
        </w:trPr>
        <w:tc>
          <w:tcPr>
            <w:tcW w:w="4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2</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48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65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31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19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23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51" w:hRule="atLeast"/>
        </w:trPr>
        <w:tc>
          <w:tcPr>
            <w:tcW w:w="4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3</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48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65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31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19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23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51" w:hRule="atLeast"/>
        </w:trPr>
        <w:tc>
          <w:tcPr>
            <w:tcW w:w="4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48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65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31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19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23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82" w:hRule="atLeast"/>
        </w:trPr>
        <w:tc>
          <w:tcPr>
            <w:tcW w:w="4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n</w:t>
            </w:r>
          </w:p>
        </w:tc>
        <w:tc>
          <w:tcPr>
            <w:tcW w:w="27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48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65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31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19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23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r>
    </w:tbl>
    <w:p>
      <w:pPr>
        <w:snapToGrid w:val="0"/>
        <w:jc w:val="left"/>
        <w:rPr>
          <w:rFonts w:hint="eastAsia" w:ascii="宋体" w:hAnsi="宋体"/>
          <w:color w:val="000000" w:themeColor="text1"/>
          <w:sz w:val="21"/>
          <w:szCs w:val="21"/>
          <w14:textFill>
            <w14:solidFill>
              <w14:schemeClr w14:val="tx1"/>
            </w14:solidFill>
          </w14:textFill>
        </w:rPr>
      </w:pPr>
      <w:r>
        <w:rPr>
          <w:rFonts w:hint="eastAsia" w:ascii="宋体" w:hAnsi="宋体"/>
          <w:color w:val="000000" w:themeColor="text1"/>
          <w:sz w:val="21"/>
          <w:szCs w:val="21"/>
          <w14:textFill>
            <w14:solidFill>
              <w14:schemeClr w14:val="tx1"/>
            </w14:solidFill>
          </w14:textFill>
        </w:rPr>
        <w:t>填写说明：</w:t>
      </w:r>
    </w:p>
    <w:p>
      <w:pPr>
        <w:snapToGrid w:val="0"/>
        <w:jc w:val="left"/>
        <w:rPr>
          <w:rFonts w:hint="eastAsia" w:ascii="宋体" w:hAnsi="宋体"/>
          <w:color w:val="000000" w:themeColor="text1"/>
          <w:sz w:val="21"/>
          <w:szCs w:val="21"/>
          <w14:textFill>
            <w14:solidFill>
              <w14:schemeClr w14:val="tx1"/>
            </w14:solidFill>
          </w14:textFill>
        </w:rPr>
      </w:pPr>
      <w:r>
        <w:rPr>
          <w:rFonts w:hint="eastAsia" w:ascii="宋体" w:hAnsi="宋体"/>
          <w:color w:val="000000" w:themeColor="text1"/>
          <w:sz w:val="21"/>
          <w:szCs w:val="21"/>
          <w14:textFill>
            <w14:solidFill>
              <w14:schemeClr w14:val="tx1"/>
            </w14:solidFill>
          </w14:textFill>
        </w:rPr>
        <w:t>1. 该表只填写有效专利，已经无效的专利和报告年度之后获得授权的专利不得列入。</w:t>
      </w:r>
    </w:p>
    <w:p>
      <w:pPr>
        <w:snapToGrid w:val="0"/>
        <w:jc w:val="left"/>
        <w:rPr>
          <w:rFonts w:hint="eastAsia" w:ascii="宋体" w:hAnsi="宋体"/>
          <w:color w:val="000000" w:themeColor="text1"/>
          <w:sz w:val="21"/>
          <w:szCs w:val="21"/>
          <w14:textFill>
            <w14:solidFill>
              <w14:schemeClr w14:val="tx1"/>
            </w14:solidFill>
          </w14:textFill>
        </w:rPr>
      </w:pPr>
      <w:r>
        <w:rPr>
          <w:rFonts w:hint="eastAsia" w:ascii="宋体" w:hAnsi="宋体"/>
          <w:color w:val="000000" w:themeColor="text1"/>
          <w:sz w:val="21"/>
          <w:szCs w:val="21"/>
          <w14:textFill>
            <w14:solidFill>
              <w14:schemeClr w14:val="tx1"/>
            </w14:solidFill>
          </w14:textFill>
        </w:rPr>
        <w:t xml:space="preserve">2. 专利类型应按相应的分类代码填写，具体的分类及代码是：1. 发明；2. 实用新型；3. </w:t>
      </w:r>
      <w:r>
        <w:rPr>
          <w:rFonts w:hint="eastAsia" w:ascii="宋体" w:hAnsi="宋体"/>
          <w:color w:val="000000" w:themeColor="text1"/>
          <w:sz w:val="21"/>
          <w:szCs w:val="21"/>
          <w:lang w:val="en-US" w:eastAsia="zh-CN"/>
          <w14:textFill>
            <w14:solidFill>
              <w14:schemeClr w14:val="tx1"/>
            </w14:solidFill>
          </w14:textFill>
        </w:rPr>
        <w:t>外</w:t>
      </w:r>
      <w:r>
        <w:rPr>
          <w:rFonts w:hint="eastAsia" w:ascii="宋体" w:hAnsi="宋体"/>
          <w:color w:val="000000" w:themeColor="text1"/>
          <w:sz w:val="21"/>
          <w:szCs w:val="21"/>
          <w14:textFill>
            <w14:solidFill>
              <w14:schemeClr w14:val="tx1"/>
            </w14:solidFill>
          </w14:textFill>
        </w:rPr>
        <w:t>观设计，并按照三种类型依次排列。发明专利所在行请标粗。</w:t>
      </w:r>
    </w:p>
    <w:p>
      <w:pPr>
        <w:snapToGrid w:val="0"/>
        <w:jc w:val="left"/>
        <w:rPr>
          <w:rFonts w:hint="eastAsia" w:ascii="宋体" w:hAnsi="宋体"/>
          <w:color w:val="000000" w:themeColor="text1"/>
          <w:sz w:val="21"/>
          <w:szCs w:val="21"/>
          <w14:textFill>
            <w14:solidFill>
              <w14:schemeClr w14:val="tx1"/>
            </w14:solidFill>
          </w14:textFill>
        </w:rPr>
      </w:pPr>
      <w:r>
        <w:rPr>
          <w:rFonts w:hint="eastAsia" w:ascii="宋体" w:hAnsi="宋体"/>
          <w:color w:val="000000" w:themeColor="text1"/>
          <w:sz w:val="21"/>
          <w:szCs w:val="21"/>
          <w14:textFill>
            <w14:solidFill>
              <w14:schemeClr w14:val="tx1"/>
            </w14:solidFill>
          </w14:textFill>
        </w:rPr>
        <w:t>3. 该表所填写信息需与《发明专利证书》内容一致。</w:t>
      </w:r>
    </w:p>
    <w:p>
      <w:pPr>
        <w:snapToGrid w:val="0"/>
        <w:jc w:val="left"/>
        <w:rPr>
          <w:rFonts w:hint="eastAsia" w:ascii="宋体" w:hAnsi="宋体"/>
          <w:color w:val="000000" w:themeColor="text1"/>
          <w:sz w:val="21"/>
          <w:szCs w:val="21"/>
          <w14:textFill>
            <w14:solidFill>
              <w14:schemeClr w14:val="tx1"/>
            </w14:solidFill>
          </w14:textFill>
        </w:rPr>
      </w:pPr>
      <w:r>
        <w:rPr>
          <w:rFonts w:hint="eastAsia" w:ascii="宋体" w:hAnsi="宋体"/>
          <w:color w:val="000000" w:themeColor="text1"/>
          <w:sz w:val="21"/>
          <w:szCs w:val="21"/>
          <w14:textFill>
            <w14:solidFill>
              <w14:schemeClr w14:val="tx1"/>
            </w14:solidFill>
          </w14:textFill>
        </w:rPr>
        <w:t>4.  “专利权人”应为技术中心所在企业或其下属企业。</w:t>
      </w:r>
    </w:p>
    <w:p>
      <w:pPr>
        <w:snapToGrid w:val="0"/>
        <w:jc w:val="left"/>
        <w:rPr>
          <w:rFonts w:hint="eastAsia" w:ascii="宋体" w:hAnsi="宋体"/>
          <w:color w:val="000000" w:themeColor="text1"/>
          <w:sz w:val="21"/>
          <w:szCs w:val="21"/>
          <w14:textFill>
            <w14:solidFill>
              <w14:schemeClr w14:val="tx1"/>
            </w14:solidFill>
          </w14:textFill>
        </w:rPr>
      </w:pPr>
      <w:r>
        <w:rPr>
          <w:rFonts w:hint="eastAsia" w:ascii="宋体" w:hAnsi="宋体"/>
          <w:color w:val="000000" w:themeColor="text1"/>
          <w:sz w:val="21"/>
          <w:szCs w:val="21"/>
          <w14:textFill>
            <w14:solidFill>
              <w14:schemeClr w14:val="tx1"/>
            </w14:solidFill>
          </w14:textFill>
        </w:rPr>
        <w:t>5. “授权公告日”为8位数字编码，其中前4位为年份，5-6位为月份（1月至9月必须前补0），后2位为日期（1日至9日必须前补0）。</w:t>
      </w:r>
    </w:p>
    <w:p>
      <w:pPr>
        <w:snapToGrid w:val="0"/>
        <w:jc w:val="left"/>
        <w:rPr>
          <w:rFonts w:hint="eastAsia" w:ascii="宋体" w:hAnsi="宋体"/>
          <w:color w:val="000000" w:themeColor="text1"/>
          <w:sz w:val="21"/>
          <w:szCs w:val="21"/>
          <w14:textFill>
            <w14:solidFill>
              <w14:schemeClr w14:val="tx1"/>
            </w14:solidFill>
          </w14:textFill>
        </w:rPr>
      </w:pPr>
    </w:p>
    <w:p>
      <w:pPr>
        <w:snapToGrid w:val="0"/>
        <w:spacing w:line="300" w:lineRule="auto"/>
        <w:rPr>
          <w:rFonts w:ascii="宋体" w:hAnsi="宋体"/>
          <w:b/>
          <w:bCs/>
          <w:sz w:val="28"/>
          <w:szCs w:val="28"/>
        </w:rPr>
      </w:pPr>
      <w:r>
        <w:rPr>
          <w:rFonts w:ascii="宋体" w:hAnsi="宋体"/>
          <w:b/>
          <w:bCs/>
          <w:sz w:val="28"/>
          <w:szCs w:val="28"/>
        </w:rPr>
        <w:t>14.1 “</w:t>
      </w:r>
      <w:r>
        <w:rPr>
          <w:rFonts w:hint="eastAsia" w:ascii="宋体" w:hAnsi="宋体"/>
          <w:b/>
          <w:bCs/>
          <w:sz w:val="28"/>
          <w:szCs w:val="28"/>
        </w:rPr>
        <w:t>企业拥有的全部</w:t>
      </w:r>
      <w:r>
        <w:rPr>
          <w:rFonts w:ascii="宋体" w:hAnsi="宋体"/>
          <w:b/>
          <w:bCs/>
          <w:sz w:val="28"/>
          <w:szCs w:val="28"/>
        </w:rPr>
        <w:t>有效</w:t>
      </w:r>
      <w:r>
        <w:rPr>
          <w:rFonts w:hint="eastAsia" w:ascii="宋体" w:hAnsi="宋体"/>
          <w:b/>
          <w:bCs/>
          <w:sz w:val="28"/>
          <w:szCs w:val="28"/>
        </w:rPr>
        <w:t>发明专利数</w:t>
      </w:r>
      <w:r>
        <w:rPr>
          <w:rFonts w:ascii="宋体" w:hAnsi="宋体"/>
          <w:b/>
          <w:bCs/>
          <w:sz w:val="28"/>
          <w:szCs w:val="28"/>
        </w:rPr>
        <w:t>”</w:t>
      </w:r>
      <w:r>
        <w:rPr>
          <w:rFonts w:hint="eastAsia" w:ascii="宋体" w:hAnsi="宋体"/>
          <w:b/>
          <w:bCs/>
          <w:sz w:val="28"/>
          <w:szCs w:val="28"/>
        </w:rPr>
        <w:t>佐证</w:t>
      </w:r>
      <w:r>
        <w:rPr>
          <w:rFonts w:ascii="宋体" w:hAnsi="宋体"/>
          <w:b/>
          <w:bCs/>
          <w:sz w:val="28"/>
          <w:szCs w:val="28"/>
        </w:rPr>
        <w:t>材料</w:t>
      </w:r>
    </w:p>
    <w:p>
      <w:pPr>
        <w:snapToGrid w:val="0"/>
        <w:spacing w:line="300" w:lineRule="auto"/>
        <w:ind w:firstLine="565" w:firstLineChars="202"/>
        <w:rPr>
          <w:rFonts w:ascii="宋体" w:hAnsi="宋体"/>
          <w:bCs/>
          <w:sz w:val="28"/>
          <w:szCs w:val="28"/>
        </w:rPr>
      </w:pPr>
      <w:r>
        <w:rPr>
          <w:rFonts w:hint="eastAsia" w:ascii="宋体" w:hAnsi="宋体"/>
          <w:bCs/>
          <w:sz w:val="28"/>
          <w:szCs w:val="28"/>
        </w:rPr>
        <w:t>该项</w:t>
      </w:r>
      <w:r>
        <w:rPr>
          <w:rFonts w:ascii="宋体" w:hAnsi="宋体"/>
          <w:bCs/>
          <w:sz w:val="28"/>
          <w:szCs w:val="28"/>
        </w:rPr>
        <w:t>佐证材料</w:t>
      </w:r>
      <w:r>
        <w:rPr>
          <w:rFonts w:hint="eastAsia" w:ascii="宋体" w:hAnsi="宋体"/>
          <w:bCs/>
          <w:sz w:val="28"/>
          <w:szCs w:val="28"/>
        </w:rPr>
        <w:t>已在</w:t>
      </w:r>
      <w:r>
        <w:rPr>
          <w:rFonts w:hint="eastAsia" w:ascii="宋体" w:hAnsi="宋体"/>
          <w:bCs/>
          <w:sz w:val="28"/>
          <w:szCs w:val="28"/>
          <w:lang w:val="en-US" w:eastAsia="zh-CN"/>
        </w:rPr>
        <w:t>附</w:t>
      </w:r>
      <w:r>
        <w:rPr>
          <w:rFonts w:ascii="宋体" w:hAnsi="宋体"/>
          <w:bCs/>
          <w:sz w:val="28"/>
          <w:szCs w:val="28"/>
        </w:rPr>
        <w:t>表8</w:t>
      </w:r>
      <w:r>
        <w:rPr>
          <w:rFonts w:hint="eastAsia" w:ascii="宋体" w:hAnsi="宋体"/>
          <w:bCs/>
          <w:sz w:val="28"/>
          <w:szCs w:val="28"/>
        </w:rPr>
        <w:t>中</w:t>
      </w:r>
      <w:r>
        <w:rPr>
          <w:rFonts w:ascii="宋体" w:hAnsi="宋体"/>
          <w:bCs/>
          <w:sz w:val="28"/>
          <w:szCs w:val="28"/>
        </w:rPr>
        <w:t>提供</w:t>
      </w:r>
      <w:r>
        <w:rPr>
          <w:rFonts w:hint="eastAsia" w:ascii="宋体" w:hAnsi="宋体"/>
          <w:bCs/>
          <w:sz w:val="28"/>
          <w:szCs w:val="28"/>
        </w:rPr>
        <w:t>。</w:t>
      </w:r>
    </w:p>
    <w:p>
      <w:pPr>
        <w:snapToGrid w:val="0"/>
        <w:spacing w:line="300" w:lineRule="auto"/>
        <w:ind w:firstLine="565" w:firstLineChars="202"/>
        <w:rPr>
          <w:rFonts w:ascii="宋体" w:hAnsi="宋体"/>
          <w:bCs/>
          <w:color w:val="FF0000"/>
          <w:sz w:val="28"/>
          <w:szCs w:val="28"/>
        </w:rPr>
      </w:pPr>
      <w:r>
        <w:rPr>
          <w:rFonts w:ascii="宋体" w:hAnsi="宋体"/>
          <w:bCs/>
          <w:color w:val="FF0000"/>
          <w:sz w:val="28"/>
          <w:szCs w:val="28"/>
        </w:rPr>
        <w:t>14</w:t>
      </w:r>
      <w:r>
        <w:rPr>
          <w:rFonts w:hint="eastAsia" w:ascii="宋体" w:hAnsi="宋体"/>
          <w:bCs/>
          <w:color w:val="FF0000"/>
          <w:sz w:val="28"/>
          <w:szCs w:val="28"/>
        </w:rPr>
        <w:t>.1拥有的发明专利数佐证</w:t>
      </w:r>
      <w:r>
        <w:rPr>
          <w:rFonts w:ascii="宋体" w:hAnsi="宋体"/>
          <w:bCs/>
          <w:color w:val="FF0000"/>
          <w:sz w:val="28"/>
          <w:szCs w:val="28"/>
        </w:rPr>
        <w:t>材料</w:t>
      </w:r>
      <w:r>
        <w:rPr>
          <w:rFonts w:hint="eastAsia" w:ascii="宋体" w:hAnsi="宋体"/>
          <w:bCs/>
          <w:color w:val="FF0000"/>
          <w:sz w:val="28"/>
          <w:szCs w:val="28"/>
        </w:rPr>
        <w:t>≤</w:t>
      </w:r>
      <w:r>
        <w:rPr>
          <w:rFonts w:ascii="宋体" w:hAnsi="宋体"/>
          <w:bCs/>
          <w:color w:val="FF0000"/>
          <w:sz w:val="28"/>
          <w:szCs w:val="28"/>
        </w:rPr>
        <w:t>14</w:t>
      </w:r>
      <w:r>
        <w:rPr>
          <w:rFonts w:hint="eastAsia" w:ascii="宋体" w:hAnsi="宋体"/>
          <w:bCs/>
          <w:color w:val="FF0000"/>
          <w:sz w:val="28"/>
          <w:szCs w:val="28"/>
        </w:rPr>
        <w:t>拥有的全部有效专利数。</w:t>
      </w:r>
    </w:p>
    <w:p>
      <w:pPr>
        <w:snapToGrid w:val="0"/>
        <w:spacing w:line="300" w:lineRule="auto"/>
        <w:ind w:firstLine="565" w:firstLineChars="202"/>
        <w:rPr>
          <w:rFonts w:ascii="宋体" w:hAnsi="宋体"/>
          <w:bCs/>
          <w:color w:val="FF0000"/>
          <w:sz w:val="28"/>
          <w:szCs w:val="28"/>
        </w:rPr>
      </w:pPr>
      <w:r>
        <w:rPr>
          <w:rFonts w:hint="eastAsia" w:ascii="宋体" w:hAnsi="宋体"/>
          <w:bCs/>
          <w:color w:val="FF0000"/>
          <w:sz w:val="28"/>
          <w:szCs w:val="28"/>
        </w:rPr>
        <w:t>该</w:t>
      </w:r>
      <w:r>
        <w:rPr>
          <w:rFonts w:ascii="宋体" w:hAnsi="宋体"/>
          <w:bCs/>
          <w:color w:val="FF0000"/>
          <w:sz w:val="28"/>
          <w:szCs w:val="28"/>
        </w:rPr>
        <w:t>项只</w:t>
      </w:r>
      <w:r>
        <w:rPr>
          <w:rFonts w:hint="eastAsia" w:ascii="宋体" w:hAnsi="宋体"/>
          <w:bCs/>
          <w:color w:val="FF0000"/>
          <w:sz w:val="28"/>
          <w:szCs w:val="28"/>
        </w:rPr>
        <w:t>填报</w:t>
      </w:r>
      <w:r>
        <w:rPr>
          <w:rFonts w:ascii="宋体" w:hAnsi="宋体"/>
          <w:bCs/>
          <w:color w:val="FF0000"/>
          <w:sz w:val="28"/>
          <w:szCs w:val="28"/>
        </w:rPr>
        <w:t>数据，无需专门提供佐证材料。</w:t>
      </w:r>
    </w:p>
    <w:p>
      <w:pPr>
        <w:snapToGrid w:val="0"/>
        <w:spacing w:line="300" w:lineRule="auto"/>
        <w:ind w:firstLine="565" w:firstLineChars="202"/>
        <w:rPr>
          <w:rFonts w:ascii="宋体" w:hAnsi="宋体"/>
          <w:bCs/>
          <w:color w:val="FF0000"/>
          <w:sz w:val="28"/>
          <w:szCs w:val="28"/>
        </w:rPr>
      </w:pPr>
    </w:p>
    <w:p>
      <w:pPr>
        <w:snapToGrid w:val="0"/>
        <w:spacing w:line="300" w:lineRule="auto"/>
        <w:rPr>
          <w:rFonts w:ascii="宋体" w:hAnsi="宋体"/>
          <w:b/>
          <w:bCs/>
          <w:sz w:val="28"/>
          <w:szCs w:val="28"/>
        </w:rPr>
      </w:pPr>
      <w:r>
        <w:rPr>
          <w:rFonts w:ascii="宋体" w:hAnsi="宋体"/>
          <w:b/>
          <w:bCs/>
          <w:sz w:val="28"/>
          <w:szCs w:val="28"/>
        </w:rPr>
        <w:t>15</w:t>
      </w:r>
      <w:r>
        <w:rPr>
          <w:rFonts w:hint="eastAsia" w:ascii="宋体" w:hAnsi="宋体"/>
          <w:b/>
          <w:bCs/>
          <w:sz w:val="28"/>
          <w:szCs w:val="28"/>
        </w:rPr>
        <w:tab/>
      </w:r>
      <w:r>
        <w:rPr>
          <w:rFonts w:hint="eastAsia" w:ascii="宋体" w:hAnsi="宋体"/>
          <w:b/>
          <w:bCs/>
          <w:sz w:val="28"/>
          <w:szCs w:val="28"/>
        </w:rPr>
        <w:t>“当年被受理的专利申请数”佐证</w:t>
      </w:r>
      <w:r>
        <w:rPr>
          <w:rFonts w:ascii="宋体" w:hAnsi="宋体"/>
          <w:b/>
          <w:bCs/>
          <w:sz w:val="28"/>
          <w:szCs w:val="28"/>
        </w:rPr>
        <w:t>材料</w:t>
      </w:r>
    </w:p>
    <w:p>
      <w:pPr>
        <w:snapToGrid w:val="0"/>
        <w:spacing w:line="300" w:lineRule="auto"/>
        <w:ind w:firstLine="560" w:firstLineChars="200"/>
        <w:rPr>
          <w:rFonts w:ascii="宋体" w:hAnsi="宋体"/>
          <w:color w:val="FF0000"/>
          <w:sz w:val="28"/>
          <w:szCs w:val="28"/>
        </w:rPr>
      </w:pPr>
      <w:r>
        <w:rPr>
          <w:rFonts w:hint="eastAsia" w:ascii="宋体" w:hAnsi="宋体"/>
          <w:color w:val="FF0000"/>
          <w:sz w:val="28"/>
          <w:szCs w:val="28"/>
        </w:rPr>
        <w:t>该项数据</w:t>
      </w:r>
      <w:r>
        <w:rPr>
          <w:rFonts w:ascii="宋体" w:hAnsi="宋体"/>
          <w:color w:val="FF0000"/>
          <w:sz w:val="28"/>
          <w:szCs w:val="28"/>
        </w:rPr>
        <w:t>值指报告年度内（</w:t>
      </w:r>
      <w:r>
        <w:rPr>
          <w:rFonts w:hint="eastAsia" w:ascii="宋体" w:hAnsi="宋体"/>
          <w:color w:val="FF0000"/>
          <w:sz w:val="28"/>
          <w:szCs w:val="28"/>
        </w:rPr>
        <w:t>20</w:t>
      </w:r>
      <w:r>
        <w:rPr>
          <w:rFonts w:ascii="宋体" w:hAnsi="宋体"/>
          <w:color w:val="FF0000"/>
          <w:sz w:val="28"/>
          <w:szCs w:val="28"/>
        </w:rPr>
        <w:t>21</w:t>
      </w:r>
      <w:r>
        <w:rPr>
          <w:rFonts w:hint="eastAsia" w:ascii="宋体" w:hAnsi="宋体"/>
          <w:color w:val="FF0000"/>
          <w:sz w:val="28"/>
          <w:szCs w:val="28"/>
        </w:rPr>
        <w:t>年</w:t>
      </w:r>
      <w:r>
        <w:rPr>
          <w:rFonts w:ascii="宋体" w:hAnsi="宋体"/>
          <w:color w:val="FF0000"/>
          <w:sz w:val="28"/>
          <w:szCs w:val="28"/>
        </w:rPr>
        <w:t>）</w:t>
      </w:r>
      <w:r>
        <w:rPr>
          <w:rFonts w:hint="eastAsia" w:ascii="宋体" w:hAnsi="宋体"/>
          <w:color w:val="FF0000"/>
          <w:sz w:val="28"/>
          <w:szCs w:val="28"/>
        </w:rPr>
        <w:t>企业</w:t>
      </w:r>
      <w:r>
        <w:rPr>
          <w:rFonts w:ascii="宋体" w:hAnsi="宋体"/>
          <w:color w:val="FF0000"/>
          <w:sz w:val="28"/>
          <w:szCs w:val="28"/>
        </w:rPr>
        <w:t>作为第一申请人向境</w:t>
      </w:r>
      <w:r>
        <w:rPr>
          <w:rFonts w:hint="eastAsia" w:ascii="宋体" w:hAnsi="宋体"/>
          <w:color w:val="FF0000"/>
          <w:sz w:val="28"/>
          <w:szCs w:val="28"/>
        </w:rPr>
        <w:t>内外</w:t>
      </w:r>
      <w:r>
        <w:rPr>
          <w:rFonts w:ascii="宋体" w:hAnsi="宋体"/>
          <w:color w:val="FF0000"/>
          <w:sz w:val="28"/>
          <w:szCs w:val="28"/>
        </w:rPr>
        <w:t>知识产权行政部门</w:t>
      </w:r>
      <w:r>
        <w:rPr>
          <w:rFonts w:hint="eastAsia" w:ascii="宋体" w:hAnsi="宋体"/>
          <w:color w:val="FF0000"/>
          <w:sz w:val="28"/>
          <w:szCs w:val="28"/>
        </w:rPr>
        <w:t>提出</w:t>
      </w:r>
      <w:r>
        <w:rPr>
          <w:rFonts w:ascii="宋体" w:hAnsi="宋体"/>
          <w:color w:val="FF0000"/>
          <w:sz w:val="28"/>
          <w:szCs w:val="28"/>
        </w:rPr>
        <w:t>专利申请并被受理后，按规定缴</w:t>
      </w:r>
      <w:r>
        <w:rPr>
          <w:rFonts w:hint="eastAsia" w:ascii="宋体" w:hAnsi="宋体"/>
          <w:color w:val="FF0000"/>
          <w:sz w:val="28"/>
          <w:szCs w:val="28"/>
        </w:rPr>
        <w:t>足</w:t>
      </w:r>
      <w:r>
        <w:rPr>
          <w:rFonts w:ascii="宋体" w:hAnsi="宋体"/>
          <w:color w:val="FF0000"/>
          <w:sz w:val="28"/>
          <w:szCs w:val="28"/>
        </w:rPr>
        <w:t>申请费，符合进入初步审查阶段的件数。</w:t>
      </w:r>
    </w:p>
    <w:p>
      <w:pPr>
        <w:snapToGrid w:val="0"/>
        <w:spacing w:line="300" w:lineRule="auto"/>
        <w:ind w:firstLine="560" w:firstLineChars="200"/>
        <w:rPr>
          <w:rFonts w:ascii="宋体" w:hAnsi="宋体"/>
          <w:color w:val="FF0000"/>
          <w:sz w:val="28"/>
          <w:szCs w:val="28"/>
        </w:rPr>
      </w:pPr>
      <w:r>
        <w:rPr>
          <w:rFonts w:hint="eastAsia" w:ascii="宋体" w:hAnsi="宋体"/>
          <w:color w:val="FF0000"/>
          <w:sz w:val="28"/>
          <w:szCs w:val="28"/>
        </w:rPr>
        <w:t>佐证材料</w:t>
      </w:r>
      <w:r>
        <w:rPr>
          <w:rFonts w:ascii="宋体" w:hAnsi="宋体"/>
          <w:color w:val="FF0000"/>
          <w:sz w:val="28"/>
          <w:szCs w:val="28"/>
        </w:rPr>
        <w:t>：</w:t>
      </w:r>
      <w:r>
        <w:rPr>
          <w:rFonts w:hint="eastAsia" w:ascii="宋体" w:hAnsi="宋体"/>
          <w:color w:val="FF0000"/>
          <w:sz w:val="28"/>
          <w:szCs w:val="28"/>
        </w:rPr>
        <w:t>附表9：企业当年被受理的专利申请信息表及《专利申请受理通知书》或《PCT国际申请号和国际申请日通知书》扫描件</w:t>
      </w:r>
      <w:r>
        <w:rPr>
          <w:rFonts w:ascii="宋体" w:hAnsi="宋体"/>
          <w:color w:val="FF0000"/>
          <w:sz w:val="28"/>
          <w:szCs w:val="28"/>
        </w:rPr>
        <w:t>。</w:t>
      </w:r>
      <w:r>
        <w:rPr>
          <w:rFonts w:hint="eastAsia" w:ascii="宋体" w:hAnsi="宋体"/>
          <w:color w:val="FF0000"/>
          <w:sz w:val="28"/>
          <w:szCs w:val="28"/>
        </w:rPr>
        <w:t>《专利申请受理通知书》中第一专利申请人与企业名称应一致。</w:t>
      </w:r>
    </w:p>
    <w:p>
      <w:pPr>
        <w:snapToGrid w:val="0"/>
        <w:jc w:val="center"/>
        <w:rPr>
          <w:rFonts w:hint="eastAsia" w:ascii="宋体" w:hAnsi="宋体"/>
          <w:color w:val="FF0000"/>
          <w:sz w:val="28"/>
          <w:szCs w:val="28"/>
        </w:rPr>
      </w:pPr>
      <w:r>
        <w:rPr>
          <w:rFonts w:hint="eastAsia" w:ascii="宋体" w:hAnsi="宋体"/>
          <w:sz w:val="28"/>
          <w:szCs w:val="28"/>
        </w:rPr>
        <w:t>附表9：企业当年被受理的专利申请信息表</w:t>
      </w:r>
      <w:r>
        <w:rPr>
          <w:rFonts w:hint="eastAsia" w:ascii="宋体" w:hAnsi="宋体"/>
          <w:color w:val="FF0000"/>
          <w:sz w:val="28"/>
          <w:szCs w:val="28"/>
        </w:rPr>
        <w:t>（加盖</w:t>
      </w:r>
      <w:r>
        <w:rPr>
          <w:rFonts w:ascii="宋体" w:hAnsi="宋体"/>
          <w:color w:val="FF0000"/>
          <w:sz w:val="28"/>
          <w:szCs w:val="28"/>
        </w:rPr>
        <w:t>企业公章</w:t>
      </w:r>
      <w:r>
        <w:rPr>
          <w:rFonts w:hint="eastAsia" w:ascii="宋体" w:hAnsi="宋体"/>
          <w:color w:val="FF0000"/>
          <w:sz w:val="28"/>
          <w:szCs w:val="28"/>
        </w:rPr>
        <w:t>）</w:t>
      </w:r>
    </w:p>
    <w:tbl>
      <w:tblPr>
        <w:tblStyle w:val="4"/>
        <w:tblW w:w="10176"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528"/>
        <w:gridCol w:w="2917"/>
        <w:gridCol w:w="885"/>
        <w:gridCol w:w="900"/>
        <w:gridCol w:w="1987"/>
        <w:gridCol w:w="1415"/>
        <w:gridCol w:w="154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30" w:hRule="atLeast"/>
          <w:jc w:val="center"/>
        </w:trPr>
        <w:tc>
          <w:tcPr>
            <w:tcW w:w="52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序号</w:t>
            </w:r>
          </w:p>
        </w:tc>
        <w:tc>
          <w:tcPr>
            <w:tcW w:w="291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专利名称</w:t>
            </w: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专利类型</w:t>
            </w:r>
          </w:p>
        </w:tc>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申请国别</w:t>
            </w:r>
          </w:p>
        </w:tc>
        <w:tc>
          <w:tcPr>
            <w:tcW w:w="198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申请号</w:t>
            </w:r>
          </w:p>
        </w:tc>
        <w:tc>
          <w:tcPr>
            <w:tcW w:w="14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申请日期</w:t>
            </w:r>
          </w:p>
        </w:tc>
        <w:tc>
          <w:tcPr>
            <w:tcW w:w="1544" w:type="dxa"/>
            <w:tcBorders>
              <w:top w:val="nil"/>
              <w:left w:val="single" w:color="000000" w:sz="4" w:space="0"/>
              <w:bottom w:val="nil"/>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申请人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23" w:hRule="atLeast"/>
          <w:jc w:val="center"/>
        </w:trPr>
        <w:tc>
          <w:tcPr>
            <w:tcW w:w="52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1</w:t>
            </w:r>
          </w:p>
        </w:tc>
        <w:tc>
          <w:tcPr>
            <w:tcW w:w="291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98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41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54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23" w:hRule="atLeast"/>
          <w:jc w:val="center"/>
        </w:trPr>
        <w:tc>
          <w:tcPr>
            <w:tcW w:w="52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2</w:t>
            </w:r>
          </w:p>
        </w:tc>
        <w:tc>
          <w:tcPr>
            <w:tcW w:w="291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98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41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54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23" w:hRule="atLeast"/>
          <w:jc w:val="center"/>
        </w:trPr>
        <w:tc>
          <w:tcPr>
            <w:tcW w:w="52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3</w:t>
            </w:r>
          </w:p>
        </w:tc>
        <w:tc>
          <w:tcPr>
            <w:tcW w:w="291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98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41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54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23" w:hRule="atLeast"/>
          <w:jc w:val="center"/>
        </w:trPr>
        <w:tc>
          <w:tcPr>
            <w:tcW w:w="52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w:t>
            </w:r>
          </w:p>
        </w:tc>
        <w:tc>
          <w:tcPr>
            <w:tcW w:w="291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98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41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54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3" w:hRule="atLeast"/>
          <w:jc w:val="center"/>
        </w:trPr>
        <w:tc>
          <w:tcPr>
            <w:tcW w:w="52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n</w:t>
            </w:r>
          </w:p>
        </w:tc>
        <w:tc>
          <w:tcPr>
            <w:tcW w:w="291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98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41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54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r>
    </w:tbl>
    <w:p>
      <w:pPr>
        <w:snapToGrid w:val="0"/>
        <w:rPr>
          <w:rFonts w:hint="eastAsia" w:ascii="宋体" w:hAnsi="宋体"/>
          <w:color w:val="000000" w:themeColor="text1"/>
          <w:sz w:val="21"/>
          <w:szCs w:val="21"/>
          <w14:textFill>
            <w14:solidFill>
              <w14:schemeClr w14:val="tx1"/>
            </w14:solidFill>
          </w14:textFill>
        </w:rPr>
      </w:pPr>
      <w:r>
        <w:rPr>
          <w:rFonts w:hint="eastAsia" w:ascii="宋体" w:hAnsi="宋体"/>
          <w:color w:val="000000" w:themeColor="text1"/>
          <w:sz w:val="21"/>
          <w:szCs w:val="21"/>
          <w14:textFill>
            <w14:solidFill>
              <w14:schemeClr w14:val="tx1"/>
            </w14:solidFill>
          </w14:textFill>
        </w:rPr>
        <w:t>填写说明：</w:t>
      </w:r>
    </w:p>
    <w:p>
      <w:pPr>
        <w:snapToGrid w:val="0"/>
        <w:rPr>
          <w:rFonts w:hint="eastAsia" w:ascii="宋体" w:hAnsi="宋体"/>
          <w:color w:val="000000" w:themeColor="text1"/>
          <w:sz w:val="21"/>
          <w:szCs w:val="21"/>
          <w14:textFill>
            <w14:solidFill>
              <w14:schemeClr w14:val="tx1"/>
            </w14:solidFill>
          </w14:textFill>
        </w:rPr>
      </w:pPr>
      <w:r>
        <w:rPr>
          <w:rFonts w:hint="eastAsia" w:ascii="宋体" w:hAnsi="宋体"/>
          <w:color w:val="000000" w:themeColor="text1"/>
          <w:sz w:val="21"/>
          <w:szCs w:val="21"/>
          <w14:textFill>
            <w14:solidFill>
              <w14:schemeClr w14:val="tx1"/>
            </w14:solidFill>
          </w14:textFill>
        </w:rPr>
        <w:t>1. 该表所填写信息应与《专利申请受理通知书》内容一致。</w:t>
      </w:r>
    </w:p>
    <w:p>
      <w:pPr>
        <w:snapToGrid w:val="0"/>
        <w:rPr>
          <w:rFonts w:hint="eastAsia" w:ascii="宋体" w:hAnsi="宋体"/>
          <w:color w:val="000000" w:themeColor="text1"/>
          <w:sz w:val="21"/>
          <w:szCs w:val="21"/>
          <w14:textFill>
            <w14:solidFill>
              <w14:schemeClr w14:val="tx1"/>
            </w14:solidFill>
          </w14:textFill>
        </w:rPr>
      </w:pPr>
      <w:r>
        <w:rPr>
          <w:rFonts w:hint="eastAsia" w:ascii="宋体" w:hAnsi="宋体"/>
          <w:color w:val="000000" w:themeColor="text1"/>
          <w:sz w:val="21"/>
          <w:szCs w:val="21"/>
          <w14:textFill>
            <w14:solidFill>
              <w14:schemeClr w14:val="tx1"/>
            </w14:solidFill>
          </w14:textFill>
        </w:rPr>
        <w:t>2. 报告年度之外申请受理的专利不得列入。</w:t>
      </w:r>
    </w:p>
    <w:p>
      <w:pPr>
        <w:snapToGrid w:val="0"/>
        <w:rPr>
          <w:rFonts w:hint="eastAsia" w:ascii="宋体" w:hAnsi="宋体"/>
          <w:color w:val="000000" w:themeColor="text1"/>
          <w:sz w:val="21"/>
          <w:szCs w:val="21"/>
          <w14:textFill>
            <w14:solidFill>
              <w14:schemeClr w14:val="tx1"/>
            </w14:solidFill>
          </w14:textFill>
        </w:rPr>
      </w:pPr>
      <w:r>
        <w:rPr>
          <w:rFonts w:hint="eastAsia" w:ascii="宋体" w:hAnsi="宋体"/>
          <w:color w:val="000000" w:themeColor="text1"/>
          <w:sz w:val="21"/>
          <w:szCs w:val="21"/>
          <w14:textFill>
            <w14:solidFill>
              <w14:schemeClr w14:val="tx1"/>
            </w14:solidFill>
          </w14:textFill>
        </w:rPr>
        <w:t>3. 专利类型应按相应的分类代码填写，具体的分类及代码是：1. 发明；2. 实用新型；3. 外观设计，并按照三种类型依次排列。发明专利所在列清标粗。</w:t>
      </w:r>
    </w:p>
    <w:p>
      <w:pPr>
        <w:snapToGrid w:val="0"/>
        <w:rPr>
          <w:rFonts w:ascii="宋体" w:hAnsi="宋体"/>
          <w:color w:val="000000" w:themeColor="text1"/>
          <w:sz w:val="21"/>
          <w:szCs w:val="21"/>
          <w14:textFill>
            <w14:solidFill>
              <w14:schemeClr w14:val="tx1"/>
            </w14:solidFill>
          </w14:textFill>
        </w:rPr>
      </w:pPr>
      <w:r>
        <w:rPr>
          <w:rFonts w:hint="eastAsia" w:ascii="宋体" w:hAnsi="宋体"/>
          <w:color w:val="000000" w:themeColor="text1"/>
          <w:sz w:val="21"/>
          <w:szCs w:val="21"/>
          <w14:textFill>
            <w14:solidFill>
              <w14:schemeClr w14:val="tx1"/>
            </w14:solidFill>
          </w14:textFill>
        </w:rPr>
        <w:t>4. 申请日期为8位编码，其中前4位为年份，5-6位为月份（1月至9月必须前补0），后2位为日期（1日至9日必须前补0）。</w:t>
      </w:r>
    </w:p>
    <w:p>
      <w:pPr>
        <w:snapToGrid w:val="0"/>
        <w:rPr>
          <w:rFonts w:ascii="宋体" w:hAnsi="宋体"/>
          <w:color w:val="FF0000"/>
          <w:sz w:val="28"/>
          <w:szCs w:val="28"/>
        </w:rPr>
      </w:pPr>
      <w:r>
        <w:rPr>
          <w:rFonts w:hint="eastAsia" w:ascii="宋体" w:hAnsi="宋体"/>
          <w:color w:val="FF0000"/>
          <w:sz w:val="28"/>
          <w:szCs w:val="28"/>
        </w:rPr>
        <w:t>示例</w:t>
      </w:r>
      <w:r>
        <w:rPr>
          <w:rFonts w:ascii="宋体" w:hAnsi="宋体"/>
          <w:color w:val="FF0000"/>
          <w:sz w:val="28"/>
          <w:szCs w:val="28"/>
        </w:rPr>
        <w:t>：</w:t>
      </w:r>
    </w:p>
    <w:p>
      <w:pPr>
        <w:jc w:val="center"/>
        <w:rPr>
          <w:rFonts w:ascii="仿宋" w:hAnsi="仿宋" w:eastAsia="仿宋"/>
          <w:sz w:val="28"/>
          <w:szCs w:val="28"/>
        </w:rPr>
      </w:pPr>
      <w:r>
        <w:rPr>
          <w:rFonts w:ascii="宋体" w:hAnsi="宋体"/>
          <w:sz w:val="24"/>
        </w:rPr>
        <w:drawing>
          <wp:inline distT="0" distB="0" distL="0" distR="0">
            <wp:extent cx="2702560" cy="2988945"/>
            <wp:effectExtent l="0" t="0" r="2540" b="1905"/>
            <wp:docPr id="1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4"/>
                    <pic:cNvPicPr>
                      <a:picLocks noChangeAspect="1" noChangeArrowheads="1"/>
                    </pic:cNvPicPr>
                  </pic:nvPicPr>
                  <pic:blipFill>
                    <a:blip r:embed="rId12" cstate="print"/>
                    <a:srcRect/>
                    <a:stretch>
                      <a:fillRect/>
                    </a:stretch>
                  </pic:blipFill>
                  <pic:spPr>
                    <a:xfrm>
                      <a:off x="0" y="0"/>
                      <a:ext cx="2702560" cy="2988945"/>
                    </a:xfrm>
                    <a:prstGeom prst="rect">
                      <a:avLst/>
                    </a:prstGeom>
                    <a:noFill/>
                    <a:ln w="9525">
                      <a:noFill/>
                      <a:miter lim="800000"/>
                      <a:headEnd/>
                      <a:tailEnd/>
                    </a:ln>
                  </pic:spPr>
                </pic:pic>
              </a:graphicData>
            </a:graphic>
          </wp:inline>
        </w:drawing>
      </w:r>
      <w:r>
        <w:rPr>
          <w:rFonts w:ascii="宋体" w:hAnsi="宋体"/>
          <w:sz w:val="24"/>
        </w:rPr>
        <w:t xml:space="preserve">  </w:t>
      </w:r>
      <w:r>
        <w:drawing>
          <wp:inline distT="0" distB="0" distL="0" distR="0">
            <wp:extent cx="2566035" cy="2852420"/>
            <wp:effectExtent l="0" t="0" r="5715" b="5080"/>
            <wp:docPr id="11" name="Picture 6" descr="http://web1429.magic2008.cn/uFile/1429/20091013185857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6" descr="http://web1429.magic2008.cn/uFile/1429/2009101318585716.jpg"/>
                    <pic:cNvPicPr>
                      <a:picLocks noChangeAspect="1" noChangeArrowheads="1"/>
                    </pic:cNvPicPr>
                  </pic:nvPicPr>
                  <pic:blipFill>
                    <a:blip r:embed="rId13" cstate="print"/>
                    <a:srcRect/>
                    <a:stretch>
                      <a:fillRect/>
                    </a:stretch>
                  </pic:blipFill>
                  <pic:spPr>
                    <a:xfrm>
                      <a:off x="0" y="0"/>
                      <a:ext cx="2566035" cy="2852420"/>
                    </a:xfrm>
                    <a:prstGeom prst="rect">
                      <a:avLst/>
                    </a:prstGeom>
                    <a:noFill/>
                    <a:ln w="9525">
                      <a:noFill/>
                      <a:miter lim="800000"/>
                      <a:headEnd/>
                      <a:tailEnd/>
                    </a:ln>
                  </pic:spPr>
                </pic:pic>
              </a:graphicData>
            </a:graphic>
          </wp:inline>
        </w:drawing>
      </w:r>
    </w:p>
    <w:p>
      <w:pPr>
        <w:snapToGrid w:val="0"/>
        <w:spacing w:line="300" w:lineRule="auto"/>
        <w:rPr>
          <w:rFonts w:ascii="宋体" w:hAnsi="宋体"/>
          <w:b/>
          <w:bCs/>
          <w:sz w:val="28"/>
          <w:szCs w:val="28"/>
        </w:rPr>
      </w:pPr>
    </w:p>
    <w:p>
      <w:pPr>
        <w:snapToGrid w:val="0"/>
        <w:spacing w:line="300" w:lineRule="auto"/>
        <w:rPr>
          <w:rFonts w:ascii="宋体" w:hAnsi="宋体"/>
          <w:b/>
          <w:bCs/>
          <w:sz w:val="28"/>
          <w:szCs w:val="28"/>
        </w:rPr>
      </w:pPr>
      <w:r>
        <w:rPr>
          <w:rFonts w:ascii="宋体" w:hAnsi="宋体"/>
          <w:b/>
          <w:bCs/>
          <w:sz w:val="28"/>
          <w:szCs w:val="28"/>
        </w:rPr>
        <w:t>15.1 “</w:t>
      </w:r>
      <w:r>
        <w:rPr>
          <w:rFonts w:hint="eastAsia" w:ascii="宋体" w:hAnsi="宋体"/>
          <w:b/>
          <w:bCs/>
          <w:sz w:val="28"/>
          <w:szCs w:val="28"/>
        </w:rPr>
        <w:t>当年被受理的发明专利申请数</w:t>
      </w:r>
      <w:r>
        <w:rPr>
          <w:rFonts w:ascii="宋体" w:hAnsi="宋体"/>
          <w:b/>
          <w:bCs/>
          <w:sz w:val="28"/>
          <w:szCs w:val="28"/>
        </w:rPr>
        <w:t>”</w:t>
      </w:r>
      <w:r>
        <w:rPr>
          <w:rFonts w:hint="eastAsia" w:ascii="宋体" w:hAnsi="宋体"/>
          <w:b/>
          <w:bCs/>
          <w:sz w:val="28"/>
          <w:szCs w:val="28"/>
        </w:rPr>
        <w:t>佐证</w:t>
      </w:r>
      <w:r>
        <w:rPr>
          <w:rFonts w:ascii="宋体" w:hAnsi="宋体"/>
          <w:b/>
          <w:bCs/>
          <w:sz w:val="28"/>
          <w:szCs w:val="28"/>
        </w:rPr>
        <w:t>材料</w:t>
      </w:r>
    </w:p>
    <w:p>
      <w:pPr>
        <w:snapToGrid w:val="0"/>
        <w:spacing w:line="300" w:lineRule="auto"/>
        <w:ind w:firstLine="565" w:firstLineChars="202"/>
        <w:rPr>
          <w:rFonts w:ascii="宋体" w:hAnsi="宋体"/>
          <w:bCs/>
          <w:sz w:val="28"/>
          <w:szCs w:val="28"/>
        </w:rPr>
      </w:pPr>
      <w:r>
        <w:rPr>
          <w:rFonts w:hint="eastAsia" w:ascii="宋体" w:hAnsi="宋体"/>
          <w:bCs/>
          <w:sz w:val="28"/>
          <w:szCs w:val="28"/>
        </w:rPr>
        <w:t>该项</w:t>
      </w:r>
      <w:r>
        <w:rPr>
          <w:rFonts w:ascii="宋体" w:hAnsi="宋体"/>
          <w:bCs/>
          <w:sz w:val="28"/>
          <w:szCs w:val="28"/>
        </w:rPr>
        <w:t>佐证材料</w:t>
      </w:r>
      <w:r>
        <w:rPr>
          <w:rFonts w:hint="eastAsia" w:ascii="宋体" w:hAnsi="宋体"/>
          <w:bCs/>
          <w:sz w:val="28"/>
          <w:szCs w:val="28"/>
        </w:rPr>
        <w:t>已在</w:t>
      </w:r>
      <w:r>
        <w:rPr>
          <w:rFonts w:ascii="宋体" w:hAnsi="宋体"/>
          <w:bCs/>
          <w:sz w:val="28"/>
          <w:szCs w:val="28"/>
        </w:rPr>
        <w:t>表9</w:t>
      </w:r>
      <w:r>
        <w:rPr>
          <w:rFonts w:hint="eastAsia" w:ascii="宋体" w:hAnsi="宋体"/>
          <w:bCs/>
          <w:sz w:val="28"/>
          <w:szCs w:val="28"/>
        </w:rPr>
        <w:t>中</w:t>
      </w:r>
      <w:r>
        <w:rPr>
          <w:rFonts w:ascii="宋体" w:hAnsi="宋体"/>
          <w:bCs/>
          <w:sz w:val="28"/>
          <w:szCs w:val="28"/>
        </w:rPr>
        <w:t>提供</w:t>
      </w:r>
      <w:r>
        <w:rPr>
          <w:rFonts w:hint="eastAsia" w:ascii="宋体" w:hAnsi="宋体"/>
          <w:bCs/>
          <w:sz w:val="28"/>
          <w:szCs w:val="28"/>
        </w:rPr>
        <w:t>。</w:t>
      </w:r>
    </w:p>
    <w:p>
      <w:pPr>
        <w:snapToGrid w:val="0"/>
        <w:spacing w:line="300" w:lineRule="auto"/>
        <w:ind w:firstLine="565" w:firstLineChars="202"/>
        <w:rPr>
          <w:rFonts w:ascii="宋体" w:hAnsi="宋体"/>
          <w:bCs/>
          <w:color w:val="FF0000"/>
          <w:sz w:val="28"/>
          <w:szCs w:val="28"/>
        </w:rPr>
      </w:pPr>
      <w:r>
        <w:rPr>
          <w:rFonts w:ascii="宋体" w:hAnsi="宋体"/>
          <w:bCs/>
          <w:color w:val="FF0000"/>
          <w:sz w:val="28"/>
          <w:szCs w:val="28"/>
        </w:rPr>
        <w:t>15</w:t>
      </w:r>
      <w:r>
        <w:rPr>
          <w:rFonts w:hint="eastAsia" w:ascii="宋体" w:hAnsi="宋体"/>
          <w:bCs/>
          <w:color w:val="FF0000"/>
          <w:sz w:val="28"/>
          <w:szCs w:val="28"/>
        </w:rPr>
        <w:t>.1当年被受理的发明专利申请数≤</w:t>
      </w:r>
      <w:r>
        <w:rPr>
          <w:rFonts w:ascii="宋体" w:hAnsi="宋体"/>
          <w:bCs/>
          <w:color w:val="FF0000"/>
          <w:sz w:val="28"/>
          <w:szCs w:val="28"/>
        </w:rPr>
        <w:t>15</w:t>
      </w:r>
      <w:r>
        <w:rPr>
          <w:rFonts w:hint="eastAsia" w:ascii="宋体" w:hAnsi="宋体"/>
          <w:bCs/>
          <w:color w:val="FF0000"/>
          <w:sz w:val="28"/>
          <w:szCs w:val="28"/>
        </w:rPr>
        <w:t>当年被受理的专利申请数。</w:t>
      </w:r>
    </w:p>
    <w:p>
      <w:pPr>
        <w:snapToGrid w:val="0"/>
        <w:spacing w:line="300" w:lineRule="auto"/>
        <w:ind w:firstLine="565" w:firstLineChars="202"/>
        <w:rPr>
          <w:rFonts w:ascii="宋体" w:hAnsi="宋体"/>
          <w:bCs/>
          <w:color w:val="FF0000"/>
          <w:sz w:val="28"/>
          <w:szCs w:val="28"/>
        </w:rPr>
      </w:pPr>
      <w:r>
        <w:rPr>
          <w:rFonts w:hint="eastAsia" w:ascii="宋体" w:hAnsi="宋体"/>
          <w:bCs/>
          <w:color w:val="FF0000"/>
          <w:sz w:val="28"/>
          <w:szCs w:val="28"/>
        </w:rPr>
        <w:t>该</w:t>
      </w:r>
      <w:r>
        <w:rPr>
          <w:rFonts w:ascii="宋体" w:hAnsi="宋体"/>
          <w:bCs/>
          <w:color w:val="FF0000"/>
          <w:sz w:val="28"/>
          <w:szCs w:val="28"/>
        </w:rPr>
        <w:t>项只</w:t>
      </w:r>
      <w:r>
        <w:rPr>
          <w:rFonts w:hint="eastAsia" w:ascii="宋体" w:hAnsi="宋体"/>
          <w:bCs/>
          <w:color w:val="FF0000"/>
          <w:sz w:val="28"/>
          <w:szCs w:val="28"/>
        </w:rPr>
        <w:t>填报</w:t>
      </w:r>
      <w:r>
        <w:rPr>
          <w:rFonts w:ascii="宋体" w:hAnsi="宋体"/>
          <w:bCs/>
          <w:color w:val="FF0000"/>
          <w:sz w:val="28"/>
          <w:szCs w:val="28"/>
        </w:rPr>
        <w:t>数据，无需专门提供佐证材料。</w:t>
      </w:r>
    </w:p>
    <w:p>
      <w:pPr>
        <w:snapToGrid w:val="0"/>
        <w:spacing w:line="300" w:lineRule="auto"/>
        <w:rPr>
          <w:rFonts w:ascii="宋体" w:hAnsi="宋体"/>
          <w:b/>
          <w:bCs/>
          <w:sz w:val="28"/>
          <w:szCs w:val="28"/>
        </w:rPr>
      </w:pPr>
    </w:p>
    <w:p>
      <w:pPr>
        <w:snapToGrid w:val="0"/>
        <w:spacing w:line="300" w:lineRule="auto"/>
        <w:rPr>
          <w:rFonts w:ascii="宋体" w:hAnsi="宋体"/>
          <w:b/>
          <w:bCs/>
          <w:spacing w:val="-10"/>
          <w:sz w:val="28"/>
          <w:szCs w:val="28"/>
        </w:rPr>
      </w:pPr>
      <w:r>
        <w:rPr>
          <w:rFonts w:ascii="宋体" w:hAnsi="宋体"/>
          <w:b/>
          <w:bCs/>
          <w:sz w:val="28"/>
          <w:szCs w:val="28"/>
        </w:rPr>
        <w:t>16</w:t>
      </w:r>
      <w:r>
        <w:rPr>
          <w:rFonts w:hint="eastAsia" w:ascii="宋体" w:hAnsi="宋体"/>
          <w:b/>
          <w:bCs/>
          <w:sz w:val="28"/>
          <w:szCs w:val="28"/>
        </w:rPr>
        <w:tab/>
      </w:r>
      <w:r>
        <w:rPr>
          <w:rFonts w:hint="eastAsia" w:ascii="宋体" w:hAnsi="宋体"/>
          <w:b/>
          <w:bCs/>
          <w:spacing w:val="-10"/>
          <w:sz w:val="28"/>
          <w:szCs w:val="28"/>
        </w:rPr>
        <w:t>“最近三年主持和参加制定的国际、国家、行业和</w:t>
      </w:r>
      <w:r>
        <w:rPr>
          <w:rFonts w:ascii="宋体" w:hAnsi="宋体"/>
          <w:b/>
          <w:bCs/>
          <w:spacing w:val="-10"/>
          <w:sz w:val="28"/>
          <w:szCs w:val="28"/>
        </w:rPr>
        <w:t>团体</w:t>
      </w:r>
      <w:r>
        <w:rPr>
          <w:rFonts w:hint="eastAsia" w:ascii="宋体" w:hAnsi="宋体"/>
          <w:b/>
          <w:bCs/>
          <w:spacing w:val="-10"/>
          <w:sz w:val="28"/>
          <w:szCs w:val="28"/>
        </w:rPr>
        <w:t>标准数”佐证</w:t>
      </w:r>
      <w:r>
        <w:rPr>
          <w:rFonts w:ascii="宋体" w:hAnsi="宋体"/>
          <w:b/>
          <w:bCs/>
          <w:spacing w:val="-10"/>
          <w:sz w:val="28"/>
          <w:szCs w:val="28"/>
        </w:rPr>
        <w:t>材料</w:t>
      </w:r>
    </w:p>
    <w:p>
      <w:pPr>
        <w:snapToGrid w:val="0"/>
        <w:jc w:val="center"/>
        <w:rPr>
          <w:rFonts w:hint="eastAsia" w:ascii="宋体" w:hAnsi="宋体"/>
          <w:color w:val="FF0000"/>
          <w:sz w:val="28"/>
          <w:szCs w:val="28"/>
        </w:rPr>
      </w:pPr>
      <w:r>
        <w:rPr>
          <w:rFonts w:hint="eastAsia" w:ascii="宋体" w:hAnsi="宋体"/>
          <w:sz w:val="28"/>
          <w:szCs w:val="28"/>
        </w:rPr>
        <w:t>附表10：最近三年主持和参加制定的标准信息表</w:t>
      </w:r>
      <w:r>
        <w:rPr>
          <w:rFonts w:hint="eastAsia" w:ascii="宋体" w:hAnsi="宋体"/>
          <w:color w:val="FF0000"/>
          <w:sz w:val="28"/>
          <w:szCs w:val="28"/>
        </w:rPr>
        <w:t>（加盖</w:t>
      </w:r>
      <w:r>
        <w:rPr>
          <w:rFonts w:ascii="宋体" w:hAnsi="宋体"/>
          <w:color w:val="FF0000"/>
          <w:sz w:val="28"/>
          <w:szCs w:val="28"/>
        </w:rPr>
        <w:t>企业公章</w:t>
      </w:r>
      <w:r>
        <w:rPr>
          <w:rFonts w:hint="eastAsia" w:ascii="宋体" w:hAnsi="宋体"/>
          <w:color w:val="FF0000"/>
          <w:sz w:val="28"/>
          <w:szCs w:val="28"/>
        </w:rPr>
        <w:t>）</w:t>
      </w:r>
    </w:p>
    <w:tbl>
      <w:tblPr>
        <w:tblStyle w:val="4"/>
        <w:tblW w:w="967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080"/>
        <w:gridCol w:w="3165"/>
        <w:gridCol w:w="1155"/>
        <w:gridCol w:w="1365"/>
        <w:gridCol w:w="1185"/>
        <w:gridCol w:w="172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70"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序号</w:t>
            </w:r>
          </w:p>
        </w:tc>
        <w:tc>
          <w:tcPr>
            <w:tcW w:w="31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标准名称</w:t>
            </w:r>
          </w:p>
        </w:tc>
        <w:tc>
          <w:tcPr>
            <w:tcW w:w="115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标准类型</w:t>
            </w:r>
          </w:p>
        </w:tc>
        <w:tc>
          <w:tcPr>
            <w:tcW w:w="13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标准号</w:t>
            </w:r>
          </w:p>
        </w:tc>
        <w:tc>
          <w:tcPr>
            <w:tcW w:w="11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主持或参加</w:t>
            </w:r>
          </w:p>
        </w:tc>
        <w:tc>
          <w:tcPr>
            <w:tcW w:w="17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颁布日期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2"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1</w:t>
            </w:r>
          </w:p>
        </w:tc>
        <w:tc>
          <w:tcPr>
            <w:tcW w:w="316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仿宋_GB2312" w:hAnsi="宋体" w:eastAsia="仿宋_GB2312" w:cs="仿宋_GB2312"/>
                <w:i w:val="0"/>
                <w:iCs w:val="0"/>
                <w:color w:val="000000"/>
                <w:sz w:val="24"/>
                <w:szCs w:val="24"/>
                <w:u w:val="none"/>
              </w:rPr>
            </w:pPr>
          </w:p>
        </w:tc>
        <w:tc>
          <w:tcPr>
            <w:tcW w:w="115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36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18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72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2"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2</w:t>
            </w:r>
          </w:p>
        </w:tc>
        <w:tc>
          <w:tcPr>
            <w:tcW w:w="316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15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36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18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72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2"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3</w:t>
            </w:r>
          </w:p>
        </w:tc>
        <w:tc>
          <w:tcPr>
            <w:tcW w:w="316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15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36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18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72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2"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w:t>
            </w:r>
          </w:p>
        </w:tc>
        <w:tc>
          <w:tcPr>
            <w:tcW w:w="316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15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36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18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72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2" w:hRule="atLeast"/>
          <w:jc w:val="center"/>
        </w:trPr>
        <w:tc>
          <w:tcPr>
            <w:tcW w:w="10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n</w:t>
            </w:r>
          </w:p>
        </w:tc>
        <w:tc>
          <w:tcPr>
            <w:tcW w:w="316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15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36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18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72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r>
    </w:tbl>
    <w:p>
      <w:pPr>
        <w:snapToGrid w:val="0"/>
        <w:rPr>
          <w:rFonts w:hint="eastAsia" w:ascii="宋体" w:hAnsi="宋体"/>
          <w:color w:val="000000" w:themeColor="text1"/>
          <w:sz w:val="21"/>
          <w:szCs w:val="21"/>
          <w14:textFill>
            <w14:solidFill>
              <w14:schemeClr w14:val="tx1"/>
            </w14:solidFill>
          </w14:textFill>
        </w:rPr>
      </w:pPr>
      <w:r>
        <w:rPr>
          <w:rFonts w:hint="eastAsia" w:ascii="宋体" w:hAnsi="宋体"/>
          <w:color w:val="000000" w:themeColor="text1"/>
          <w:sz w:val="21"/>
          <w:szCs w:val="21"/>
          <w14:textFill>
            <w14:solidFill>
              <w14:schemeClr w14:val="tx1"/>
            </w14:solidFill>
          </w14:textFill>
        </w:rPr>
        <w:t>填写说明：</w:t>
      </w:r>
    </w:p>
    <w:p>
      <w:pPr>
        <w:snapToGrid w:val="0"/>
        <w:rPr>
          <w:rFonts w:hint="eastAsia" w:ascii="宋体" w:hAnsi="宋体"/>
          <w:color w:val="000000" w:themeColor="text1"/>
          <w:sz w:val="21"/>
          <w:szCs w:val="21"/>
          <w14:textFill>
            <w14:solidFill>
              <w14:schemeClr w14:val="tx1"/>
            </w14:solidFill>
          </w14:textFill>
        </w:rPr>
      </w:pPr>
      <w:r>
        <w:rPr>
          <w:rFonts w:hint="eastAsia" w:ascii="宋体" w:hAnsi="宋体"/>
          <w:color w:val="000000" w:themeColor="text1"/>
          <w:sz w:val="21"/>
          <w:szCs w:val="21"/>
          <w14:textFill>
            <w14:solidFill>
              <w14:schemeClr w14:val="tx1"/>
            </w14:solidFill>
          </w14:textFill>
        </w:rPr>
        <w:t>1. 最近三年指报告年度、报告年度前一年度、报告年度前二年度（2019-2021年）。</w:t>
      </w:r>
    </w:p>
    <w:p>
      <w:pPr>
        <w:snapToGrid w:val="0"/>
        <w:rPr>
          <w:rFonts w:hint="eastAsia" w:ascii="宋体" w:hAnsi="宋体"/>
          <w:color w:val="000000" w:themeColor="text1"/>
          <w:sz w:val="21"/>
          <w:szCs w:val="21"/>
          <w14:textFill>
            <w14:solidFill>
              <w14:schemeClr w14:val="tx1"/>
            </w14:solidFill>
          </w14:textFill>
        </w:rPr>
      </w:pPr>
      <w:r>
        <w:rPr>
          <w:rFonts w:hint="eastAsia" w:ascii="宋体" w:hAnsi="宋体"/>
          <w:color w:val="000000" w:themeColor="text1"/>
          <w:sz w:val="21"/>
          <w:szCs w:val="21"/>
          <w14:textFill>
            <w14:solidFill>
              <w14:schemeClr w14:val="tx1"/>
            </w14:solidFill>
          </w14:textFill>
        </w:rPr>
        <w:t>2. 所填标准应为现行有效标准。未发布标准不予认可。</w:t>
      </w:r>
    </w:p>
    <w:p>
      <w:pPr>
        <w:snapToGrid w:val="0"/>
        <w:rPr>
          <w:rFonts w:hint="eastAsia" w:ascii="宋体" w:hAnsi="宋体"/>
          <w:color w:val="000000" w:themeColor="text1"/>
          <w:sz w:val="21"/>
          <w:szCs w:val="21"/>
          <w14:textFill>
            <w14:solidFill>
              <w14:schemeClr w14:val="tx1"/>
            </w14:solidFill>
          </w14:textFill>
        </w:rPr>
      </w:pPr>
      <w:r>
        <w:rPr>
          <w:rFonts w:hint="eastAsia" w:ascii="宋体" w:hAnsi="宋体"/>
          <w:color w:val="000000" w:themeColor="text1"/>
          <w:sz w:val="21"/>
          <w:szCs w:val="21"/>
          <w14:textFill>
            <w14:solidFill>
              <w14:schemeClr w14:val="tx1"/>
            </w14:solidFill>
          </w14:textFill>
        </w:rPr>
        <w:t>3. 标准类型应按相应的分类代码填写，具体的分类及代码是：1. 国际；2. 国家；3. 行业；4.团体。地方标准、企业标准不予认可。</w:t>
      </w:r>
    </w:p>
    <w:p>
      <w:pPr>
        <w:snapToGrid w:val="0"/>
        <w:rPr>
          <w:rFonts w:hint="eastAsia" w:ascii="宋体" w:hAnsi="宋体"/>
          <w:color w:val="000000" w:themeColor="text1"/>
          <w:sz w:val="21"/>
          <w:szCs w:val="21"/>
          <w14:textFill>
            <w14:solidFill>
              <w14:schemeClr w14:val="tx1"/>
            </w14:solidFill>
          </w14:textFill>
        </w:rPr>
      </w:pPr>
      <w:r>
        <w:rPr>
          <w:rFonts w:hint="eastAsia" w:ascii="宋体" w:hAnsi="宋体"/>
          <w:color w:val="000000" w:themeColor="text1"/>
          <w:sz w:val="21"/>
          <w:szCs w:val="21"/>
          <w14:textFill>
            <w14:solidFill>
              <w14:schemeClr w14:val="tx1"/>
            </w14:solidFill>
          </w14:textFill>
        </w:rPr>
        <w:t>4. 颁布日期为8位编码，其中前4位为年份，5-6位为月份（1月至9月必须前补0），后2位为日期（1日至9日必须前补0）。</w:t>
      </w:r>
    </w:p>
    <w:p>
      <w:pPr>
        <w:snapToGrid w:val="0"/>
        <w:rPr>
          <w:rFonts w:ascii="宋体" w:hAnsi="宋体"/>
          <w:color w:val="FF0000"/>
          <w:sz w:val="28"/>
          <w:szCs w:val="28"/>
        </w:rPr>
      </w:pPr>
      <w:r>
        <w:rPr>
          <w:rFonts w:hint="eastAsia" w:ascii="宋体" w:hAnsi="宋体"/>
          <w:color w:val="FF0000"/>
          <w:sz w:val="28"/>
          <w:szCs w:val="28"/>
        </w:rPr>
        <w:t>示例</w:t>
      </w:r>
      <w:r>
        <w:rPr>
          <w:rFonts w:ascii="宋体" w:hAnsi="宋体"/>
          <w:color w:val="FF0000"/>
          <w:sz w:val="28"/>
          <w:szCs w:val="28"/>
        </w:rPr>
        <w:t>：</w:t>
      </w:r>
    </w:p>
    <w:p>
      <w:pPr>
        <w:snapToGrid w:val="0"/>
        <w:jc w:val="center"/>
        <w:rPr>
          <w:rFonts w:ascii="仿宋" w:hAnsi="仿宋" w:eastAsia="仿宋"/>
          <w:sz w:val="28"/>
          <w:szCs w:val="28"/>
        </w:rPr>
      </w:pPr>
      <w:r>
        <w:drawing>
          <wp:inline distT="0" distB="0" distL="0" distR="0">
            <wp:extent cx="4544695" cy="2825115"/>
            <wp:effectExtent l="0" t="0" r="8255" b="1333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noChangeArrowheads="1"/>
                    </pic:cNvPicPr>
                  </pic:nvPicPr>
                  <pic:blipFill>
                    <a:blip r:embed="rId14" cstate="print"/>
                    <a:srcRect/>
                    <a:stretch>
                      <a:fillRect/>
                    </a:stretch>
                  </pic:blipFill>
                  <pic:spPr>
                    <a:xfrm>
                      <a:off x="0" y="0"/>
                      <a:ext cx="4544695" cy="2825115"/>
                    </a:xfrm>
                    <a:prstGeom prst="rect">
                      <a:avLst/>
                    </a:prstGeom>
                    <a:noFill/>
                    <a:ln w="9525">
                      <a:noFill/>
                      <a:miter lim="800000"/>
                      <a:headEnd/>
                      <a:tailEnd/>
                    </a:ln>
                  </pic:spPr>
                </pic:pic>
              </a:graphicData>
            </a:graphic>
          </wp:inline>
        </w:drawing>
      </w:r>
    </w:p>
    <w:p>
      <w:pPr>
        <w:snapToGrid w:val="0"/>
        <w:jc w:val="center"/>
      </w:pPr>
      <w:r>
        <w:drawing>
          <wp:inline distT="0" distB="0" distL="0" distR="0">
            <wp:extent cx="4558665" cy="2388235"/>
            <wp:effectExtent l="0" t="0" r="13335" b="1206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noChangeArrowheads="1"/>
                    </pic:cNvPicPr>
                  </pic:nvPicPr>
                  <pic:blipFill>
                    <a:blip r:embed="rId15" cstate="print"/>
                    <a:srcRect/>
                    <a:stretch>
                      <a:fillRect/>
                    </a:stretch>
                  </pic:blipFill>
                  <pic:spPr>
                    <a:xfrm>
                      <a:off x="0" y="0"/>
                      <a:ext cx="4558665" cy="2388235"/>
                    </a:xfrm>
                    <a:prstGeom prst="rect">
                      <a:avLst/>
                    </a:prstGeom>
                    <a:noFill/>
                    <a:ln w="9525">
                      <a:noFill/>
                      <a:miter lim="800000"/>
                      <a:headEnd/>
                      <a:tailEnd/>
                    </a:ln>
                  </pic:spPr>
                </pic:pic>
              </a:graphicData>
            </a:graphic>
          </wp:inline>
        </w:drawing>
      </w:r>
    </w:p>
    <w:p>
      <w:pPr>
        <w:snapToGrid w:val="0"/>
        <w:spacing w:line="300" w:lineRule="auto"/>
        <w:rPr>
          <w:rFonts w:ascii="宋体" w:hAnsi="宋体"/>
          <w:b/>
          <w:bCs/>
          <w:sz w:val="28"/>
          <w:szCs w:val="28"/>
        </w:rPr>
      </w:pPr>
    </w:p>
    <w:p>
      <w:pPr>
        <w:snapToGrid w:val="0"/>
        <w:spacing w:line="300" w:lineRule="auto"/>
        <w:rPr>
          <w:rFonts w:ascii="宋体" w:hAnsi="宋体"/>
          <w:b/>
          <w:bCs/>
          <w:sz w:val="28"/>
          <w:szCs w:val="28"/>
        </w:rPr>
      </w:pPr>
      <w:r>
        <w:rPr>
          <w:rFonts w:hint="eastAsia" w:ascii="宋体" w:hAnsi="宋体"/>
          <w:b/>
          <w:bCs/>
          <w:sz w:val="28"/>
          <w:szCs w:val="28"/>
        </w:rPr>
        <w:t>17  “新产品销售收入”佐证</w:t>
      </w:r>
      <w:r>
        <w:rPr>
          <w:rFonts w:ascii="宋体" w:hAnsi="宋体"/>
          <w:b/>
          <w:bCs/>
          <w:sz w:val="28"/>
          <w:szCs w:val="28"/>
        </w:rPr>
        <w:t>材料</w:t>
      </w:r>
    </w:p>
    <w:p>
      <w:pPr>
        <w:snapToGrid w:val="0"/>
        <w:jc w:val="center"/>
        <w:rPr>
          <w:rFonts w:hint="eastAsia" w:ascii="宋体" w:hAnsi="宋体"/>
          <w:color w:val="FF0000"/>
          <w:sz w:val="28"/>
          <w:szCs w:val="28"/>
        </w:rPr>
      </w:pPr>
      <w:r>
        <w:rPr>
          <w:rFonts w:hint="eastAsia" w:ascii="宋体" w:hAnsi="宋体"/>
          <w:sz w:val="28"/>
          <w:szCs w:val="28"/>
        </w:rPr>
        <w:t>附表11：2021年企业主要新产品销售收入及销售利润清单</w:t>
      </w:r>
      <w:r>
        <w:rPr>
          <w:rFonts w:hint="eastAsia" w:ascii="宋体" w:hAnsi="宋体"/>
          <w:color w:val="FF0000"/>
          <w:sz w:val="28"/>
          <w:szCs w:val="28"/>
        </w:rPr>
        <w:t>（加盖</w:t>
      </w:r>
      <w:r>
        <w:rPr>
          <w:rFonts w:ascii="宋体" w:hAnsi="宋体"/>
          <w:color w:val="FF0000"/>
          <w:sz w:val="28"/>
          <w:szCs w:val="28"/>
        </w:rPr>
        <w:t>企业公章</w:t>
      </w:r>
      <w:r>
        <w:rPr>
          <w:rFonts w:hint="eastAsia" w:ascii="宋体" w:hAnsi="宋体"/>
          <w:color w:val="FF0000"/>
          <w:sz w:val="28"/>
          <w:szCs w:val="28"/>
        </w:rPr>
        <w:t>）</w:t>
      </w:r>
    </w:p>
    <w:tbl>
      <w:tblPr>
        <w:tblStyle w:val="4"/>
        <w:tblW w:w="10017"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803"/>
        <w:gridCol w:w="3241"/>
        <w:gridCol w:w="1098"/>
        <w:gridCol w:w="1127"/>
        <w:gridCol w:w="1804"/>
        <w:gridCol w:w="194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77" w:hRule="atLeast"/>
          <w:jc w:val="center"/>
        </w:trPr>
        <w:tc>
          <w:tcPr>
            <w:tcW w:w="80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序号</w:t>
            </w:r>
          </w:p>
        </w:tc>
        <w:tc>
          <w:tcPr>
            <w:tcW w:w="324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新产品名称</w:t>
            </w:r>
          </w:p>
        </w:tc>
        <w:tc>
          <w:tcPr>
            <w:tcW w:w="109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投产年月</w:t>
            </w:r>
            <w:r>
              <w:rPr>
                <w:rFonts w:hint="eastAsia" w:ascii="黑体" w:hAnsi="宋体" w:eastAsia="黑体" w:cs="黑体"/>
                <w:i w:val="0"/>
                <w:iCs w:val="0"/>
                <w:color w:val="000000"/>
                <w:kern w:val="0"/>
                <w:sz w:val="24"/>
                <w:szCs w:val="24"/>
                <w:u w:val="none"/>
                <w:lang w:val="en-US" w:eastAsia="zh-CN" w:bidi="ar"/>
              </w:rPr>
              <w:br w:type="textWrapping"/>
            </w:r>
            <w:r>
              <w:rPr>
                <w:rFonts w:hint="eastAsia" w:ascii="黑体" w:hAnsi="宋体" w:eastAsia="黑体" w:cs="黑体"/>
                <w:i w:val="0"/>
                <w:iCs w:val="0"/>
                <w:color w:val="000000"/>
                <w:kern w:val="0"/>
                <w:sz w:val="24"/>
                <w:szCs w:val="24"/>
                <w:u w:val="none"/>
                <w:lang w:val="en-US" w:eastAsia="zh-CN" w:bidi="ar"/>
              </w:rPr>
              <w:t>（必填）</w:t>
            </w:r>
          </w:p>
        </w:tc>
        <w:tc>
          <w:tcPr>
            <w:tcW w:w="112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产品类型</w:t>
            </w:r>
            <w:r>
              <w:rPr>
                <w:rFonts w:hint="eastAsia" w:ascii="黑体" w:hAnsi="宋体" w:eastAsia="黑体" w:cs="黑体"/>
                <w:i w:val="0"/>
                <w:iCs w:val="0"/>
                <w:color w:val="000000"/>
                <w:kern w:val="0"/>
                <w:sz w:val="24"/>
                <w:szCs w:val="24"/>
                <w:u w:val="none"/>
                <w:lang w:val="en-US" w:eastAsia="zh-CN" w:bidi="ar"/>
              </w:rPr>
              <w:br w:type="textWrapping"/>
            </w:r>
            <w:r>
              <w:rPr>
                <w:rFonts w:hint="eastAsia" w:ascii="黑体" w:hAnsi="宋体" w:eastAsia="黑体" w:cs="黑体"/>
                <w:i w:val="0"/>
                <w:iCs w:val="0"/>
                <w:color w:val="000000"/>
                <w:kern w:val="0"/>
                <w:sz w:val="24"/>
                <w:szCs w:val="24"/>
                <w:u w:val="none"/>
                <w:lang w:val="en-US" w:eastAsia="zh-CN" w:bidi="ar"/>
              </w:rPr>
              <w:t>（必填）</w:t>
            </w:r>
          </w:p>
        </w:tc>
        <w:tc>
          <w:tcPr>
            <w:tcW w:w="180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2021年销售收入</w:t>
            </w:r>
            <w:r>
              <w:rPr>
                <w:rFonts w:hint="eastAsia" w:ascii="黑体" w:hAnsi="宋体" w:eastAsia="黑体" w:cs="黑体"/>
                <w:i w:val="0"/>
                <w:iCs w:val="0"/>
                <w:color w:val="000000"/>
                <w:kern w:val="0"/>
                <w:sz w:val="24"/>
                <w:szCs w:val="24"/>
                <w:u w:val="none"/>
                <w:lang w:val="en-US" w:eastAsia="zh-CN" w:bidi="ar"/>
              </w:rPr>
              <w:br w:type="textWrapping"/>
            </w:r>
            <w:r>
              <w:rPr>
                <w:rFonts w:hint="eastAsia" w:ascii="黑体" w:hAnsi="宋体" w:eastAsia="黑体" w:cs="黑体"/>
                <w:i w:val="0"/>
                <w:iCs w:val="0"/>
                <w:color w:val="000000"/>
                <w:kern w:val="0"/>
                <w:sz w:val="24"/>
                <w:szCs w:val="24"/>
                <w:u w:val="none"/>
                <w:lang w:val="en-US" w:eastAsia="zh-CN" w:bidi="ar"/>
              </w:rPr>
              <w:t>（万元）</w:t>
            </w:r>
          </w:p>
        </w:tc>
        <w:tc>
          <w:tcPr>
            <w:tcW w:w="19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2021年销售利润</w:t>
            </w:r>
            <w:r>
              <w:rPr>
                <w:rFonts w:hint="eastAsia" w:ascii="黑体" w:hAnsi="宋体" w:eastAsia="黑体" w:cs="黑体"/>
                <w:i w:val="0"/>
                <w:iCs w:val="0"/>
                <w:color w:val="000000"/>
                <w:kern w:val="0"/>
                <w:sz w:val="24"/>
                <w:szCs w:val="24"/>
                <w:u w:val="none"/>
                <w:lang w:val="en-US" w:eastAsia="zh-CN" w:bidi="ar"/>
              </w:rPr>
              <w:br w:type="textWrapping"/>
            </w:r>
            <w:r>
              <w:rPr>
                <w:rFonts w:hint="eastAsia" w:ascii="黑体" w:hAnsi="宋体" w:eastAsia="黑体" w:cs="黑体"/>
                <w:i w:val="0"/>
                <w:iCs w:val="0"/>
                <w:color w:val="000000"/>
                <w:kern w:val="0"/>
                <w:sz w:val="24"/>
                <w:szCs w:val="24"/>
                <w:u w:val="none"/>
                <w:lang w:val="en-US" w:eastAsia="zh-CN" w:bidi="ar"/>
              </w:rPr>
              <w:t>（万元）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5" w:hRule="atLeast"/>
          <w:jc w:val="center"/>
        </w:trPr>
        <w:tc>
          <w:tcPr>
            <w:tcW w:w="80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1</w:t>
            </w:r>
          </w:p>
        </w:tc>
        <w:tc>
          <w:tcPr>
            <w:tcW w:w="324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仿宋_GB2312" w:hAnsi="宋体" w:eastAsia="仿宋_GB2312" w:cs="仿宋_GB2312"/>
                <w:i w:val="0"/>
                <w:iCs w:val="0"/>
                <w:color w:val="000000"/>
                <w:sz w:val="24"/>
                <w:szCs w:val="24"/>
                <w:u w:val="none"/>
              </w:rPr>
            </w:pPr>
          </w:p>
        </w:tc>
        <w:tc>
          <w:tcPr>
            <w:tcW w:w="109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12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80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94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5" w:hRule="atLeast"/>
          <w:jc w:val="center"/>
        </w:trPr>
        <w:tc>
          <w:tcPr>
            <w:tcW w:w="80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2</w:t>
            </w:r>
          </w:p>
        </w:tc>
        <w:tc>
          <w:tcPr>
            <w:tcW w:w="324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09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12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80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94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5" w:hRule="atLeast"/>
          <w:jc w:val="center"/>
        </w:trPr>
        <w:tc>
          <w:tcPr>
            <w:tcW w:w="80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3</w:t>
            </w:r>
          </w:p>
        </w:tc>
        <w:tc>
          <w:tcPr>
            <w:tcW w:w="324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09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12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80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94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5" w:hRule="atLeast"/>
          <w:jc w:val="center"/>
        </w:trPr>
        <w:tc>
          <w:tcPr>
            <w:tcW w:w="80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w:t>
            </w:r>
          </w:p>
        </w:tc>
        <w:tc>
          <w:tcPr>
            <w:tcW w:w="324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09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12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80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94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55" w:hRule="atLeast"/>
          <w:jc w:val="center"/>
        </w:trPr>
        <w:tc>
          <w:tcPr>
            <w:tcW w:w="80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n</w:t>
            </w:r>
          </w:p>
        </w:tc>
        <w:tc>
          <w:tcPr>
            <w:tcW w:w="324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09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12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80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94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r>
    </w:tbl>
    <w:p>
      <w:pPr>
        <w:snapToGrid w:val="0"/>
        <w:jc w:val="left"/>
        <w:rPr>
          <w:rFonts w:hint="eastAsia" w:ascii="宋体" w:hAnsi="宋体"/>
          <w:color w:val="000000" w:themeColor="text1"/>
          <w:sz w:val="21"/>
          <w:szCs w:val="21"/>
          <w14:textFill>
            <w14:solidFill>
              <w14:schemeClr w14:val="tx1"/>
            </w14:solidFill>
          </w14:textFill>
        </w:rPr>
      </w:pPr>
      <w:r>
        <w:rPr>
          <w:rFonts w:hint="eastAsia" w:ascii="宋体" w:hAnsi="宋体"/>
          <w:color w:val="000000" w:themeColor="text1"/>
          <w:sz w:val="21"/>
          <w:szCs w:val="21"/>
          <w14:textFill>
            <w14:solidFill>
              <w14:schemeClr w14:val="tx1"/>
            </w14:solidFill>
          </w14:textFill>
        </w:rPr>
        <w:t>填写说明：</w:t>
      </w:r>
    </w:p>
    <w:p>
      <w:pPr>
        <w:snapToGrid w:val="0"/>
        <w:jc w:val="left"/>
        <w:rPr>
          <w:rFonts w:hint="eastAsia" w:ascii="宋体" w:hAnsi="宋体"/>
          <w:color w:val="000000" w:themeColor="text1"/>
          <w:sz w:val="21"/>
          <w:szCs w:val="21"/>
          <w14:textFill>
            <w14:solidFill>
              <w14:schemeClr w14:val="tx1"/>
            </w14:solidFill>
          </w14:textFill>
        </w:rPr>
      </w:pPr>
      <w:r>
        <w:rPr>
          <w:rFonts w:hint="eastAsia" w:ascii="宋体" w:hAnsi="宋体"/>
          <w:color w:val="000000" w:themeColor="text1"/>
          <w:sz w:val="21"/>
          <w:szCs w:val="21"/>
          <w14:textFill>
            <w14:solidFill>
              <w14:schemeClr w14:val="tx1"/>
            </w14:solidFill>
          </w14:textFill>
        </w:rPr>
        <w:t>1. 企业新产品较多的填报主要新产品（可适当归类填报）。</w:t>
      </w:r>
    </w:p>
    <w:p>
      <w:pPr>
        <w:snapToGrid w:val="0"/>
        <w:jc w:val="left"/>
        <w:rPr>
          <w:rFonts w:hint="eastAsia" w:ascii="宋体" w:hAnsi="宋体"/>
          <w:color w:val="000000" w:themeColor="text1"/>
          <w:sz w:val="21"/>
          <w:szCs w:val="21"/>
          <w14:textFill>
            <w14:solidFill>
              <w14:schemeClr w14:val="tx1"/>
            </w14:solidFill>
          </w14:textFill>
        </w:rPr>
      </w:pPr>
      <w:r>
        <w:rPr>
          <w:rFonts w:hint="eastAsia" w:ascii="宋体" w:hAnsi="宋体"/>
          <w:color w:val="000000" w:themeColor="text1"/>
          <w:sz w:val="21"/>
          <w:szCs w:val="21"/>
          <w14:textFill>
            <w14:solidFill>
              <w14:schemeClr w14:val="tx1"/>
            </w14:solidFill>
          </w14:textFill>
        </w:rPr>
        <w:t>2.  “产品类型”应按相应的分类代码填报，具体的分类及代码是：1.政府部门认定；2.企业自行研发。</w:t>
      </w:r>
    </w:p>
    <w:p>
      <w:pPr>
        <w:snapToGrid w:val="0"/>
        <w:jc w:val="left"/>
        <w:rPr>
          <w:rFonts w:hint="eastAsia" w:ascii="宋体" w:hAnsi="宋体"/>
          <w:color w:val="000000" w:themeColor="text1"/>
          <w:sz w:val="21"/>
          <w:szCs w:val="21"/>
          <w14:textFill>
            <w14:solidFill>
              <w14:schemeClr w14:val="tx1"/>
            </w14:solidFill>
          </w14:textFill>
        </w:rPr>
      </w:pPr>
      <w:r>
        <w:rPr>
          <w:rFonts w:hint="eastAsia" w:ascii="宋体" w:hAnsi="宋体"/>
          <w:color w:val="000000" w:themeColor="text1"/>
          <w:sz w:val="21"/>
          <w:szCs w:val="21"/>
          <w14:textFill>
            <w14:solidFill>
              <w14:schemeClr w14:val="tx1"/>
            </w14:solidFill>
          </w14:textFill>
        </w:rPr>
        <w:t>获奖项目填报的时间范围为报告年度、报告年度前一年度。政府部门认定的应在有效期内，企业自行研发的从投产之日起一年内。</w:t>
      </w:r>
    </w:p>
    <w:p>
      <w:pPr>
        <w:snapToGrid w:val="0"/>
        <w:spacing w:line="300" w:lineRule="auto"/>
        <w:rPr>
          <w:rFonts w:ascii="宋体" w:hAnsi="宋体"/>
          <w:b/>
          <w:bCs/>
          <w:sz w:val="28"/>
          <w:szCs w:val="28"/>
        </w:rPr>
      </w:pPr>
    </w:p>
    <w:p>
      <w:pPr>
        <w:snapToGrid w:val="0"/>
        <w:spacing w:line="300" w:lineRule="auto"/>
        <w:rPr>
          <w:rFonts w:ascii="宋体" w:hAnsi="宋体"/>
          <w:b/>
          <w:bCs/>
          <w:sz w:val="28"/>
          <w:szCs w:val="28"/>
        </w:rPr>
      </w:pPr>
      <w:r>
        <w:rPr>
          <w:rFonts w:ascii="宋体" w:hAnsi="宋体"/>
          <w:b/>
          <w:bCs/>
          <w:sz w:val="28"/>
          <w:szCs w:val="28"/>
        </w:rPr>
        <w:t>18</w:t>
      </w:r>
      <w:r>
        <w:rPr>
          <w:rFonts w:hint="eastAsia" w:ascii="宋体" w:hAnsi="宋体"/>
          <w:b/>
          <w:bCs/>
          <w:sz w:val="28"/>
          <w:szCs w:val="28"/>
        </w:rPr>
        <w:tab/>
      </w:r>
      <w:r>
        <w:rPr>
          <w:rFonts w:hint="eastAsia" w:ascii="宋体" w:hAnsi="宋体"/>
          <w:b/>
          <w:bCs/>
          <w:sz w:val="28"/>
          <w:szCs w:val="28"/>
        </w:rPr>
        <w:t>“新产品销售利润”佐证</w:t>
      </w:r>
      <w:r>
        <w:rPr>
          <w:rFonts w:ascii="宋体" w:hAnsi="宋体"/>
          <w:b/>
          <w:bCs/>
          <w:sz w:val="28"/>
          <w:szCs w:val="28"/>
        </w:rPr>
        <w:t>材料</w:t>
      </w:r>
    </w:p>
    <w:p>
      <w:pPr>
        <w:snapToGrid w:val="0"/>
        <w:spacing w:line="300" w:lineRule="auto"/>
        <w:ind w:firstLine="560" w:firstLineChars="200"/>
        <w:rPr>
          <w:rFonts w:ascii="宋体" w:hAnsi="宋体"/>
          <w:sz w:val="28"/>
          <w:szCs w:val="28"/>
        </w:rPr>
      </w:pPr>
      <w:r>
        <w:rPr>
          <w:rFonts w:hint="eastAsia" w:ascii="宋体" w:hAnsi="宋体"/>
          <w:sz w:val="28"/>
          <w:szCs w:val="28"/>
        </w:rPr>
        <w:t>该数据</w:t>
      </w:r>
      <w:r>
        <w:rPr>
          <w:rFonts w:ascii="宋体" w:hAnsi="宋体"/>
          <w:sz w:val="28"/>
          <w:szCs w:val="28"/>
        </w:rPr>
        <w:t>佐证材料</w:t>
      </w:r>
      <w:r>
        <w:rPr>
          <w:rFonts w:hint="eastAsia" w:ascii="宋体" w:hAnsi="宋体"/>
          <w:sz w:val="28"/>
          <w:szCs w:val="28"/>
        </w:rPr>
        <w:t>为</w:t>
      </w:r>
      <w:r>
        <w:rPr>
          <w:rFonts w:hint="eastAsia" w:ascii="宋体" w:hAnsi="宋体"/>
          <w:sz w:val="28"/>
          <w:szCs w:val="28"/>
          <w:lang w:val="en-US" w:eastAsia="zh-CN"/>
        </w:rPr>
        <w:t>附</w:t>
      </w:r>
      <w:r>
        <w:rPr>
          <w:rFonts w:ascii="宋体" w:hAnsi="宋体"/>
          <w:sz w:val="28"/>
          <w:szCs w:val="28"/>
        </w:rPr>
        <w:t>表11</w:t>
      </w:r>
      <w:r>
        <w:rPr>
          <w:rFonts w:hint="eastAsia" w:ascii="宋体" w:hAnsi="宋体"/>
          <w:sz w:val="28"/>
          <w:szCs w:val="28"/>
        </w:rPr>
        <w:t>。</w:t>
      </w:r>
    </w:p>
    <w:p>
      <w:pPr>
        <w:snapToGrid w:val="0"/>
        <w:spacing w:line="300" w:lineRule="auto"/>
        <w:rPr>
          <w:rFonts w:ascii="宋体" w:hAnsi="宋体"/>
          <w:b/>
          <w:bCs/>
          <w:sz w:val="28"/>
          <w:szCs w:val="28"/>
        </w:rPr>
      </w:pPr>
    </w:p>
    <w:p>
      <w:pPr>
        <w:snapToGrid w:val="0"/>
        <w:spacing w:line="300" w:lineRule="auto"/>
        <w:rPr>
          <w:rFonts w:ascii="宋体" w:hAnsi="宋体"/>
          <w:b/>
          <w:bCs/>
          <w:sz w:val="28"/>
          <w:szCs w:val="28"/>
        </w:rPr>
      </w:pPr>
      <w:r>
        <w:rPr>
          <w:rFonts w:ascii="宋体" w:hAnsi="宋体"/>
          <w:b/>
          <w:bCs/>
          <w:sz w:val="28"/>
          <w:szCs w:val="28"/>
        </w:rPr>
        <w:t>19</w:t>
      </w:r>
      <w:r>
        <w:rPr>
          <w:rFonts w:hint="eastAsia" w:ascii="宋体" w:hAnsi="宋体"/>
          <w:b/>
          <w:bCs/>
          <w:sz w:val="28"/>
          <w:szCs w:val="28"/>
        </w:rPr>
        <w:tab/>
      </w:r>
      <w:r>
        <w:rPr>
          <w:rFonts w:hint="eastAsia" w:ascii="宋体" w:hAnsi="宋体"/>
          <w:b/>
          <w:bCs/>
          <w:sz w:val="28"/>
          <w:szCs w:val="28"/>
        </w:rPr>
        <w:t>“获国家科技奖励项目数”佐证</w:t>
      </w:r>
      <w:r>
        <w:rPr>
          <w:rFonts w:ascii="宋体" w:hAnsi="宋体"/>
          <w:b/>
          <w:bCs/>
          <w:sz w:val="28"/>
          <w:szCs w:val="28"/>
        </w:rPr>
        <w:t>材料</w:t>
      </w:r>
    </w:p>
    <w:p>
      <w:pPr>
        <w:snapToGrid w:val="0"/>
        <w:jc w:val="center"/>
        <w:rPr>
          <w:rFonts w:hint="eastAsia" w:ascii="宋体" w:hAnsi="宋体"/>
          <w:color w:val="FF0000"/>
          <w:sz w:val="28"/>
          <w:szCs w:val="28"/>
        </w:rPr>
      </w:pPr>
      <w:r>
        <w:rPr>
          <w:rFonts w:hint="eastAsia" w:ascii="宋体" w:hAnsi="宋体"/>
          <w:sz w:val="28"/>
          <w:szCs w:val="28"/>
        </w:rPr>
        <w:t>附表12：获国家和省科技奖励项目信息表</w:t>
      </w:r>
      <w:r>
        <w:rPr>
          <w:rFonts w:hint="eastAsia" w:ascii="宋体" w:hAnsi="宋体"/>
          <w:color w:val="FF0000"/>
          <w:sz w:val="28"/>
          <w:szCs w:val="28"/>
        </w:rPr>
        <w:t>（加盖</w:t>
      </w:r>
      <w:r>
        <w:rPr>
          <w:rFonts w:ascii="宋体" w:hAnsi="宋体"/>
          <w:color w:val="FF0000"/>
          <w:sz w:val="28"/>
          <w:szCs w:val="28"/>
        </w:rPr>
        <w:t>企业公章</w:t>
      </w:r>
      <w:r>
        <w:rPr>
          <w:rFonts w:hint="eastAsia" w:ascii="宋体" w:hAnsi="宋体"/>
          <w:color w:val="FF0000"/>
          <w:sz w:val="28"/>
          <w:szCs w:val="28"/>
        </w:rPr>
        <w:t>）</w:t>
      </w:r>
    </w:p>
    <w:tbl>
      <w:tblPr>
        <w:tblStyle w:val="4"/>
        <w:tblW w:w="9655" w:type="dxa"/>
        <w:tblInd w:w="93"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673"/>
        <w:gridCol w:w="2719"/>
        <w:gridCol w:w="1123"/>
        <w:gridCol w:w="815"/>
        <w:gridCol w:w="1312"/>
        <w:gridCol w:w="945"/>
        <w:gridCol w:w="886"/>
        <w:gridCol w:w="118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59" w:hRule="atLeast"/>
        </w:trPr>
        <w:tc>
          <w:tcPr>
            <w:tcW w:w="67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序号</w:t>
            </w:r>
          </w:p>
        </w:tc>
        <w:tc>
          <w:tcPr>
            <w:tcW w:w="271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获奖项目名称</w:t>
            </w:r>
          </w:p>
        </w:tc>
        <w:tc>
          <w:tcPr>
            <w:tcW w:w="11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颁奖部门</w:t>
            </w:r>
          </w:p>
        </w:tc>
        <w:tc>
          <w:tcPr>
            <w:tcW w:w="8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获奖时间</w:t>
            </w:r>
          </w:p>
        </w:tc>
        <w:tc>
          <w:tcPr>
            <w:tcW w:w="131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奖励类型</w:t>
            </w:r>
          </w:p>
        </w:tc>
        <w:tc>
          <w:tcPr>
            <w:tcW w:w="94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奖励等级</w:t>
            </w:r>
          </w:p>
        </w:tc>
        <w:tc>
          <w:tcPr>
            <w:tcW w:w="8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证书号</w:t>
            </w:r>
          </w:p>
        </w:tc>
        <w:tc>
          <w:tcPr>
            <w:tcW w:w="118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获奖者</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7" w:hRule="atLeast"/>
        </w:trPr>
        <w:tc>
          <w:tcPr>
            <w:tcW w:w="67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1</w:t>
            </w:r>
          </w:p>
        </w:tc>
        <w:tc>
          <w:tcPr>
            <w:tcW w:w="271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仿宋_GB2312" w:hAnsi="宋体" w:eastAsia="仿宋_GB2312" w:cs="仿宋_GB2312"/>
                <w:i w:val="0"/>
                <w:iCs w:val="0"/>
                <w:color w:val="000000"/>
                <w:sz w:val="24"/>
                <w:szCs w:val="24"/>
                <w:u w:val="none"/>
              </w:rPr>
            </w:pPr>
          </w:p>
        </w:tc>
        <w:tc>
          <w:tcPr>
            <w:tcW w:w="1123"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81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31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94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88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18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7" w:hRule="atLeast"/>
        </w:trPr>
        <w:tc>
          <w:tcPr>
            <w:tcW w:w="67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2</w:t>
            </w:r>
          </w:p>
        </w:tc>
        <w:tc>
          <w:tcPr>
            <w:tcW w:w="271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123"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81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31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94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88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18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7" w:hRule="atLeast"/>
        </w:trPr>
        <w:tc>
          <w:tcPr>
            <w:tcW w:w="67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3</w:t>
            </w:r>
          </w:p>
        </w:tc>
        <w:tc>
          <w:tcPr>
            <w:tcW w:w="271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123"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81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31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94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88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18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7" w:hRule="atLeast"/>
        </w:trPr>
        <w:tc>
          <w:tcPr>
            <w:tcW w:w="67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w:t>
            </w:r>
          </w:p>
        </w:tc>
        <w:tc>
          <w:tcPr>
            <w:tcW w:w="271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123"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81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31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94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88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18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8" w:hRule="atLeast"/>
        </w:trPr>
        <w:tc>
          <w:tcPr>
            <w:tcW w:w="67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n</w:t>
            </w:r>
          </w:p>
        </w:tc>
        <w:tc>
          <w:tcPr>
            <w:tcW w:w="271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123"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81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131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94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仿宋_GB2312" w:hAnsi="宋体" w:eastAsia="仿宋_GB2312" w:cs="仿宋_GB2312"/>
                <w:i w:val="0"/>
                <w:iCs w:val="0"/>
                <w:color w:val="000000"/>
                <w:sz w:val="24"/>
                <w:szCs w:val="24"/>
                <w:u w:val="none"/>
              </w:rPr>
            </w:pPr>
          </w:p>
        </w:tc>
        <w:tc>
          <w:tcPr>
            <w:tcW w:w="88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c>
          <w:tcPr>
            <w:tcW w:w="118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default" w:ascii="Times New Roman" w:hAnsi="Times New Roman" w:eastAsia="宋体" w:cs="Times New Roman"/>
                <w:i w:val="0"/>
                <w:iCs w:val="0"/>
                <w:color w:val="000000"/>
                <w:sz w:val="24"/>
                <w:szCs w:val="24"/>
                <w:u w:val="none"/>
              </w:rPr>
            </w:pPr>
          </w:p>
        </w:tc>
      </w:tr>
    </w:tbl>
    <w:p>
      <w:pPr>
        <w:snapToGrid w:val="0"/>
        <w:rPr>
          <w:rFonts w:hint="eastAsia" w:ascii="宋体" w:hAnsi="宋体"/>
          <w:color w:val="000000" w:themeColor="text1"/>
          <w:sz w:val="21"/>
          <w:szCs w:val="21"/>
          <w14:textFill>
            <w14:solidFill>
              <w14:schemeClr w14:val="tx1"/>
            </w14:solidFill>
          </w14:textFill>
        </w:rPr>
      </w:pPr>
      <w:r>
        <w:rPr>
          <w:rFonts w:hint="eastAsia" w:ascii="宋体" w:hAnsi="宋体"/>
          <w:color w:val="000000" w:themeColor="text1"/>
          <w:sz w:val="21"/>
          <w:szCs w:val="21"/>
          <w14:textFill>
            <w14:solidFill>
              <w14:schemeClr w14:val="tx1"/>
            </w14:solidFill>
          </w14:textFill>
        </w:rPr>
        <w:t>填写说明：</w:t>
      </w:r>
    </w:p>
    <w:p>
      <w:pPr>
        <w:snapToGrid w:val="0"/>
        <w:rPr>
          <w:rFonts w:hint="eastAsia" w:ascii="宋体" w:hAnsi="宋体"/>
          <w:color w:val="000000" w:themeColor="text1"/>
          <w:sz w:val="21"/>
          <w:szCs w:val="21"/>
          <w14:textFill>
            <w14:solidFill>
              <w14:schemeClr w14:val="tx1"/>
            </w14:solidFill>
          </w14:textFill>
        </w:rPr>
      </w:pPr>
      <w:r>
        <w:rPr>
          <w:rFonts w:hint="eastAsia" w:ascii="宋体" w:hAnsi="宋体"/>
          <w:color w:val="000000" w:themeColor="text1"/>
          <w:sz w:val="21"/>
          <w:szCs w:val="21"/>
          <w14:textFill>
            <w14:solidFill>
              <w14:schemeClr w14:val="tx1"/>
            </w14:solidFill>
          </w14:textFill>
        </w:rPr>
        <w:t>1. 本表所填信息应与获奖证书相关内容一致。</w:t>
      </w:r>
    </w:p>
    <w:p>
      <w:pPr>
        <w:snapToGrid w:val="0"/>
        <w:rPr>
          <w:rFonts w:hint="eastAsia" w:ascii="宋体" w:hAnsi="宋体"/>
          <w:color w:val="000000" w:themeColor="text1"/>
          <w:sz w:val="21"/>
          <w:szCs w:val="21"/>
          <w14:textFill>
            <w14:solidFill>
              <w14:schemeClr w14:val="tx1"/>
            </w14:solidFill>
          </w14:textFill>
        </w:rPr>
      </w:pPr>
      <w:r>
        <w:rPr>
          <w:rFonts w:hint="eastAsia" w:ascii="宋体" w:hAnsi="宋体"/>
          <w:color w:val="000000" w:themeColor="text1"/>
          <w:sz w:val="21"/>
          <w:szCs w:val="21"/>
          <w14:textFill>
            <w14:solidFill>
              <w14:schemeClr w14:val="tx1"/>
            </w14:solidFill>
          </w14:textFill>
        </w:rPr>
        <w:t>2. “奖励类型”应按相应的分类代码填写，具体的分类及代码是：1. 国家自然科学奖；2. 国家技术发明奖；3. 国家科技进步奖；4.江苏省科学技术奖。其他奖项不予统计。</w:t>
      </w:r>
    </w:p>
    <w:p>
      <w:pPr>
        <w:snapToGrid w:val="0"/>
        <w:rPr>
          <w:rFonts w:hint="eastAsia" w:ascii="宋体" w:hAnsi="宋体"/>
          <w:color w:val="000000" w:themeColor="text1"/>
          <w:sz w:val="21"/>
          <w:szCs w:val="21"/>
          <w14:textFill>
            <w14:solidFill>
              <w14:schemeClr w14:val="tx1"/>
            </w14:solidFill>
          </w14:textFill>
        </w:rPr>
      </w:pPr>
      <w:r>
        <w:rPr>
          <w:rFonts w:hint="eastAsia" w:ascii="宋体" w:hAnsi="宋体"/>
          <w:color w:val="000000" w:themeColor="text1"/>
          <w:sz w:val="21"/>
          <w:szCs w:val="21"/>
          <w14:textFill>
            <w14:solidFill>
              <w14:schemeClr w14:val="tx1"/>
            </w14:solidFill>
          </w14:textFill>
        </w:rPr>
        <w:t xml:space="preserve">3.  “奖励等级”应按相应的分类代码填写，具体的分类及代码是：1. 特等奖；2. 一等奖；3. 二等奖。 </w:t>
      </w:r>
    </w:p>
    <w:p>
      <w:pPr>
        <w:snapToGrid w:val="0"/>
        <w:rPr>
          <w:rFonts w:ascii="宋体" w:hAnsi="宋体"/>
          <w:color w:val="000000" w:themeColor="text1"/>
          <w:sz w:val="21"/>
          <w:szCs w:val="21"/>
          <w14:textFill>
            <w14:solidFill>
              <w14:schemeClr w14:val="tx1"/>
            </w14:solidFill>
          </w14:textFill>
        </w:rPr>
      </w:pPr>
      <w:r>
        <w:rPr>
          <w:rFonts w:hint="eastAsia" w:ascii="宋体" w:hAnsi="宋体"/>
          <w:color w:val="000000" w:themeColor="text1"/>
          <w:sz w:val="21"/>
          <w:szCs w:val="21"/>
          <w14:textFill>
            <w14:solidFill>
              <w14:schemeClr w14:val="tx1"/>
            </w14:solidFill>
          </w14:textFill>
        </w:rPr>
        <w:t>4. 获奖者需为技术中心所在企业、下属企业或企业在职职工。获奖者为个人的，需提供个人相关信息及必要证明材料。</w:t>
      </w:r>
    </w:p>
    <w:p>
      <w:pPr>
        <w:snapToGrid w:val="0"/>
        <w:rPr>
          <w:rFonts w:ascii="宋体" w:hAnsi="宋体"/>
          <w:color w:val="FF0000"/>
          <w:sz w:val="28"/>
          <w:szCs w:val="28"/>
        </w:rPr>
      </w:pPr>
      <w:r>
        <w:rPr>
          <w:rFonts w:hint="eastAsia" w:ascii="宋体" w:hAnsi="宋体"/>
          <w:color w:val="FF0000"/>
          <w:sz w:val="28"/>
          <w:szCs w:val="28"/>
        </w:rPr>
        <w:t>示例</w:t>
      </w:r>
      <w:r>
        <w:rPr>
          <w:rFonts w:ascii="宋体" w:hAnsi="宋体"/>
          <w:color w:val="FF0000"/>
          <w:sz w:val="28"/>
          <w:szCs w:val="28"/>
        </w:rPr>
        <w:t>：</w:t>
      </w:r>
    </w:p>
    <w:p>
      <w:pPr>
        <w:snapToGrid w:val="0"/>
        <w:jc w:val="center"/>
        <w:rPr>
          <w:rFonts w:ascii="仿宋" w:hAnsi="仿宋" w:eastAsia="仿宋"/>
          <w:b/>
          <w:sz w:val="28"/>
          <w:szCs w:val="28"/>
        </w:rPr>
      </w:pPr>
      <w:r>
        <w:drawing>
          <wp:inline distT="0" distB="0" distL="0" distR="0">
            <wp:extent cx="2347595" cy="3398520"/>
            <wp:effectExtent l="0" t="0" r="14605" b="1143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noChangeArrowheads="1"/>
                    </pic:cNvPicPr>
                  </pic:nvPicPr>
                  <pic:blipFill>
                    <a:blip r:embed="rId16" cstate="print"/>
                    <a:srcRect/>
                    <a:stretch>
                      <a:fillRect/>
                    </a:stretch>
                  </pic:blipFill>
                  <pic:spPr>
                    <a:xfrm>
                      <a:off x="0" y="0"/>
                      <a:ext cx="2347595" cy="3398520"/>
                    </a:xfrm>
                    <a:prstGeom prst="rect">
                      <a:avLst/>
                    </a:prstGeom>
                    <a:noFill/>
                    <a:ln w="9525">
                      <a:noFill/>
                      <a:miter lim="800000"/>
                      <a:headEnd/>
                      <a:tailEnd/>
                    </a:ln>
                  </pic:spPr>
                </pic:pic>
              </a:graphicData>
            </a:graphic>
          </wp:inline>
        </w:drawing>
      </w:r>
      <w:r>
        <w:t xml:space="preserve">    </w:t>
      </w:r>
      <w:r>
        <w:drawing>
          <wp:inline distT="0" distB="0" distL="0" distR="0">
            <wp:extent cx="2169795" cy="3261995"/>
            <wp:effectExtent l="0" t="0" r="1905" b="1460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noChangeArrowheads="1"/>
                    </pic:cNvPicPr>
                  </pic:nvPicPr>
                  <pic:blipFill>
                    <a:blip r:embed="rId17" cstate="print"/>
                    <a:srcRect/>
                    <a:stretch>
                      <a:fillRect/>
                    </a:stretch>
                  </pic:blipFill>
                  <pic:spPr>
                    <a:xfrm>
                      <a:off x="0" y="0"/>
                      <a:ext cx="2169795" cy="3261995"/>
                    </a:xfrm>
                    <a:prstGeom prst="rect">
                      <a:avLst/>
                    </a:prstGeom>
                    <a:noFill/>
                    <a:ln w="9525">
                      <a:noFill/>
                      <a:miter lim="800000"/>
                      <a:headEnd/>
                      <a:tailEnd/>
                    </a:ln>
                  </pic:spPr>
                </pic:pic>
              </a:graphicData>
            </a:graphic>
          </wp:inline>
        </w:drawing>
      </w:r>
      <w:r>
        <w:drawing>
          <wp:inline distT="0" distB="0" distL="0" distR="0">
            <wp:extent cx="2129155" cy="3166110"/>
            <wp:effectExtent l="0" t="0" r="4445" b="1524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noChangeArrowheads="1"/>
                    </pic:cNvPicPr>
                  </pic:nvPicPr>
                  <pic:blipFill>
                    <a:blip r:embed="rId18" cstate="print"/>
                    <a:srcRect/>
                    <a:stretch>
                      <a:fillRect/>
                    </a:stretch>
                  </pic:blipFill>
                  <pic:spPr>
                    <a:xfrm>
                      <a:off x="0" y="0"/>
                      <a:ext cx="2129155" cy="3166110"/>
                    </a:xfrm>
                    <a:prstGeom prst="rect">
                      <a:avLst/>
                    </a:prstGeom>
                    <a:noFill/>
                    <a:ln w="9525">
                      <a:noFill/>
                      <a:miter lim="800000"/>
                      <a:headEnd/>
                      <a:tailEnd/>
                    </a:ln>
                  </pic:spPr>
                </pic:pic>
              </a:graphicData>
            </a:graphic>
          </wp:inline>
        </w:drawing>
      </w:r>
      <w:r>
        <w:t xml:space="preserve">      </w:t>
      </w:r>
      <w:r>
        <w:drawing>
          <wp:inline distT="0" distB="0" distL="0" distR="0">
            <wp:extent cx="2306320" cy="3220720"/>
            <wp:effectExtent l="0" t="0" r="17780" b="1778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noChangeArrowheads="1"/>
                    </pic:cNvPicPr>
                  </pic:nvPicPr>
                  <pic:blipFill>
                    <a:blip r:embed="rId19" cstate="print"/>
                    <a:srcRect/>
                    <a:stretch>
                      <a:fillRect/>
                    </a:stretch>
                  </pic:blipFill>
                  <pic:spPr>
                    <a:xfrm>
                      <a:off x="0" y="0"/>
                      <a:ext cx="2306320" cy="3220720"/>
                    </a:xfrm>
                    <a:prstGeom prst="rect">
                      <a:avLst/>
                    </a:prstGeom>
                    <a:noFill/>
                    <a:ln w="9525">
                      <a:noFill/>
                      <a:miter lim="800000"/>
                      <a:headEnd/>
                      <a:tailEnd/>
                    </a:ln>
                  </pic:spPr>
                </pic:pic>
              </a:graphicData>
            </a:graphic>
          </wp:inline>
        </w:drawing>
      </w:r>
    </w:p>
    <w:p>
      <w:pPr>
        <w:snapToGrid w:val="0"/>
        <w:spacing w:line="300" w:lineRule="auto"/>
        <w:rPr>
          <w:rFonts w:ascii="宋体" w:hAnsi="宋体"/>
          <w:b/>
          <w:bCs/>
          <w:sz w:val="28"/>
          <w:szCs w:val="28"/>
        </w:rPr>
      </w:pPr>
    </w:p>
    <w:p>
      <w:pPr>
        <w:snapToGrid w:val="0"/>
        <w:spacing w:line="300" w:lineRule="auto"/>
        <w:rPr>
          <w:rFonts w:ascii="宋体" w:hAnsi="宋体"/>
          <w:b/>
          <w:bCs/>
          <w:sz w:val="28"/>
          <w:szCs w:val="28"/>
        </w:rPr>
      </w:pPr>
      <w:r>
        <w:rPr>
          <w:rFonts w:ascii="宋体" w:hAnsi="宋体"/>
          <w:b/>
          <w:bCs/>
          <w:sz w:val="28"/>
          <w:szCs w:val="28"/>
        </w:rPr>
        <w:t>20 “</w:t>
      </w:r>
      <w:r>
        <w:rPr>
          <w:rFonts w:hint="eastAsia" w:ascii="宋体" w:hAnsi="宋体"/>
          <w:b/>
          <w:bCs/>
          <w:sz w:val="28"/>
          <w:szCs w:val="28"/>
        </w:rPr>
        <w:t>获江苏省科技奖励项目数</w:t>
      </w:r>
      <w:r>
        <w:rPr>
          <w:rFonts w:ascii="宋体" w:hAnsi="宋体"/>
          <w:b/>
          <w:bCs/>
          <w:sz w:val="28"/>
          <w:szCs w:val="28"/>
        </w:rPr>
        <w:t>”</w:t>
      </w:r>
      <w:r>
        <w:rPr>
          <w:rFonts w:hint="eastAsia" w:ascii="宋体" w:hAnsi="宋体"/>
          <w:b/>
          <w:bCs/>
          <w:sz w:val="28"/>
          <w:szCs w:val="28"/>
        </w:rPr>
        <w:t>佐证</w:t>
      </w:r>
      <w:r>
        <w:rPr>
          <w:rFonts w:ascii="宋体" w:hAnsi="宋体"/>
          <w:b/>
          <w:bCs/>
          <w:sz w:val="28"/>
          <w:szCs w:val="28"/>
        </w:rPr>
        <w:t>材料</w:t>
      </w:r>
    </w:p>
    <w:p>
      <w:pPr>
        <w:snapToGrid w:val="0"/>
        <w:spacing w:line="300" w:lineRule="auto"/>
        <w:ind w:firstLine="565" w:firstLineChars="202"/>
        <w:rPr>
          <w:rFonts w:ascii="宋体" w:hAnsi="宋体"/>
          <w:bCs/>
          <w:sz w:val="28"/>
          <w:szCs w:val="28"/>
        </w:rPr>
      </w:pPr>
      <w:r>
        <w:rPr>
          <w:rFonts w:hint="eastAsia" w:ascii="宋体" w:hAnsi="宋体"/>
          <w:bCs/>
          <w:sz w:val="28"/>
          <w:szCs w:val="28"/>
        </w:rPr>
        <w:t>该项佐证材料已在表1</w:t>
      </w:r>
      <w:r>
        <w:rPr>
          <w:rFonts w:ascii="宋体" w:hAnsi="宋体"/>
          <w:bCs/>
          <w:sz w:val="28"/>
          <w:szCs w:val="28"/>
        </w:rPr>
        <w:t>2</w:t>
      </w:r>
      <w:r>
        <w:rPr>
          <w:rFonts w:hint="eastAsia" w:ascii="宋体" w:hAnsi="宋体"/>
          <w:bCs/>
          <w:sz w:val="28"/>
          <w:szCs w:val="28"/>
        </w:rPr>
        <w:t>中提供。</w:t>
      </w:r>
    </w:p>
    <w:p>
      <w:pPr>
        <w:snapToGrid w:val="0"/>
        <w:spacing w:line="300" w:lineRule="auto"/>
        <w:ind w:firstLine="565" w:firstLineChars="202"/>
        <w:rPr>
          <w:rFonts w:ascii="宋体" w:hAnsi="宋体"/>
          <w:bCs/>
          <w:color w:val="FF0000"/>
          <w:sz w:val="28"/>
          <w:szCs w:val="28"/>
        </w:rPr>
      </w:pPr>
      <w:r>
        <w:rPr>
          <w:rFonts w:ascii="宋体" w:hAnsi="宋体"/>
          <w:bCs/>
          <w:color w:val="FF0000"/>
          <w:sz w:val="28"/>
          <w:szCs w:val="28"/>
        </w:rPr>
        <w:t>20</w:t>
      </w:r>
      <w:r>
        <w:rPr>
          <w:rFonts w:hint="eastAsia" w:ascii="宋体" w:hAnsi="宋体"/>
          <w:bCs/>
          <w:color w:val="FF0000"/>
          <w:sz w:val="28"/>
          <w:szCs w:val="28"/>
        </w:rPr>
        <w:t>省科技奖励项目数≤19国家和省科技奖励项目数。</w:t>
      </w:r>
    </w:p>
    <w:p>
      <w:pPr>
        <w:numPr>
          <w:ilvl w:val="0"/>
          <w:numId w:val="0"/>
        </w:numPr>
        <w:snapToGrid w:val="0"/>
        <w:ind w:leftChars="200"/>
        <w:jc w:val="both"/>
        <w:rPr>
          <w:rFonts w:hint="eastAsia" w:eastAsia="黑体"/>
          <w:bCs/>
          <w:sz w:val="36"/>
          <w:szCs w:val="36"/>
        </w:rPr>
      </w:pPr>
      <w:r>
        <w:rPr>
          <w:rFonts w:eastAsia="黑体"/>
          <w:bCs/>
          <w:sz w:val="36"/>
          <w:szCs w:val="36"/>
        </w:rPr>
        <w:br w:type="page"/>
      </w:r>
    </w:p>
    <w:p>
      <w:pPr>
        <w:snapToGrid w:val="0"/>
        <w:jc w:val="center"/>
        <w:rPr>
          <w:rFonts w:eastAsia="黑体"/>
          <w:bCs/>
          <w:sz w:val="36"/>
          <w:szCs w:val="36"/>
        </w:rPr>
      </w:pPr>
      <w:r>
        <w:rPr>
          <w:rFonts w:hint="eastAsia" w:eastAsia="黑体"/>
          <w:bCs/>
          <w:sz w:val="36"/>
          <w:szCs w:val="36"/>
        </w:rPr>
        <w:t>五</w:t>
      </w:r>
      <w:r>
        <w:rPr>
          <w:rFonts w:eastAsia="黑体"/>
          <w:bCs/>
          <w:sz w:val="36"/>
          <w:szCs w:val="36"/>
        </w:rPr>
        <w:t>、营业执照</w:t>
      </w:r>
    </w:p>
    <w:p>
      <w:pPr>
        <w:snapToGrid w:val="0"/>
        <w:jc w:val="center"/>
        <w:rPr>
          <w:rFonts w:eastAsia="黑体"/>
          <w:bCs/>
          <w:sz w:val="36"/>
          <w:szCs w:val="36"/>
        </w:rPr>
      </w:pPr>
    </w:p>
    <w:p>
      <w:pPr>
        <w:snapToGrid w:val="0"/>
        <w:ind w:firstLine="560" w:firstLineChars="200"/>
        <w:jc w:val="left"/>
        <w:rPr>
          <w:rFonts w:hint="eastAsia" w:ascii="宋体" w:hAnsi="宋体"/>
          <w:color w:val="FF0000"/>
          <w:sz w:val="28"/>
          <w:szCs w:val="28"/>
          <w:u w:val="single"/>
        </w:rPr>
      </w:pPr>
      <w:r>
        <w:rPr>
          <w:rFonts w:ascii="宋体" w:hAnsi="宋体"/>
          <w:color w:val="FF0000"/>
          <w:sz w:val="28"/>
          <w:szCs w:val="28"/>
        </w:rPr>
        <w:t>企业营业执照</w:t>
      </w:r>
      <w:r>
        <w:rPr>
          <w:rFonts w:hint="eastAsia" w:ascii="宋体" w:hAnsi="宋体"/>
          <w:color w:val="FF0000"/>
          <w:sz w:val="28"/>
          <w:szCs w:val="28"/>
        </w:rPr>
        <w:t>扫描</w:t>
      </w:r>
      <w:r>
        <w:rPr>
          <w:rFonts w:ascii="宋体" w:hAnsi="宋体"/>
          <w:color w:val="FF0000"/>
          <w:sz w:val="28"/>
          <w:szCs w:val="28"/>
        </w:rPr>
        <w:t>件</w:t>
      </w:r>
      <w:r>
        <w:rPr>
          <w:rFonts w:hint="eastAsia" w:ascii="宋体" w:hAnsi="宋体"/>
          <w:color w:val="FF0000"/>
          <w:sz w:val="28"/>
          <w:szCs w:val="28"/>
        </w:rPr>
        <w:t>。含18位</w:t>
      </w:r>
      <w:r>
        <w:rPr>
          <w:rFonts w:ascii="宋体" w:hAnsi="宋体"/>
          <w:color w:val="FF0000"/>
          <w:sz w:val="28"/>
          <w:szCs w:val="28"/>
        </w:rPr>
        <w:t>统一社会信用</w:t>
      </w:r>
      <w:r>
        <w:rPr>
          <w:rFonts w:hint="eastAsia" w:ascii="宋体" w:hAnsi="宋体"/>
          <w:color w:val="FF0000"/>
          <w:sz w:val="28"/>
          <w:szCs w:val="28"/>
        </w:rPr>
        <w:t>代码。</w:t>
      </w:r>
    </w:p>
    <w:p>
      <w:pPr>
        <w:snapToGrid w:val="0"/>
        <w:spacing w:line="300" w:lineRule="auto"/>
        <w:rPr>
          <w:rFonts w:eastAsia="仿宋_GB2312"/>
          <w:b/>
          <w:bCs/>
          <w:sz w:val="28"/>
          <w:szCs w:val="28"/>
        </w:rPr>
      </w:pPr>
    </w:p>
    <w:p>
      <w:pPr>
        <w:snapToGrid w:val="0"/>
        <w:ind w:firstLine="568" w:firstLineChars="202"/>
        <w:jc w:val="center"/>
        <w:rPr>
          <w:rFonts w:eastAsia="黑体"/>
          <w:bCs/>
          <w:sz w:val="36"/>
          <w:szCs w:val="36"/>
        </w:rPr>
      </w:pPr>
      <w:r>
        <w:rPr>
          <w:rFonts w:eastAsia="仿宋_GB2312"/>
          <w:b/>
          <w:bCs/>
          <w:sz w:val="28"/>
          <w:szCs w:val="28"/>
        </w:rPr>
        <w:br w:type="page"/>
      </w:r>
      <w:r>
        <w:rPr>
          <w:rFonts w:hint="eastAsia" w:eastAsia="黑体"/>
          <w:bCs/>
          <w:sz w:val="36"/>
          <w:szCs w:val="36"/>
          <w:lang w:eastAsia="zh-CN"/>
        </w:rPr>
        <w:t>六</w:t>
      </w:r>
      <w:r>
        <w:rPr>
          <w:rFonts w:hint="eastAsia" w:eastAsia="黑体"/>
          <w:bCs/>
          <w:sz w:val="36"/>
          <w:szCs w:val="36"/>
        </w:rPr>
        <w:t>、有效期内的高新技术企业证书</w:t>
      </w:r>
    </w:p>
    <w:p>
      <w:pPr>
        <w:snapToGrid w:val="0"/>
        <w:jc w:val="center"/>
        <w:rPr>
          <w:rFonts w:eastAsia="黑体"/>
          <w:bCs/>
          <w:sz w:val="36"/>
          <w:szCs w:val="36"/>
        </w:rPr>
      </w:pPr>
    </w:p>
    <w:p>
      <w:pPr>
        <w:snapToGrid w:val="0"/>
        <w:ind w:firstLine="708" w:firstLineChars="253"/>
        <w:jc w:val="left"/>
        <w:rPr>
          <w:rFonts w:hint="eastAsia" w:ascii="宋体" w:hAnsi="宋体"/>
          <w:color w:val="FF0000"/>
          <w:sz w:val="28"/>
          <w:szCs w:val="28"/>
        </w:rPr>
      </w:pPr>
    </w:p>
    <w:p>
      <w:pPr>
        <w:rPr>
          <w:rFonts w:hint="eastAsia"/>
        </w:rPr>
      </w:pPr>
      <w:r>
        <w:rPr>
          <w:rFonts w:hint="eastAsia"/>
        </w:rPr>
        <w:br w:type="page"/>
      </w:r>
    </w:p>
    <w:p>
      <w:pPr>
        <w:numPr>
          <w:ilvl w:val="0"/>
          <w:numId w:val="2"/>
        </w:numPr>
        <w:snapToGrid w:val="0"/>
        <w:ind w:firstLine="727" w:firstLineChars="202"/>
        <w:jc w:val="center"/>
        <w:rPr>
          <w:rFonts w:hint="eastAsia" w:eastAsia="黑体"/>
          <w:bCs/>
          <w:sz w:val="36"/>
          <w:szCs w:val="36"/>
          <w:lang w:eastAsia="zh-CN"/>
        </w:rPr>
      </w:pPr>
      <w:r>
        <w:rPr>
          <w:rFonts w:hint="eastAsia" w:eastAsia="黑体"/>
          <w:bCs/>
          <w:sz w:val="36"/>
          <w:szCs w:val="36"/>
          <w:lang w:eastAsia="zh-CN"/>
        </w:rPr>
        <w:t>省级资质证明文件</w:t>
      </w:r>
    </w:p>
    <w:p>
      <w:pPr>
        <w:snapToGrid w:val="0"/>
        <w:ind w:firstLine="560" w:firstLineChars="200"/>
        <w:jc w:val="left"/>
        <w:rPr>
          <w:rFonts w:hint="eastAsia" w:ascii="宋体" w:hAnsi="宋体"/>
          <w:color w:val="FF0000"/>
          <w:sz w:val="28"/>
          <w:szCs w:val="28"/>
        </w:rPr>
      </w:pPr>
    </w:p>
    <w:p>
      <w:pPr>
        <w:snapToGrid w:val="0"/>
        <w:jc w:val="left"/>
        <w:rPr>
          <w:rFonts w:ascii="宋体" w:hAnsi="宋体"/>
          <w:color w:val="FF0000"/>
          <w:sz w:val="28"/>
          <w:szCs w:val="28"/>
        </w:rPr>
      </w:pPr>
      <w:r>
        <w:rPr>
          <w:rFonts w:hint="eastAsia" w:ascii="宋体" w:hAnsi="宋体"/>
          <w:color w:val="FF0000"/>
          <w:sz w:val="28"/>
          <w:szCs w:val="28"/>
        </w:rPr>
        <w:t>省级企业技术中心认定/评价文件扫描件，含</w:t>
      </w:r>
      <w:r>
        <w:rPr>
          <w:rFonts w:ascii="宋体" w:hAnsi="宋体"/>
          <w:color w:val="FF0000"/>
          <w:sz w:val="28"/>
          <w:szCs w:val="28"/>
        </w:rPr>
        <w:t>企业名称和发文日期。</w:t>
      </w:r>
    </w:p>
    <w:p>
      <w:pPr>
        <w:rPr>
          <w:rFonts w:ascii="宋体" w:hAnsi="宋体"/>
          <w:color w:val="FF0000"/>
          <w:sz w:val="28"/>
          <w:szCs w:val="28"/>
        </w:rPr>
      </w:pPr>
      <w:r>
        <w:rPr>
          <w:rFonts w:ascii="宋体" w:hAnsi="宋体"/>
          <w:color w:val="FF0000"/>
          <w:sz w:val="28"/>
          <w:szCs w:val="28"/>
        </w:rPr>
        <w:br w:type="page"/>
      </w:r>
    </w:p>
    <w:p>
      <w:pPr>
        <w:numPr>
          <w:ilvl w:val="0"/>
          <w:numId w:val="2"/>
        </w:numPr>
        <w:snapToGrid w:val="0"/>
        <w:ind w:firstLine="727" w:firstLineChars="202"/>
        <w:jc w:val="center"/>
        <w:rPr>
          <w:rFonts w:hint="eastAsia" w:eastAsia="黑体"/>
          <w:bCs/>
          <w:sz w:val="36"/>
          <w:szCs w:val="36"/>
          <w:lang w:eastAsia="zh-CN"/>
        </w:rPr>
      </w:pPr>
      <w:r>
        <w:rPr>
          <w:rFonts w:hint="eastAsia" w:eastAsia="黑体"/>
          <w:bCs/>
          <w:sz w:val="36"/>
          <w:szCs w:val="36"/>
          <w:lang w:eastAsia="zh-CN"/>
        </w:rPr>
        <w:t>其他相关材料</w:t>
      </w:r>
    </w:p>
    <w:p>
      <w:pPr>
        <w:jc w:val="center"/>
        <w:rPr>
          <w:rFonts w:hint="eastAsia" w:ascii="Times New Roman" w:hAnsi="Times New Roman" w:eastAsia="方正小标宋_GBK" w:cs="Times New Roman"/>
          <w:sz w:val="44"/>
          <w:szCs w:val="44"/>
          <w:lang w:eastAsia="zh-CN"/>
        </w:rPr>
      </w:pPr>
    </w:p>
    <w:p>
      <w:pPr>
        <w:jc w:val="center"/>
        <w:rPr>
          <w:rFonts w:ascii="Times New Roman" w:hAnsi="Times New Roman" w:eastAsia="方正小标宋_GBK" w:cs="Times New Roman"/>
          <w:sz w:val="44"/>
          <w:szCs w:val="44"/>
        </w:rPr>
      </w:pPr>
      <w:r>
        <w:rPr>
          <w:rFonts w:ascii="Times New Roman" w:hAnsi="Times New Roman" w:eastAsia="方正小标宋_GBK" w:cs="Times New Roman"/>
          <w:sz w:val="44"/>
          <w:szCs w:val="44"/>
        </w:rPr>
        <w:t>江苏省</w:t>
      </w:r>
      <w:r>
        <w:rPr>
          <w:rFonts w:hint="eastAsia" w:ascii="Times New Roman" w:hAnsi="Times New Roman" w:eastAsia="方正小标宋_GBK" w:cs="Times New Roman"/>
          <w:sz w:val="44"/>
          <w:szCs w:val="44"/>
        </w:rPr>
        <w:t>省级</w:t>
      </w:r>
      <w:r>
        <w:rPr>
          <w:rFonts w:ascii="Times New Roman" w:hAnsi="Times New Roman" w:eastAsia="方正小标宋_GBK" w:cs="Times New Roman"/>
          <w:sz w:val="44"/>
          <w:szCs w:val="44"/>
        </w:rPr>
        <w:t>企业技术中心更名需提供文件</w:t>
      </w:r>
    </w:p>
    <w:p>
      <w:pPr>
        <w:rPr>
          <w:rFonts w:ascii="Times New Roman" w:hAnsi="Times New Roman" w:eastAsia="黑体" w:cs="Times New Roman"/>
          <w:sz w:val="32"/>
          <w:szCs w:val="32"/>
        </w:rPr>
      </w:pPr>
      <w:r>
        <w:rPr>
          <w:rFonts w:ascii="Times New Roman" w:hAnsi="Times New Roman" w:eastAsia="黑体" w:cs="Times New Roman"/>
          <w:sz w:val="32"/>
          <w:szCs w:val="32"/>
        </w:rPr>
        <w:t xml:space="preserve">    一、</w:t>
      </w:r>
      <w:r>
        <w:rPr>
          <w:rFonts w:hint="eastAsia" w:ascii="Times New Roman" w:hAnsi="Times New Roman" w:eastAsia="黑体" w:cs="Times New Roman"/>
          <w:sz w:val="32"/>
          <w:szCs w:val="32"/>
        </w:rPr>
        <w:t>工商</w:t>
      </w:r>
      <w:r>
        <w:rPr>
          <w:rFonts w:ascii="Times New Roman" w:hAnsi="Times New Roman" w:eastAsia="黑体" w:cs="Times New Roman"/>
          <w:sz w:val="32"/>
          <w:szCs w:val="32"/>
        </w:rPr>
        <w:t>更名</w:t>
      </w:r>
    </w:p>
    <w:p>
      <w:pPr>
        <w:ind w:firstLine="645"/>
        <w:rPr>
          <w:rFonts w:ascii="Times New Roman" w:hAnsi="Times New Roman" w:eastAsia="方正仿宋_GBK" w:cs="Times New Roman"/>
          <w:sz w:val="32"/>
          <w:szCs w:val="32"/>
        </w:rPr>
      </w:pPr>
      <w:r>
        <w:rPr>
          <w:rFonts w:ascii="Times New Roman" w:hAnsi="Times New Roman" w:eastAsia="方正仿宋_GBK" w:cs="Times New Roman"/>
          <w:sz w:val="32"/>
          <w:szCs w:val="32"/>
        </w:rPr>
        <w:t>提供工商管理部门盖章的《企业名称变更核准通知书》和变更后的企业法人营业执照复印件，并加盖企业公章。</w:t>
      </w:r>
    </w:p>
    <w:p>
      <w:pPr>
        <w:ind w:firstLine="645"/>
        <w:rPr>
          <w:rFonts w:ascii="Times New Roman" w:hAnsi="Times New Roman" w:eastAsia="黑体" w:cs="Times New Roman"/>
          <w:sz w:val="32"/>
          <w:szCs w:val="32"/>
        </w:rPr>
      </w:pPr>
      <w:r>
        <w:rPr>
          <w:rFonts w:ascii="Times New Roman" w:hAnsi="Times New Roman" w:eastAsia="黑体" w:cs="Times New Roman"/>
          <w:sz w:val="32"/>
          <w:szCs w:val="32"/>
        </w:rPr>
        <w:t>二、企业重组</w:t>
      </w:r>
    </w:p>
    <w:p>
      <w:pPr>
        <w:ind w:firstLine="645"/>
        <w:rPr>
          <w:rFonts w:ascii="Times New Roman" w:hAnsi="Times New Roman" w:eastAsia="方正仿宋_GBK" w:cs="Times New Roman"/>
          <w:sz w:val="32"/>
          <w:szCs w:val="32"/>
        </w:rPr>
      </w:pPr>
      <w:r>
        <w:rPr>
          <w:rFonts w:ascii="Times New Roman" w:hAnsi="Times New Roman" w:eastAsia="方正仿宋_GBK" w:cs="Times New Roman"/>
          <w:sz w:val="32"/>
          <w:szCs w:val="32"/>
        </w:rPr>
        <w:t>在企业重组但不影响企业技术中心主营及其实体的情况下，提供董事会决议书（要有股东签字）</w:t>
      </w:r>
      <w:r>
        <w:rPr>
          <w:rFonts w:hint="eastAsia" w:ascii="Times New Roman" w:hAnsi="Times New Roman" w:eastAsia="方正仿宋_GBK" w:cs="Times New Roman"/>
          <w:sz w:val="32"/>
          <w:szCs w:val="32"/>
        </w:rPr>
        <w:t>和</w:t>
      </w:r>
      <w:r>
        <w:rPr>
          <w:rFonts w:ascii="Times New Roman" w:hAnsi="Times New Roman" w:eastAsia="方正仿宋_GBK" w:cs="Times New Roman"/>
          <w:sz w:val="32"/>
          <w:szCs w:val="32"/>
        </w:rPr>
        <w:t>变更前、后的企业法人营业执照复印件</w:t>
      </w:r>
      <w:r>
        <w:rPr>
          <w:rFonts w:hint="eastAsia" w:ascii="Times New Roman" w:hAnsi="Times New Roman" w:eastAsia="方正仿宋_GBK" w:cs="Times New Roman"/>
          <w:sz w:val="32"/>
          <w:szCs w:val="32"/>
        </w:rPr>
        <w:t>、</w:t>
      </w:r>
      <w:r>
        <w:rPr>
          <w:rFonts w:ascii="Times New Roman" w:hAnsi="Times New Roman" w:eastAsia="方正仿宋_GBK" w:cs="Times New Roman"/>
          <w:sz w:val="32"/>
          <w:szCs w:val="32"/>
        </w:rPr>
        <w:t>财务报表，并加盖企业公章。中央企业若无董事会决议书，可提供主管部门资产重组的批复文件。</w:t>
      </w:r>
    </w:p>
    <w:p>
      <w:pPr>
        <w:numPr>
          <w:ilvl w:val="0"/>
          <w:numId w:val="0"/>
        </w:numPr>
        <w:snapToGrid w:val="0"/>
        <w:jc w:val="left"/>
        <w:rPr>
          <w:rFonts w:hint="eastAsia" w:ascii="宋体" w:hAnsi="宋体"/>
          <w:color w:val="FF0000"/>
          <w:sz w:val="28"/>
          <w:szCs w:val="28"/>
          <w:lang w:eastAsia="zh-CN"/>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73EA7429-179C-4C99-891E-4BB5B4B29E9A}"/>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新宋体">
    <w:panose1 w:val="02010609030101010101"/>
    <w:charset w:val="86"/>
    <w:family w:val="modern"/>
    <w:pitch w:val="default"/>
    <w:sig w:usb0="00000003" w:usb1="288F0000" w:usb2="00000006" w:usb3="00000000" w:csb0="00040001" w:csb1="00000000"/>
  </w:font>
  <w:font w:name="仿宋_GB2312">
    <w:panose1 w:val="02010609030101010101"/>
    <w:charset w:val="86"/>
    <w:family w:val="auto"/>
    <w:pitch w:val="default"/>
    <w:sig w:usb0="00000001" w:usb1="080E0000" w:usb2="00000000" w:usb3="00000000" w:csb0="00040000" w:csb1="00000000"/>
    <w:embedRegular r:id="rId2" w:fontKey="{2AA5D5CB-E127-4EF4-84B0-CDF52393BA18}"/>
  </w:font>
  <w:font w:name="方正小标宋_GBK">
    <w:panose1 w:val="02000000000000000000"/>
    <w:charset w:val="86"/>
    <w:family w:val="auto"/>
    <w:pitch w:val="default"/>
    <w:sig w:usb0="A00002BF" w:usb1="38CF7CFA" w:usb2="00082016" w:usb3="00000000" w:csb0="00040001" w:csb1="00000000"/>
    <w:embedRegular r:id="rId3" w:fontKey="{3EB6BA48-572B-4D61-A040-29DE4E7B6E79}"/>
  </w:font>
  <w:font w:name="方正楷体_GBK">
    <w:altName w:val="Arial Unicode MS"/>
    <w:panose1 w:val="03000509000000000000"/>
    <w:charset w:val="86"/>
    <w:family w:val="script"/>
    <w:pitch w:val="default"/>
    <w:sig w:usb0="00000000" w:usb1="00000000" w:usb2="00000010" w:usb3="00000000" w:csb0="00040000" w:csb1="00000000"/>
    <w:embedRegular r:id="rId4" w:fontKey="{87B3B7D2-7541-445F-938E-E777ABBA3C49}"/>
  </w:font>
  <w:font w:name="Arial Unicode MS">
    <w:panose1 w:val="020B0604020202020204"/>
    <w:charset w:val="86"/>
    <w:family w:val="auto"/>
    <w:pitch w:val="default"/>
    <w:sig w:usb0="FFFFFFFF" w:usb1="E9FFFFFF" w:usb2="0000003F" w:usb3="00000000" w:csb0="603F01FF" w:csb1="FFFF0000"/>
  </w:font>
  <w:font w:name="方正仿宋_GBK">
    <w:panose1 w:val="02000000000000000000"/>
    <w:charset w:val="86"/>
    <w:family w:val="script"/>
    <w:pitch w:val="default"/>
    <w:sig w:usb0="A00002BF" w:usb1="38CF7CFA" w:usb2="00082016" w:usb3="00000000" w:csb0="00040001" w:csb1="00000000"/>
    <w:embedRegular r:id="rId5" w:fontKey="{6874B4FD-0F71-49BB-BCB0-FEC81AB4383C}"/>
  </w:font>
  <w:font w:name="华文中宋">
    <w:panose1 w:val="02010600040101010101"/>
    <w:charset w:val="86"/>
    <w:family w:val="auto"/>
    <w:pitch w:val="default"/>
    <w:sig w:usb0="00000287" w:usb1="080F0000" w:usb2="00000000" w:usb3="00000000" w:csb0="0004009F" w:csb1="DFD70000"/>
    <w:embedRegular r:id="rId6" w:fontKey="{9199FE85-FE38-4FC9-B98E-EFA45FB8826A}"/>
  </w:font>
  <w:font w:name="方正黑体_GBK">
    <w:altName w:val="Arial Unicode MS"/>
    <w:panose1 w:val="03000509000000000000"/>
    <w:charset w:val="86"/>
    <w:family w:val="script"/>
    <w:pitch w:val="default"/>
    <w:sig w:usb0="00000000" w:usb1="00000000" w:usb2="00000010" w:usb3="00000000" w:csb0="00040000" w:csb1="00000000"/>
    <w:embedRegular r:id="rId7" w:fontKey="{314A8079-1CF0-4366-A61B-2E859455CC43}"/>
  </w:font>
  <w:font w:name="仿宋">
    <w:panose1 w:val="02010609060101010101"/>
    <w:charset w:val="86"/>
    <w:family w:val="auto"/>
    <w:pitch w:val="default"/>
    <w:sig w:usb0="800002BF" w:usb1="38CF7CFA" w:usb2="00000016" w:usb3="00000000" w:csb0="00040001" w:csb1="00000000"/>
    <w:embedRegular r:id="rId8" w:fontKey="{62690C2D-58EC-410C-8DB8-0923400A3EFA}"/>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064D959"/>
    <w:multiLevelType w:val="singleLevel"/>
    <w:tmpl w:val="9064D959"/>
    <w:lvl w:ilvl="0" w:tentative="0">
      <w:start w:val="2"/>
      <w:numFmt w:val="chineseCounting"/>
      <w:suff w:val="nothing"/>
      <w:lvlText w:val="%1、"/>
      <w:lvlJc w:val="left"/>
      <w:rPr>
        <w:rFonts w:hint="eastAsia"/>
      </w:rPr>
    </w:lvl>
  </w:abstractNum>
  <w:abstractNum w:abstractNumId="1">
    <w:nsid w:val="CB07E27B"/>
    <w:multiLevelType w:val="singleLevel"/>
    <w:tmpl w:val="CB07E27B"/>
    <w:lvl w:ilvl="0" w:tentative="0">
      <w:start w:val="7"/>
      <w:numFmt w:val="chineseCounting"/>
      <w:suff w:val="nothing"/>
      <w:lvlText w:val="%1、"/>
      <w:lvlJc w:val="left"/>
      <w:rPr>
        <w:rFonts w:hint="eastAsia"/>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DM3NjY2YzI5NTUyNmZhYWQwNzkxMGU1M2RhZjRiZmEifQ=="/>
  </w:docVars>
  <w:rsids>
    <w:rsidRoot w:val="00000000"/>
    <w:rsid w:val="08560CFB"/>
    <w:rsid w:val="0A050E07"/>
    <w:rsid w:val="0C1D4748"/>
    <w:rsid w:val="140903EF"/>
    <w:rsid w:val="17B1761C"/>
    <w:rsid w:val="26B15909"/>
    <w:rsid w:val="27767BD4"/>
    <w:rsid w:val="298F2269"/>
    <w:rsid w:val="2CD970B6"/>
    <w:rsid w:val="2D07515A"/>
    <w:rsid w:val="2D884CE7"/>
    <w:rsid w:val="2F7549FE"/>
    <w:rsid w:val="34F84E3C"/>
    <w:rsid w:val="381476C1"/>
    <w:rsid w:val="38936544"/>
    <w:rsid w:val="3CF655E7"/>
    <w:rsid w:val="417A6459"/>
    <w:rsid w:val="49C40B11"/>
    <w:rsid w:val="49C9298A"/>
    <w:rsid w:val="4FD91402"/>
    <w:rsid w:val="51865563"/>
    <w:rsid w:val="542B2D04"/>
    <w:rsid w:val="74D55E64"/>
    <w:rsid w:val="7B98587E"/>
    <w:rsid w:val="7F88080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lang w:val="en-US" w:eastAsia="zh-CN" w:bidi="ar-SA"/>
    </w:rPr>
  </w:style>
  <w:style w:type="paragraph" w:styleId="2">
    <w:name w:val="heading 3"/>
    <w:basedOn w:val="1"/>
    <w:next w:val="3"/>
    <w:qFormat/>
    <w:uiPriority w:val="0"/>
    <w:pPr>
      <w:keepNext/>
      <w:keepLines/>
      <w:spacing w:line="500" w:lineRule="atLeast"/>
      <w:jc w:val="center"/>
      <w:outlineLvl w:val="2"/>
    </w:pPr>
    <w:rPr>
      <w:rFonts w:ascii="宋体" w:cs="宋体"/>
      <w:sz w:val="32"/>
    </w:rPr>
  </w:style>
  <w:style w:type="character" w:default="1" w:styleId="5">
    <w:name w:val="Default Paragraph Font"/>
    <w:semiHidden/>
    <w:qFormat/>
    <w:uiPriority w:val="0"/>
  </w:style>
  <w:style w:type="table" w:default="1" w:styleId="4">
    <w:name w:val="Normal Table"/>
    <w:semiHidden/>
    <w:qFormat/>
    <w:uiPriority w:val="0"/>
    <w:tblPr>
      <w:tblCellMar>
        <w:top w:w="0" w:type="dxa"/>
        <w:left w:w="108" w:type="dxa"/>
        <w:bottom w:w="0" w:type="dxa"/>
        <w:right w:w="108" w:type="dxa"/>
      </w:tblCellMar>
    </w:tblPr>
  </w:style>
  <w:style w:type="paragraph" w:styleId="3">
    <w:name w:val="Normal Indent"/>
    <w:basedOn w:val="1"/>
    <w:qFormat/>
    <w:uiPriority w:val="0"/>
    <w:pPr>
      <w:ind w:firstLine="420" w:firstLineChars="200"/>
    </w:pPr>
  </w:style>
  <w:style w:type="character" w:customStyle="1" w:styleId="6">
    <w:name w:val="font01"/>
    <w:basedOn w:val="5"/>
    <w:qFormat/>
    <w:uiPriority w:val="0"/>
    <w:rPr>
      <w:rFonts w:hint="eastAsia" w:ascii="宋体" w:hAnsi="宋体" w:eastAsia="宋体" w:cs="宋体"/>
      <w:b/>
      <w:bCs/>
      <w:color w:val="FF0000"/>
      <w:sz w:val="21"/>
      <w:szCs w:val="21"/>
      <w:u w:val="none"/>
    </w:rPr>
  </w:style>
  <w:style w:type="character" w:customStyle="1" w:styleId="7">
    <w:name w:val="font91"/>
    <w:basedOn w:val="5"/>
    <w:qFormat/>
    <w:uiPriority w:val="0"/>
    <w:rPr>
      <w:rFonts w:hint="default" w:ascii="Times New Roman" w:hAnsi="Times New Roman" w:cs="Times New Roman"/>
      <w:color w:val="000000"/>
      <w:sz w:val="21"/>
      <w:szCs w:val="21"/>
      <w:u w:val="none"/>
    </w:rPr>
  </w:style>
  <w:style w:type="character" w:customStyle="1" w:styleId="8">
    <w:name w:val="font41"/>
    <w:basedOn w:val="5"/>
    <w:qFormat/>
    <w:uiPriority w:val="0"/>
    <w:rPr>
      <w:rFonts w:hint="eastAsia" w:ascii="宋体" w:hAnsi="宋体" w:eastAsia="宋体" w:cs="宋体"/>
      <w:color w:val="000000"/>
      <w:sz w:val="21"/>
      <w:szCs w:val="21"/>
      <w:u w:val="none"/>
    </w:rPr>
  </w:style>
  <w:style w:type="paragraph" w:customStyle="1" w:styleId="9">
    <w:name w:val="Default"/>
    <w:qFormat/>
    <w:uiPriority w:val="0"/>
    <w:pPr>
      <w:widowControl w:val="0"/>
      <w:autoSpaceDE w:val="0"/>
      <w:autoSpaceDN w:val="0"/>
      <w:adjustRightInd w:val="0"/>
    </w:pPr>
    <w:rPr>
      <w:rFonts w:ascii="新宋体" w:hAnsi="Times New Roman" w:eastAsia="新宋体" w:cs="新宋体"/>
      <w:color w:val="000000"/>
      <w:sz w:val="24"/>
      <w:szCs w:val="24"/>
      <w:lang w:val="en-US" w:eastAsia="zh-CN" w:bidi="ar-SA"/>
    </w:rPr>
  </w:style>
  <w:style w:type="character" w:customStyle="1" w:styleId="10">
    <w:name w:val="font71"/>
    <w:basedOn w:val="5"/>
    <w:qFormat/>
    <w:uiPriority w:val="0"/>
    <w:rPr>
      <w:rFonts w:ascii="黑体" w:hAnsi="宋体" w:eastAsia="黑体" w:cs="黑体"/>
      <w:color w:val="000000"/>
      <w:sz w:val="24"/>
      <w:szCs w:val="24"/>
      <w:u w:val="none"/>
    </w:rPr>
  </w:style>
  <w:style w:type="character" w:customStyle="1" w:styleId="11">
    <w:name w:val="font51"/>
    <w:basedOn w:val="5"/>
    <w:qFormat/>
    <w:uiPriority w:val="0"/>
    <w:rPr>
      <w:rFonts w:hint="default" w:ascii="仿宋_GB2312" w:eastAsia="仿宋_GB2312" w:cs="仿宋_GB2312"/>
      <w:color w:val="000000"/>
      <w:sz w:val="24"/>
      <w:szCs w:val="24"/>
      <w:u w:val="none"/>
    </w:rPr>
  </w:style>
  <w:style w:type="character" w:customStyle="1" w:styleId="12">
    <w:name w:val="font21"/>
    <w:basedOn w:val="5"/>
    <w:qFormat/>
    <w:uiPriority w:val="0"/>
    <w:rPr>
      <w:rFonts w:hint="default" w:ascii="Times New Roman" w:hAnsi="Times New Roman" w:cs="Times New Roman"/>
      <w:color w:val="000000"/>
      <w:sz w:val="24"/>
      <w:szCs w:val="24"/>
      <w:u w:val="none"/>
    </w:rPr>
  </w:style>
  <w:style w:type="paragraph" w:customStyle="1" w:styleId="13">
    <w:name w:val="表格"/>
    <w:basedOn w:val="1"/>
    <w:qFormat/>
    <w:uiPriority w:val="0"/>
    <w:pPr>
      <w:adjustRightInd w:val="0"/>
      <w:spacing w:line="480" w:lineRule="auto"/>
      <w:ind w:firstLine="200" w:firstLineChars="200"/>
      <w:jc w:val="left"/>
      <w:textAlignment w:val="baseline"/>
    </w:pPr>
    <w:rPr>
      <w:rFonts w:ascii="Times New Roman" w:hAnsi="Times New Roman" w:eastAsia="宋体" w:cs="Times New Roman"/>
      <w:sz w:val="24"/>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jpe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jpeg"/><Relationship Id="rId3" Type="http://schemas.openxmlformats.org/officeDocument/2006/relationships/theme" Target="theme/theme1.xml"/><Relationship Id="rId22" Type="http://schemas.openxmlformats.org/officeDocument/2006/relationships/fontTable" Target="fontTable.xml"/><Relationship Id="rId21" Type="http://schemas.openxmlformats.org/officeDocument/2006/relationships/numbering" Target="numbering.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16.jpeg"/><Relationship Id="rId18" Type="http://schemas.openxmlformats.org/officeDocument/2006/relationships/image" Target="media/image15.jpeg"/><Relationship Id="rId17" Type="http://schemas.openxmlformats.org/officeDocument/2006/relationships/image" Target="media/image14.jpeg"/><Relationship Id="rId16" Type="http://schemas.openxmlformats.org/officeDocument/2006/relationships/image" Target="media/image13.jpe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jpeg"/><Relationship Id="rId12" Type="http://schemas.openxmlformats.org/officeDocument/2006/relationships/image" Target="media/image9.jpeg"/><Relationship Id="rId11" Type="http://schemas.openxmlformats.org/officeDocument/2006/relationships/image" Target="media/image8.png"/><Relationship Id="rId10" Type="http://schemas.openxmlformats.org/officeDocument/2006/relationships/image" Target="media/image7.jpe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31</Pages>
  <Words>8011</Words>
  <Characters>8618</Characters>
  <Lines>0</Lines>
  <Paragraphs>0</Paragraphs>
  <TotalTime>41</TotalTime>
  <ScaleCrop>false</ScaleCrop>
  <LinksUpToDate>false</LinksUpToDate>
  <CharactersWithSpaces>9060</CharactersWithSpaces>
  <Application>WPS Office_11.1.0.11411_F1E327BC-269C-435d-A152-05C5408002CA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2022-04-02T02:45:00Z</dcterms:created>
  <dc:creator>xiafang</dc:creator>
  <cp:lastModifiedBy>13812681612</cp:lastModifiedBy>
  <dcterms:modified xsi:type="dcterms:W3CDTF">2022-08-16T09:04:19Z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2052-11.1.0.11411</vt:lpwstr>
  </property>
  <property fmtid="{D5CDD505-2E9C-101B-9397-08002B2CF9AE}" pid="3" name="ICV">
    <vt:lpwstr>CF38A80B6AD5437EA7B1249C77DC16F3</vt:lpwstr>
  </property>
</Properties>
</file>