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82A5C" w14:textId="77777777" w:rsidR="00A904D3" w:rsidRDefault="00A904D3" w:rsidP="00A904D3">
      <w:pPr>
        <w:spacing w:line="560" w:lineRule="exact"/>
        <w:jc w:val="left"/>
        <w:rPr>
          <w:rFonts w:ascii="黑体" w:eastAsia="黑体" w:hAnsi="黑体"/>
          <w:szCs w:val="44"/>
        </w:rPr>
      </w:pPr>
      <w:r>
        <w:rPr>
          <w:rFonts w:ascii="黑体" w:eastAsia="黑体" w:hAnsi="黑体"/>
          <w:szCs w:val="44"/>
        </w:rPr>
        <w:t>附件3</w:t>
      </w:r>
    </w:p>
    <w:p w14:paraId="467DE8EF" w14:textId="77777777" w:rsidR="00A904D3" w:rsidRDefault="00A904D3" w:rsidP="00A904D3">
      <w:pPr>
        <w:widowControl/>
        <w:spacing w:line="240" w:lineRule="exact"/>
        <w:jc w:val="center"/>
        <w:rPr>
          <w:rFonts w:eastAsia="方正小标宋_GBK"/>
          <w:sz w:val="44"/>
        </w:rPr>
      </w:pPr>
    </w:p>
    <w:p w14:paraId="675DE6AC" w14:textId="77777777" w:rsidR="00A904D3" w:rsidRDefault="00A904D3" w:rsidP="00A904D3">
      <w:pPr>
        <w:widowControl/>
        <w:spacing w:line="700" w:lineRule="exact"/>
        <w:jc w:val="center"/>
        <w:rPr>
          <w:rFonts w:eastAsia="方正小标宋_GBK"/>
          <w:sz w:val="44"/>
        </w:rPr>
      </w:pPr>
      <w:r>
        <w:rPr>
          <w:rFonts w:ascii="方正小标宋_GBK" w:eastAsia="方正小标宋_GBK" w:hint="eastAsia"/>
          <w:sz w:val="44"/>
        </w:rPr>
        <w:t>202</w:t>
      </w:r>
      <w:r>
        <w:rPr>
          <w:rFonts w:ascii="方正小标宋_GBK" w:eastAsia="方正小标宋_GBK"/>
          <w:sz w:val="44"/>
        </w:rPr>
        <w:t>3</w:t>
      </w:r>
      <w:r>
        <w:rPr>
          <w:rFonts w:ascii="方正小标宋_GBK" w:eastAsia="方正小标宋_GBK" w:hint="eastAsia"/>
          <w:sz w:val="44"/>
        </w:rPr>
        <w:t>年苏州市质量奖</w:t>
      </w:r>
      <w:r>
        <w:rPr>
          <w:rFonts w:eastAsia="方正小标宋_GBK"/>
          <w:sz w:val="44"/>
        </w:rPr>
        <w:t>申报公开承诺书</w:t>
      </w:r>
    </w:p>
    <w:p w14:paraId="18674A20" w14:textId="77777777" w:rsidR="00A904D3" w:rsidRDefault="00A904D3" w:rsidP="00A904D3">
      <w:pPr>
        <w:widowControl/>
        <w:spacing w:line="560" w:lineRule="exact"/>
        <w:jc w:val="left"/>
        <w:rPr>
          <w:spacing w:val="-4"/>
        </w:rPr>
      </w:pPr>
    </w:p>
    <w:p w14:paraId="4D9367D8" w14:textId="77777777" w:rsidR="00A904D3" w:rsidRDefault="00A904D3" w:rsidP="00A904D3">
      <w:pPr>
        <w:widowControl/>
        <w:spacing w:line="580" w:lineRule="exact"/>
        <w:rPr>
          <w:rFonts w:ascii="仿宋_GB2312"/>
          <w:spacing w:val="-4"/>
        </w:rPr>
      </w:pPr>
      <w:r>
        <w:rPr>
          <w:rFonts w:ascii="仿宋_GB2312" w:hint="eastAsia"/>
          <w:spacing w:val="-4"/>
        </w:rPr>
        <w:t>本组织郑重承诺：</w:t>
      </w:r>
    </w:p>
    <w:p w14:paraId="2B03A87B" w14:textId="77777777" w:rsidR="00A904D3" w:rsidRDefault="00A904D3" w:rsidP="00A904D3">
      <w:pPr>
        <w:widowControl/>
        <w:spacing w:line="580" w:lineRule="exact"/>
        <w:ind w:firstLineChars="200" w:firstLine="624"/>
        <w:rPr>
          <w:rFonts w:ascii="仿宋_GB2312"/>
          <w:spacing w:val="-4"/>
        </w:rPr>
      </w:pPr>
      <w:r>
        <w:rPr>
          <w:rFonts w:ascii="仿宋_GB2312" w:hint="eastAsia"/>
          <w:spacing w:val="-4"/>
        </w:rPr>
        <w:t>1．遵守《苏州市质量奖管理办法》相关规定，认真阅读《202</w:t>
      </w:r>
      <w:r>
        <w:rPr>
          <w:rFonts w:ascii="仿宋_GB2312"/>
          <w:spacing w:val="-4"/>
        </w:rPr>
        <w:t>3</w:t>
      </w:r>
      <w:r>
        <w:rPr>
          <w:rFonts w:ascii="仿宋_GB2312" w:hint="eastAsia"/>
          <w:spacing w:val="-4"/>
        </w:rPr>
        <w:t>年苏州市质量奖申报指南》，对202</w:t>
      </w:r>
      <w:r>
        <w:rPr>
          <w:rFonts w:ascii="仿宋_GB2312"/>
          <w:spacing w:val="-4"/>
        </w:rPr>
        <w:t>3</w:t>
      </w:r>
      <w:r>
        <w:rPr>
          <w:rFonts w:ascii="仿宋_GB2312" w:hint="eastAsia"/>
          <w:spacing w:val="-4"/>
        </w:rPr>
        <w:t>年苏州市质量奖申报评定工作充分了解，且无异议。</w:t>
      </w:r>
    </w:p>
    <w:p w14:paraId="46633673" w14:textId="77777777" w:rsidR="00A904D3" w:rsidRDefault="00A904D3" w:rsidP="00A904D3">
      <w:pPr>
        <w:widowControl/>
        <w:spacing w:line="580" w:lineRule="exact"/>
        <w:ind w:firstLineChars="200" w:firstLine="624"/>
        <w:rPr>
          <w:rFonts w:ascii="仿宋_GB2312"/>
          <w:spacing w:val="-4"/>
        </w:rPr>
      </w:pPr>
      <w:r>
        <w:rPr>
          <w:rFonts w:ascii="仿宋_GB2312" w:hint="eastAsia"/>
          <w:spacing w:val="-4"/>
        </w:rPr>
        <w:t>2．所提交申报材料真实、准确、合法、有效，并承担相应责任。</w:t>
      </w:r>
    </w:p>
    <w:p w14:paraId="672CA35B" w14:textId="77777777" w:rsidR="00A904D3" w:rsidRDefault="00A904D3" w:rsidP="00A904D3">
      <w:pPr>
        <w:widowControl/>
        <w:spacing w:line="580" w:lineRule="exact"/>
        <w:ind w:firstLineChars="200" w:firstLine="624"/>
        <w:rPr>
          <w:rFonts w:ascii="仿宋_GB2312"/>
          <w:spacing w:val="-4"/>
        </w:rPr>
      </w:pPr>
      <w:r>
        <w:rPr>
          <w:rFonts w:ascii="仿宋_GB2312" w:hint="eastAsia"/>
          <w:spacing w:val="-4"/>
        </w:rPr>
        <w:t>3．在申报过程中遵守公平、公正的原则，不采取任何不正当手段干扰影响苏州市质量奖评定工作。</w:t>
      </w:r>
    </w:p>
    <w:p w14:paraId="3683C223" w14:textId="77777777" w:rsidR="00A904D3" w:rsidRDefault="00A904D3" w:rsidP="00A904D3">
      <w:pPr>
        <w:widowControl/>
        <w:spacing w:line="580" w:lineRule="exact"/>
        <w:ind w:firstLineChars="200" w:firstLine="624"/>
        <w:rPr>
          <w:rFonts w:ascii="仿宋_GB2312"/>
          <w:spacing w:val="-4"/>
        </w:rPr>
      </w:pPr>
      <w:r>
        <w:rPr>
          <w:rFonts w:ascii="仿宋_GB2312" w:hint="eastAsia"/>
          <w:spacing w:val="-4"/>
        </w:rPr>
        <w:t>4．承诺在获得苏州市质量奖后，向社会推广本组织取得卓越绩效的先进管理方法和经验（涉及商业秘密的除外），为提升苏州市各行各业质量管理水平</w:t>
      </w:r>
      <w:proofErr w:type="gramStart"/>
      <w:r>
        <w:rPr>
          <w:rFonts w:ascii="仿宋_GB2312" w:hint="eastAsia"/>
          <w:spacing w:val="-4"/>
        </w:rPr>
        <w:t>作出</w:t>
      </w:r>
      <w:proofErr w:type="gramEnd"/>
      <w:r>
        <w:rPr>
          <w:rFonts w:ascii="仿宋_GB2312" w:hint="eastAsia"/>
          <w:spacing w:val="-4"/>
        </w:rPr>
        <w:t>积极贡献。</w:t>
      </w:r>
    </w:p>
    <w:p w14:paraId="77BB77A7" w14:textId="77777777" w:rsidR="00A904D3" w:rsidRDefault="00A904D3" w:rsidP="00A904D3">
      <w:pPr>
        <w:widowControl/>
        <w:spacing w:line="580" w:lineRule="exact"/>
        <w:ind w:firstLineChars="200" w:firstLine="624"/>
        <w:rPr>
          <w:spacing w:val="-4"/>
        </w:rPr>
      </w:pPr>
      <w:r>
        <w:rPr>
          <w:rFonts w:ascii="仿宋_GB2312" w:hint="eastAsia"/>
          <w:spacing w:val="-4"/>
        </w:rPr>
        <w:t>5．承诺正确宣传所获得的苏州市质量奖</w:t>
      </w:r>
      <w:r>
        <w:rPr>
          <w:spacing w:val="-4"/>
        </w:rPr>
        <w:t>荣誉。</w:t>
      </w:r>
    </w:p>
    <w:p w14:paraId="6DEA31AF" w14:textId="77777777" w:rsidR="00A904D3" w:rsidRDefault="00A904D3" w:rsidP="00A904D3">
      <w:pPr>
        <w:widowControl/>
        <w:spacing w:line="560" w:lineRule="exact"/>
        <w:ind w:firstLineChars="200" w:firstLine="624"/>
        <w:jc w:val="left"/>
        <w:rPr>
          <w:rFonts w:eastAsia="仿宋"/>
          <w:spacing w:val="-4"/>
        </w:rPr>
      </w:pPr>
    </w:p>
    <w:p w14:paraId="4C80F5B1" w14:textId="77777777" w:rsidR="00A904D3" w:rsidRDefault="00A904D3" w:rsidP="00A904D3">
      <w:pPr>
        <w:widowControl/>
        <w:spacing w:line="560" w:lineRule="exact"/>
        <w:ind w:firstLineChars="200" w:firstLine="624"/>
        <w:jc w:val="left"/>
        <w:rPr>
          <w:rFonts w:eastAsia="仿宋"/>
          <w:spacing w:val="-4"/>
        </w:rPr>
      </w:pPr>
    </w:p>
    <w:p w14:paraId="0A5E6F88" w14:textId="77777777" w:rsidR="00A904D3" w:rsidRDefault="00A904D3" w:rsidP="00A904D3">
      <w:pPr>
        <w:widowControl/>
        <w:spacing w:line="560" w:lineRule="exact"/>
        <w:ind w:firstLineChars="200" w:firstLine="624"/>
        <w:jc w:val="left"/>
        <w:rPr>
          <w:rFonts w:eastAsia="仿宋"/>
          <w:spacing w:val="-4"/>
        </w:rPr>
      </w:pPr>
    </w:p>
    <w:p w14:paraId="63E95AEB" w14:textId="77777777" w:rsidR="00A904D3" w:rsidRDefault="00A904D3" w:rsidP="00A904D3">
      <w:pPr>
        <w:autoSpaceDE w:val="0"/>
        <w:autoSpaceDN w:val="0"/>
        <w:adjustRightInd w:val="0"/>
        <w:spacing w:line="560" w:lineRule="exact"/>
        <w:ind w:firstLineChars="200" w:firstLine="640"/>
        <w:rPr>
          <w:kern w:val="0"/>
        </w:rPr>
      </w:pPr>
      <w:r>
        <w:rPr>
          <w:kern w:val="0"/>
        </w:rPr>
        <w:t>申报组织名称</w:t>
      </w:r>
      <w:r>
        <w:rPr>
          <w:kern w:val="0"/>
        </w:rPr>
        <w:t xml:space="preserve">  </w:t>
      </w:r>
      <w:r>
        <w:rPr>
          <w:kern w:val="0"/>
          <w:u w:val="single"/>
        </w:rPr>
        <w:t xml:space="preserve">                        </w:t>
      </w:r>
      <w:r>
        <w:rPr>
          <w:kern w:val="0"/>
          <w:u w:val="single"/>
        </w:rPr>
        <w:t>（盖章）</w:t>
      </w:r>
      <w:r>
        <w:rPr>
          <w:kern w:val="0"/>
        </w:rPr>
        <w:t xml:space="preserve"> </w:t>
      </w:r>
    </w:p>
    <w:p w14:paraId="0A51D126" w14:textId="77777777" w:rsidR="00A904D3" w:rsidRDefault="00A904D3" w:rsidP="00A904D3">
      <w:pPr>
        <w:widowControl/>
        <w:spacing w:line="560" w:lineRule="exact"/>
        <w:ind w:firstLineChars="200" w:firstLine="640"/>
        <w:jc w:val="left"/>
        <w:rPr>
          <w:spacing w:val="-4"/>
        </w:rPr>
      </w:pPr>
      <w:r>
        <w:rPr>
          <w:kern w:val="0"/>
        </w:rPr>
        <w:t>法</w:t>
      </w:r>
      <w:r>
        <w:rPr>
          <w:rFonts w:hint="eastAsia"/>
          <w:kern w:val="0"/>
        </w:rPr>
        <w:t>定</w:t>
      </w:r>
      <w:r>
        <w:rPr>
          <w:kern w:val="0"/>
        </w:rPr>
        <w:t>代表</w:t>
      </w:r>
      <w:r>
        <w:rPr>
          <w:rFonts w:hint="eastAsia"/>
          <w:kern w:val="0"/>
        </w:rPr>
        <w:t>人</w:t>
      </w:r>
      <w:r>
        <w:rPr>
          <w:kern w:val="0"/>
        </w:rPr>
        <w:t>签字：</w:t>
      </w:r>
      <w:r>
        <w:rPr>
          <w:kern w:val="0"/>
          <w:u w:val="single"/>
        </w:rPr>
        <w:t xml:space="preserve">           </w:t>
      </w:r>
      <w:r>
        <w:rPr>
          <w:kern w:val="0"/>
        </w:rPr>
        <w:t xml:space="preserve"> </w:t>
      </w:r>
      <w:r>
        <w:rPr>
          <w:kern w:val="0"/>
        </w:rPr>
        <w:t>日期：</w:t>
      </w:r>
      <w:r>
        <w:rPr>
          <w:kern w:val="0"/>
          <w:u w:val="single"/>
        </w:rPr>
        <w:t xml:space="preserve">              </w:t>
      </w:r>
      <w:r>
        <w:rPr>
          <w:kern w:val="0"/>
        </w:rPr>
        <w:t xml:space="preserve"> </w:t>
      </w:r>
    </w:p>
    <w:p w14:paraId="7FD1683B" w14:textId="77777777" w:rsidR="00A904D3" w:rsidRDefault="00A904D3" w:rsidP="00A904D3">
      <w:pPr>
        <w:jc w:val="center"/>
        <w:rPr>
          <w:rFonts w:eastAsia="黑体"/>
          <w:sz w:val="36"/>
        </w:rPr>
      </w:pPr>
    </w:p>
    <w:p w14:paraId="1F989FF0" w14:textId="77777777" w:rsidR="00A904D3" w:rsidRDefault="00A904D3" w:rsidP="00A904D3">
      <w:pPr>
        <w:pStyle w:val="2"/>
        <w:ind w:left="640" w:firstLine="640"/>
      </w:pPr>
    </w:p>
    <w:p w14:paraId="3D3C8172" w14:textId="77777777" w:rsidR="00A904D3" w:rsidRDefault="00A904D3" w:rsidP="00A904D3">
      <w:pPr>
        <w:pStyle w:val="2"/>
        <w:ind w:leftChars="0" w:left="0" w:firstLineChars="0" w:firstLine="0"/>
        <w:rPr>
          <w:rFonts w:eastAsia="黑体"/>
          <w:sz w:val="36"/>
        </w:rPr>
        <w:sectPr w:rsidR="00A904D3">
          <w:footerReference w:type="even" r:id="rId6"/>
          <w:footerReference w:type="default" r:id="rId7"/>
          <w:footerReference w:type="first" r:id="rId8"/>
          <w:pgSz w:w="11906" w:h="16838"/>
          <w:pgMar w:top="2098" w:right="1474" w:bottom="1701" w:left="1588" w:header="851" w:footer="992" w:gutter="0"/>
          <w:cols w:space="720"/>
          <w:titlePg/>
          <w:docGrid w:type="lines" w:linePitch="435"/>
        </w:sectPr>
      </w:pPr>
    </w:p>
    <w:p w14:paraId="553EC249" w14:textId="77777777" w:rsidR="00A904D3" w:rsidRDefault="00A904D3" w:rsidP="00A904D3">
      <w:pPr>
        <w:pStyle w:val="a9"/>
        <w:spacing w:after="0"/>
        <w:jc w:val="left"/>
      </w:pPr>
    </w:p>
    <w:p w14:paraId="7879A146" w14:textId="77777777" w:rsidR="002C71DC" w:rsidRPr="00A904D3" w:rsidRDefault="002C71DC">
      <w:bookmarkStart w:id="0" w:name="_GoBack"/>
      <w:bookmarkEnd w:id="0"/>
    </w:p>
    <w:sectPr w:rsidR="002C71DC" w:rsidRPr="00A90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59335" w14:textId="77777777" w:rsidR="001019CC" w:rsidRDefault="001019CC" w:rsidP="00A904D3">
      <w:r>
        <w:separator/>
      </w:r>
    </w:p>
  </w:endnote>
  <w:endnote w:type="continuationSeparator" w:id="0">
    <w:p w14:paraId="50B64F04" w14:textId="77777777" w:rsidR="001019CC" w:rsidRDefault="001019CC" w:rsidP="00A9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6772B" w14:textId="77777777" w:rsidR="00A904D3" w:rsidRDefault="00A904D3">
    <w:pPr>
      <w:pStyle w:val="a5"/>
      <w:ind w:firstLineChars="100" w:firstLine="280"/>
      <w:jc w:val="center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5B07EB" wp14:editId="794B841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00735" cy="230505"/>
              <wp:effectExtent l="0" t="1905" r="635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7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05C7C" w14:textId="77777777" w:rsidR="00A904D3" w:rsidRDefault="00A904D3">
                          <w:pPr>
                            <w:pStyle w:val="a5"/>
                            <w:ind w:firstLineChars="100" w:firstLine="280"/>
                            <w:jc w:val="center"/>
                          </w:pPr>
                          <w:r>
                            <w:rPr>
                              <w:rStyle w:val="ab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b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5B07E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11.85pt;margin-top:0;width:63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" filled="f" stroked="f">
              <v:textbox style="mso-fit-shape-to-text:t" inset="0,0,0,0">
                <w:txbxContent>
                  <w:p w14:paraId="63B05C7C" w14:textId="77777777" w:rsidR="00A904D3" w:rsidRDefault="00A904D3">
                    <w:pPr>
                      <w:pStyle w:val="a5"/>
                      <w:ind w:firstLineChars="100" w:firstLine="280"/>
                      <w:jc w:val="center"/>
                    </w:pPr>
                    <w:r>
                      <w:rPr>
                        <w:rStyle w:val="ab"/>
                        <w:rFonts w:ascii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b"/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b"/>
                        <w:rFonts w:ascii="宋体" w:hAnsi="宋体"/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b"/>
                        <w:rFonts w:ascii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EB018" w14:textId="77777777" w:rsidR="00A904D3" w:rsidRDefault="00A904D3">
    <w:pPr>
      <w:pStyle w:val="a5"/>
      <w:ind w:firstLineChars="2650" w:firstLine="7420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16FEEF" wp14:editId="4A3EF78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635" cy="230505"/>
              <wp:effectExtent l="3810" t="1905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6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755E7" w14:textId="77777777" w:rsidR="00A904D3" w:rsidRDefault="00A904D3">
                          <w:pPr>
                            <w:pStyle w:val="a5"/>
                            <w:ind w:firstLineChars="2650" w:firstLine="7420"/>
                          </w:pPr>
                          <w:r>
                            <w:rPr>
                              <w:rStyle w:val="ab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b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6FEE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368.85pt;margin-top:0;width:420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" filled="f" stroked="f">
              <v:textbox style="mso-fit-shape-to-text:t" inset="0,0,0,0">
                <w:txbxContent>
                  <w:p w14:paraId="3EE755E7" w14:textId="77777777" w:rsidR="00A904D3" w:rsidRDefault="00A904D3">
                    <w:pPr>
                      <w:pStyle w:val="a5"/>
                      <w:ind w:firstLineChars="2650" w:firstLine="7420"/>
                    </w:pPr>
                    <w:r>
                      <w:rPr>
                        <w:rStyle w:val="ab"/>
                        <w:rFonts w:ascii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b"/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b"/>
                        <w:rFonts w:ascii="宋体" w:hAnsi="宋体"/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b"/>
                        <w:rFonts w:ascii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8497A" w14:textId="77777777" w:rsidR="00A904D3" w:rsidRDefault="00A904D3">
    <w:pPr>
      <w:pStyle w:val="a5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ABEF87" wp14:editId="1B11124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635" t="3810" r="0" b="381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EE67F" w14:textId="77777777" w:rsidR="00A904D3" w:rsidRDefault="00A904D3">
                          <w:pPr>
                            <w:pStyle w:val="a5"/>
                            <w:jc w:val="right"/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2529A8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BEF8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left:0;text-align:left;margin-left:4.85pt;margin-top:0;width:56.05pt;height:18.15pt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" filled="f" stroked="f">
              <v:textbox style="mso-fit-shape-to-text:t" inset="0,0,0,0">
                <w:txbxContent>
                  <w:p w14:paraId="1E8EE67F" w14:textId="77777777" w:rsidR="00A904D3" w:rsidRDefault="00A904D3">
                    <w:pPr>
                      <w:pStyle w:val="a5"/>
                      <w:jc w:val="right"/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Pr="002529A8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FC7769C" w14:textId="77777777" w:rsidR="00A904D3" w:rsidRDefault="00A904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1510C" w14:textId="77777777" w:rsidR="001019CC" w:rsidRDefault="001019CC" w:rsidP="00A904D3">
      <w:r>
        <w:separator/>
      </w:r>
    </w:p>
  </w:footnote>
  <w:footnote w:type="continuationSeparator" w:id="0">
    <w:p w14:paraId="351DB33E" w14:textId="77777777" w:rsidR="001019CC" w:rsidRDefault="001019CC" w:rsidP="00A90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DC"/>
    <w:rsid w:val="001019CC"/>
    <w:rsid w:val="002C71DC"/>
    <w:rsid w:val="00A9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63CDE3-BD60-4355-A5DA-E0850F26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A904D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04D3"/>
    <w:rPr>
      <w:sz w:val="18"/>
      <w:szCs w:val="18"/>
    </w:rPr>
  </w:style>
  <w:style w:type="paragraph" w:styleId="a5">
    <w:name w:val="footer"/>
    <w:basedOn w:val="a"/>
    <w:link w:val="a6"/>
    <w:unhideWhenUsed/>
    <w:rsid w:val="00A904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904D3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A904D3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A904D3"/>
    <w:rPr>
      <w:rFonts w:ascii="Times New Roman" w:eastAsia="仿宋_GB2312" w:hAnsi="Times New Roman" w:cs="Times New Roman"/>
      <w:sz w:val="32"/>
      <w:szCs w:val="32"/>
    </w:rPr>
  </w:style>
  <w:style w:type="paragraph" w:styleId="2">
    <w:name w:val="Body Text First Indent 2"/>
    <w:basedOn w:val="a7"/>
    <w:link w:val="20"/>
    <w:qFormat/>
    <w:rsid w:val="00A904D3"/>
    <w:pPr>
      <w:ind w:firstLineChars="200" w:firstLine="420"/>
    </w:pPr>
  </w:style>
  <w:style w:type="character" w:customStyle="1" w:styleId="20">
    <w:name w:val="正文文本首行缩进 2 字符"/>
    <w:basedOn w:val="a8"/>
    <w:link w:val="2"/>
    <w:qFormat/>
    <w:rsid w:val="00A904D3"/>
    <w:rPr>
      <w:rFonts w:ascii="Times New Roman" w:eastAsia="仿宋_GB2312" w:hAnsi="Times New Roman" w:cs="Times New Roman"/>
      <w:sz w:val="32"/>
      <w:szCs w:val="32"/>
    </w:rPr>
  </w:style>
  <w:style w:type="paragraph" w:styleId="a9">
    <w:name w:val="Body Text"/>
    <w:basedOn w:val="a"/>
    <w:link w:val="aa"/>
    <w:rsid w:val="00A904D3"/>
    <w:pPr>
      <w:spacing w:after="120"/>
    </w:pPr>
    <w:rPr>
      <w:rFonts w:eastAsia="宋体"/>
      <w:sz w:val="21"/>
      <w:szCs w:val="24"/>
    </w:rPr>
  </w:style>
  <w:style w:type="character" w:customStyle="1" w:styleId="aa">
    <w:name w:val="正文文本 字符"/>
    <w:basedOn w:val="a0"/>
    <w:link w:val="a9"/>
    <w:qFormat/>
    <w:rsid w:val="00A904D3"/>
    <w:rPr>
      <w:rFonts w:ascii="Times New Roman" w:eastAsia="宋体" w:hAnsi="Times New Roman" w:cs="Times New Roman"/>
      <w:szCs w:val="24"/>
    </w:rPr>
  </w:style>
  <w:style w:type="character" w:styleId="ab">
    <w:name w:val="page number"/>
    <w:rsid w:val="00A904D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企业发展服务中心-倪兴明</dc:creator>
  <cp:keywords/>
  <dc:description/>
  <cp:lastModifiedBy>企业发展服务中心-倪兴明</cp:lastModifiedBy>
  <cp:revision>2</cp:revision>
  <dcterms:created xsi:type="dcterms:W3CDTF">2023-05-04T08:55:00Z</dcterms:created>
  <dcterms:modified xsi:type="dcterms:W3CDTF">2023-05-04T08:57:00Z</dcterms:modified>
</cp:coreProperties>
</file>