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市级财政专项资金项目申报承诺书</w:t>
      </w:r>
    </w:p>
    <w:p>
      <w:pPr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5"/>
        <w:tblW w:w="92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3080"/>
        <w:gridCol w:w="2000"/>
        <w:gridCol w:w="25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项目申报单位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　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统一信用代码</w:t>
            </w: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项目名称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项目所在地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项目申报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责任人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sz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24"/>
                <w:lang w:eastAsia="zh-CN"/>
              </w:rPr>
              <w:t>联系电话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项目申报单位承诺∶ 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1.本单位近三年信用状况良好，无严重失信行为。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2.申报的所有材料均依据相关项目申报要求，据实提供。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3.专项资金获批后将按规定使用。 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4.自觉接受财政、工信、审计、纪检等部门的监督检查。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5.近三年未发生重大安全、环保、质量事故。 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left"/>
              <w:textAlignment w:val="auto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 xml:space="preserve">6.如违背以上承诺，愿意承担相关责任，同意有关主管部门将相关失信信息记入公共信用信息系统。                                   </w:t>
            </w:r>
          </w:p>
          <w:p>
            <w:pPr>
              <w:widowControl/>
              <w:ind w:firstLine="1920" w:firstLineChars="800"/>
              <w:jc w:val="left"/>
              <w:rPr>
                <w:rFonts w:hint="eastAsia" w:ascii="楷体" w:hAnsi="楷体" w:eastAsia="楷体" w:cs="宋体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hint="eastAsia" w:ascii="楷体" w:hAnsi="楷体" w:eastAsia="楷体" w:cs="宋体"/>
                <w:sz w:val="24"/>
              </w:rPr>
            </w:pPr>
          </w:p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楷体" w:hAnsi="楷体" w:eastAsia="楷体" w:cs="宋体"/>
                <w:sz w:val="24"/>
              </w:rPr>
              <w:t>项目申报责任人（签名）</w:t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楷体" w:hAnsi="楷体" w:eastAsia="楷体" w:cs="宋体"/>
                <w:sz w:val="24"/>
              </w:rPr>
              <w:t xml:space="preserve">                                    </w:t>
            </w: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 xml:space="preserve">                    单位负责人（签名）          （公章）</w:t>
            </w: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 xml:space="preserve">                    日期：</w:t>
            </w:r>
          </w:p>
        </w:tc>
      </w:tr>
    </w:tbl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6B"/>
    <w:rsid w:val="001A67B2"/>
    <w:rsid w:val="00203DAB"/>
    <w:rsid w:val="0020406B"/>
    <w:rsid w:val="003C3DDE"/>
    <w:rsid w:val="003E0E24"/>
    <w:rsid w:val="004445AD"/>
    <w:rsid w:val="006F6D64"/>
    <w:rsid w:val="00703CBD"/>
    <w:rsid w:val="007D19E5"/>
    <w:rsid w:val="00881C25"/>
    <w:rsid w:val="009319F6"/>
    <w:rsid w:val="009C10A9"/>
    <w:rsid w:val="009E696C"/>
    <w:rsid w:val="009F55D3"/>
    <w:rsid w:val="00A37389"/>
    <w:rsid w:val="00B14010"/>
    <w:rsid w:val="00B7208D"/>
    <w:rsid w:val="00B84720"/>
    <w:rsid w:val="00DA542F"/>
    <w:rsid w:val="00F62AC9"/>
    <w:rsid w:val="00FD17F4"/>
    <w:rsid w:val="2B776529"/>
    <w:rsid w:val="2DDD33C7"/>
    <w:rsid w:val="3CA71C33"/>
    <w:rsid w:val="4FA83C67"/>
    <w:rsid w:val="64E10C63"/>
    <w:rsid w:val="67B92F46"/>
    <w:rsid w:val="6FE209FF"/>
    <w:rsid w:val="76EF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480" w:lineRule="auto"/>
      <w:ind w:left="435"/>
    </w:pPr>
    <w:rPr>
      <w:szCs w:val="21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0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242</Words>
  <Characters>248</Characters>
  <Lines>5</Lines>
  <Paragraphs>1</Paragraphs>
  <TotalTime>32</TotalTime>
  <ScaleCrop>false</ScaleCrop>
  <LinksUpToDate>false</LinksUpToDate>
  <CharactersWithSpaces>404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2018-04-12T01:31:00Z</dcterms:created>
  <dc:creator>胡婧</dc:creator>
  <cp:lastModifiedBy>烬余欢</cp:lastModifiedBy>
  <cp:lastPrinted>2022-07-20T03:13:26Z</cp:lastPrinted>
  <dcterms:modified xsi:type="dcterms:W3CDTF">2022-07-20T03:13:51Z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F2957832DA4E4F12A1C186E7809E7D8B</vt:lpwstr>
  </property>
</Properties>
</file>