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EE" w:rsidRPr="00DF1178" w:rsidRDefault="002E1DEE" w:rsidP="002E1DEE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 w:rsidRPr="00DF1178">
        <w:rPr>
          <w:rFonts w:ascii="黑体" w:eastAsia="黑体" w:hAnsi="黑体" w:hint="eastAsia"/>
          <w:sz w:val="32"/>
          <w:szCs w:val="32"/>
        </w:rPr>
        <w:t>附件1</w:t>
      </w:r>
    </w:p>
    <w:p w:rsidR="002E1DEE" w:rsidRPr="002E1DEE" w:rsidRDefault="002E1DEE" w:rsidP="002E1DEE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2E1DEE">
        <w:rPr>
          <w:rFonts w:ascii="黑体" w:eastAsia="黑体" w:hAnsi="黑体" w:hint="eastAsia"/>
          <w:sz w:val="32"/>
          <w:szCs w:val="32"/>
        </w:rPr>
        <w:t>意向申报项目单位汇总表</w:t>
      </w:r>
      <w:bookmarkEnd w:id="0"/>
    </w:p>
    <w:p w:rsidR="002E1DEE" w:rsidRDefault="002E1DEE" w:rsidP="002E1DEE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3685"/>
        <w:gridCol w:w="901"/>
      </w:tblGrid>
      <w:tr w:rsidR="002E1DEE" w:rsidTr="002E1DEE">
        <w:tc>
          <w:tcPr>
            <w:tcW w:w="817" w:type="dxa"/>
          </w:tcPr>
          <w:p w:rsidR="002E1DEE" w:rsidRP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DEE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E1DEE" w:rsidRP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DEE">
              <w:rPr>
                <w:rFonts w:ascii="仿宋_GB2312" w:eastAsia="仿宋_GB2312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127" w:type="dxa"/>
          </w:tcPr>
          <w:p w:rsidR="002E1DEE" w:rsidRP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DEE">
              <w:rPr>
                <w:rFonts w:ascii="仿宋_GB2312" w:eastAsia="仿宋_GB2312" w:hAnsi="仿宋" w:hint="eastAsia"/>
                <w:b/>
                <w:sz w:val="28"/>
                <w:szCs w:val="28"/>
              </w:rPr>
              <w:t>意向申报单位</w:t>
            </w:r>
          </w:p>
        </w:tc>
        <w:tc>
          <w:tcPr>
            <w:tcW w:w="3685" w:type="dxa"/>
          </w:tcPr>
          <w:p w:rsidR="002E1DEE" w:rsidRP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DEE">
              <w:rPr>
                <w:rFonts w:ascii="仿宋_GB2312" w:eastAsia="仿宋_GB2312" w:hAnsi="仿宋" w:hint="eastAsia"/>
                <w:b/>
                <w:sz w:val="28"/>
                <w:szCs w:val="28"/>
              </w:rPr>
              <w:t>计划类别（高校院所、运营中心、服务平台）</w:t>
            </w:r>
          </w:p>
        </w:tc>
        <w:tc>
          <w:tcPr>
            <w:tcW w:w="901" w:type="dxa"/>
          </w:tcPr>
          <w:p w:rsidR="002E1DEE" w:rsidRP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DEE"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</w:t>
            </w:r>
          </w:p>
        </w:tc>
      </w:tr>
      <w:tr w:rsidR="002E1DEE" w:rsidTr="002E1DEE">
        <w:tc>
          <w:tcPr>
            <w:tcW w:w="81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85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1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1DEE" w:rsidTr="002E1DEE">
        <w:tc>
          <w:tcPr>
            <w:tcW w:w="81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85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1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1DEE" w:rsidTr="002E1DEE">
        <w:tc>
          <w:tcPr>
            <w:tcW w:w="81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85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1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1DEE" w:rsidTr="002E1DEE">
        <w:tc>
          <w:tcPr>
            <w:tcW w:w="81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85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1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1DEE" w:rsidTr="002E1DEE">
        <w:tc>
          <w:tcPr>
            <w:tcW w:w="81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85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1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1DEE" w:rsidTr="002E1DEE">
        <w:tc>
          <w:tcPr>
            <w:tcW w:w="81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85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1" w:type="dxa"/>
          </w:tcPr>
          <w:p w:rsidR="002E1DEE" w:rsidRDefault="002E1DEE" w:rsidP="002E1DEE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E1DEE" w:rsidRDefault="002E1DEE" w:rsidP="002E1DEE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Pr="009230E9" w:rsidRDefault="002E1DEE" w:rsidP="002E1DEE">
      <w:pPr>
        <w:spacing w:line="576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AA3782" w:rsidRDefault="00AA3782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E1DEE" w:rsidRDefault="002E1DEE" w:rsidP="002E1DEE">
      <w:pPr>
        <w:pStyle w:val="2"/>
        <w:spacing w:before="0" w:beforeAutospacing="0" w:after="0" w:afterAutospacing="0" w:line="20" w:lineRule="exact"/>
        <w:rPr>
          <w:rFonts w:hint="default"/>
        </w:rPr>
      </w:pPr>
    </w:p>
    <w:p w:rsidR="002E1DEE" w:rsidRPr="009230E9" w:rsidRDefault="002E1DEE" w:rsidP="009230E9">
      <w:pPr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2E1DEE" w:rsidRPr="0092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1AD"/>
    <w:multiLevelType w:val="singleLevel"/>
    <w:tmpl w:val="22D731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26"/>
    <w:rsid w:val="00196FB6"/>
    <w:rsid w:val="002E1DEE"/>
    <w:rsid w:val="00301E37"/>
    <w:rsid w:val="00387894"/>
    <w:rsid w:val="00561604"/>
    <w:rsid w:val="005C5D64"/>
    <w:rsid w:val="006C3426"/>
    <w:rsid w:val="007E43F2"/>
    <w:rsid w:val="008D73E8"/>
    <w:rsid w:val="009230E9"/>
    <w:rsid w:val="009D41AB"/>
    <w:rsid w:val="00AA3782"/>
    <w:rsid w:val="00DE4D00"/>
    <w:rsid w:val="00D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1DEE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Times New Roman" w:eastAsia="方正仿宋_GBK" w:hAnsi="Times New Roman" w:cs="Times New Roman"/>
      <w:b/>
      <w:snapToGrid w:val="0"/>
      <w:kern w:val="44"/>
      <w:sz w:val="44"/>
      <w:szCs w:val="20"/>
    </w:rPr>
  </w:style>
  <w:style w:type="paragraph" w:styleId="2">
    <w:name w:val="heading 2"/>
    <w:next w:val="a"/>
    <w:link w:val="2Char"/>
    <w:qFormat/>
    <w:rsid w:val="002E1DEE"/>
    <w:pPr>
      <w:widowControl w:val="0"/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2E1DEE"/>
    <w:rPr>
      <w:rFonts w:ascii="Times New Roman" w:eastAsia="方正仿宋_GBK" w:hAnsi="Times New Roman" w:cs="Times New Roman"/>
      <w:b/>
      <w:snapToGrid w:val="0"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2E1DEE"/>
    <w:rPr>
      <w:rFonts w:ascii="宋体" w:eastAsia="宋体" w:hAnsi="宋体" w:cs="Times New Roman"/>
      <w:b/>
      <w:kern w:val="0"/>
      <w:sz w:val="36"/>
      <w:szCs w:val="36"/>
    </w:rPr>
  </w:style>
  <w:style w:type="paragraph" w:styleId="a4">
    <w:name w:val="Normal Indent"/>
    <w:basedOn w:val="a"/>
    <w:next w:val="a"/>
    <w:qFormat/>
    <w:rsid w:val="002E1DEE"/>
    <w:pPr>
      <w:autoSpaceDE w:val="0"/>
      <w:autoSpaceDN w:val="0"/>
      <w:adjustRightInd w:val="0"/>
      <w:spacing w:line="590" w:lineRule="atLeast"/>
      <w:jc w:val="left"/>
    </w:pPr>
    <w:rPr>
      <w:rFonts w:ascii="Times New Roman" w:eastAsia="方正仿宋_GBK" w:hAnsi="Times New Roman" w:cs="Times New Roman"/>
      <w:snapToGrid w:val="0"/>
      <w:spacing w:val="-25"/>
      <w:kern w:val="0"/>
      <w:sz w:val="32"/>
      <w:szCs w:val="20"/>
    </w:rPr>
  </w:style>
  <w:style w:type="paragraph" w:styleId="a5">
    <w:name w:val="footer"/>
    <w:basedOn w:val="a"/>
    <w:link w:val="Char"/>
    <w:rsid w:val="002E1DEE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customStyle="1" w:styleId="Char">
    <w:name w:val="页脚 Char"/>
    <w:basedOn w:val="a0"/>
    <w:link w:val="a5"/>
    <w:rsid w:val="002E1DEE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6">
    <w:name w:val="header"/>
    <w:basedOn w:val="a"/>
    <w:link w:val="Char0"/>
    <w:qFormat/>
    <w:rsid w:val="002E1DEE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character" w:customStyle="1" w:styleId="Char0">
    <w:name w:val="页眉 Char"/>
    <w:basedOn w:val="a0"/>
    <w:link w:val="a6"/>
    <w:rsid w:val="002E1DEE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character" w:styleId="a7">
    <w:name w:val="page number"/>
    <w:qFormat/>
    <w:rsid w:val="002E1DEE"/>
  </w:style>
  <w:style w:type="character" w:styleId="a8">
    <w:name w:val="Hyperlink"/>
    <w:qFormat/>
    <w:rsid w:val="002E1DEE"/>
    <w:rPr>
      <w:color w:val="0563C1"/>
      <w:u w:val="single"/>
    </w:rPr>
  </w:style>
  <w:style w:type="character" w:customStyle="1" w:styleId="UnresolvedMention">
    <w:name w:val="Unresolved Mention"/>
    <w:uiPriority w:val="99"/>
    <w:unhideWhenUsed/>
    <w:qFormat/>
    <w:rsid w:val="002E1DEE"/>
    <w:rPr>
      <w:color w:val="605E5C"/>
      <w:shd w:val="clear" w:color="auto" w:fill="E1DFDD"/>
    </w:rPr>
  </w:style>
  <w:style w:type="paragraph" w:customStyle="1" w:styleId="20">
    <w:name w:val="标题2"/>
    <w:basedOn w:val="a"/>
    <w:next w:val="a"/>
    <w:qFormat/>
    <w:rsid w:val="002E1DEE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paragraph" w:customStyle="1" w:styleId="3">
    <w:name w:val="标题3"/>
    <w:basedOn w:val="a"/>
    <w:next w:val="a"/>
    <w:qFormat/>
    <w:rsid w:val="002E1DEE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paragraph" w:customStyle="1" w:styleId="a9">
    <w:basedOn w:val="a"/>
    <w:next w:val="aa"/>
    <w:uiPriority w:val="34"/>
    <w:qFormat/>
    <w:rsid w:val="002E1DEE"/>
    <w:pPr>
      <w:autoSpaceDE w:val="0"/>
      <w:autoSpaceDN w:val="0"/>
      <w:snapToGrid w:val="0"/>
      <w:spacing w:line="590" w:lineRule="atLeast"/>
      <w:ind w:firstLineChars="200" w:firstLine="42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10">
    <w:name w:val="标题1"/>
    <w:basedOn w:val="a"/>
    <w:next w:val="a"/>
    <w:qFormat/>
    <w:rsid w:val="002E1DE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a">
    <w:name w:val="List Paragraph"/>
    <w:basedOn w:val="a"/>
    <w:uiPriority w:val="34"/>
    <w:qFormat/>
    <w:rsid w:val="002E1DEE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E1DEE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E1DEE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E4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1DEE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Times New Roman" w:eastAsia="方正仿宋_GBK" w:hAnsi="Times New Roman" w:cs="Times New Roman"/>
      <w:b/>
      <w:snapToGrid w:val="0"/>
      <w:kern w:val="44"/>
      <w:sz w:val="44"/>
      <w:szCs w:val="20"/>
    </w:rPr>
  </w:style>
  <w:style w:type="paragraph" w:styleId="2">
    <w:name w:val="heading 2"/>
    <w:next w:val="a"/>
    <w:link w:val="2Char"/>
    <w:qFormat/>
    <w:rsid w:val="002E1DEE"/>
    <w:pPr>
      <w:widowControl w:val="0"/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1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2E1DEE"/>
    <w:rPr>
      <w:rFonts w:ascii="Times New Roman" w:eastAsia="方正仿宋_GBK" w:hAnsi="Times New Roman" w:cs="Times New Roman"/>
      <w:b/>
      <w:snapToGrid w:val="0"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2E1DEE"/>
    <w:rPr>
      <w:rFonts w:ascii="宋体" w:eastAsia="宋体" w:hAnsi="宋体" w:cs="Times New Roman"/>
      <w:b/>
      <w:kern w:val="0"/>
      <w:sz w:val="36"/>
      <w:szCs w:val="36"/>
    </w:rPr>
  </w:style>
  <w:style w:type="paragraph" w:styleId="a4">
    <w:name w:val="Normal Indent"/>
    <w:basedOn w:val="a"/>
    <w:next w:val="a"/>
    <w:qFormat/>
    <w:rsid w:val="002E1DEE"/>
    <w:pPr>
      <w:autoSpaceDE w:val="0"/>
      <w:autoSpaceDN w:val="0"/>
      <w:adjustRightInd w:val="0"/>
      <w:spacing w:line="590" w:lineRule="atLeast"/>
      <w:jc w:val="left"/>
    </w:pPr>
    <w:rPr>
      <w:rFonts w:ascii="Times New Roman" w:eastAsia="方正仿宋_GBK" w:hAnsi="Times New Roman" w:cs="Times New Roman"/>
      <w:snapToGrid w:val="0"/>
      <w:spacing w:val="-25"/>
      <w:kern w:val="0"/>
      <w:sz w:val="32"/>
      <w:szCs w:val="20"/>
    </w:rPr>
  </w:style>
  <w:style w:type="paragraph" w:styleId="a5">
    <w:name w:val="footer"/>
    <w:basedOn w:val="a"/>
    <w:link w:val="Char"/>
    <w:rsid w:val="002E1DEE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customStyle="1" w:styleId="Char">
    <w:name w:val="页脚 Char"/>
    <w:basedOn w:val="a0"/>
    <w:link w:val="a5"/>
    <w:rsid w:val="002E1DEE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6">
    <w:name w:val="header"/>
    <w:basedOn w:val="a"/>
    <w:link w:val="Char0"/>
    <w:qFormat/>
    <w:rsid w:val="002E1DEE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character" w:customStyle="1" w:styleId="Char0">
    <w:name w:val="页眉 Char"/>
    <w:basedOn w:val="a0"/>
    <w:link w:val="a6"/>
    <w:rsid w:val="002E1DEE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character" w:styleId="a7">
    <w:name w:val="page number"/>
    <w:qFormat/>
    <w:rsid w:val="002E1DEE"/>
  </w:style>
  <w:style w:type="character" w:styleId="a8">
    <w:name w:val="Hyperlink"/>
    <w:qFormat/>
    <w:rsid w:val="002E1DEE"/>
    <w:rPr>
      <w:color w:val="0563C1"/>
      <w:u w:val="single"/>
    </w:rPr>
  </w:style>
  <w:style w:type="character" w:customStyle="1" w:styleId="UnresolvedMention">
    <w:name w:val="Unresolved Mention"/>
    <w:uiPriority w:val="99"/>
    <w:unhideWhenUsed/>
    <w:qFormat/>
    <w:rsid w:val="002E1DEE"/>
    <w:rPr>
      <w:color w:val="605E5C"/>
      <w:shd w:val="clear" w:color="auto" w:fill="E1DFDD"/>
    </w:rPr>
  </w:style>
  <w:style w:type="paragraph" w:customStyle="1" w:styleId="20">
    <w:name w:val="标题2"/>
    <w:basedOn w:val="a"/>
    <w:next w:val="a"/>
    <w:qFormat/>
    <w:rsid w:val="002E1DEE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paragraph" w:customStyle="1" w:styleId="3">
    <w:name w:val="标题3"/>
    <w:basedOn w:val="a"/>
    <w:next w:val="a"/>
    <w:qFormat/>
    <w:rsid w:val="002E1DEE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paragraph" w:customStyle="1" w:styleId="a9">
    <w:basedOn w:val="a"/>
    <w:next w:val="aa"/>
    <w:uiPriority w:val="34"/>
    <w:qFormat/>
    <w:rsid w:val="002E1DEE"/>
    <w:pPr>
      <w:autoSpaceDE w:val="0"/>
      <w:autoSpaceDN w:val="0"/>
      <w:snapToGrid w:val="0"/>
      <w:spacing w:line="590" w:lineRule="atLeast"/>
      <w:ind w:firstLineChars="200" w:firstLine="42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10">
    <w:name w:val="标题1"/>
    <w:basedOn w:val="a"/>
    <w:next w:val="a"/>
    <w:qFormat/>
    <w:rsid w:val="002E1DE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a">
    <w:name w:val="List Paragraph"/>
    <w:basedOn w:val="a"/>
    <w:uiPriority w:val="34"/>
    <w:qFormat/>
    <w:rsid w:val="002E1DEE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E1DEE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E1DEE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E4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企业发展服务中心-吴丽琦</cp:lastModifiedBy>
  <cp:revision>2</cp:revision>
  <dcterms:created xsi:type="dcterms:W3CDTF">2021-08-11T09:13:00Z</dcterms:created>
  <dcterms:modified xsi:type="dcterms:W3CDTF">2021-08-11T09:13:00Z</dcterms:modified>
</cp:coreProperties>
</file>