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40" w:lineRule="exact"/>
        <w:jc w:val="center"/>
        <w:rPr>
          <w:rFonts w:ascii="微软雅黑" w:hAnsi="微软雅黑" w:eastAsia="微软雅黑"/>
          <w:b/>
          <w:bCs/>
          <w:sz w:val="44"/>
          <w:szCs w:val="44"/>
        </w:rPr>
      </w:pPr>
      <w:r>
        <w:rPr>
          <w:rFonts w:hint="eastAsia" w:ascii="微软雅黑" w:hAnsi="微软雅黑" w:eastAsia="微软雅黑"/>
          <w:b/>
          <w:bCs/>
          <w:sz w:val="44"/>
          <w:szCs w:val="44"/>
        </w:rPr>
        <w:t>公共信用信息查询报告指引</w:t>
      </w:r>
    </w:p>
    <w:p>
      <w:pPr>
        <w:pStyle w:val="9"/>
        <w:widowControl/>
        <w:numPr>
          <w:ilvl w:val="0"/>
          <w:numId w:val="1"/>
        </w:numPr>
        <w:spacing w:after="156" w:afterLines="50" w:line="320" w:lineRule="exact"/>
        <w:ind w:firstLineChars="0"/>
        <w:rPr>
          <w:rFonts w:ascii="微软雅黑" w:hAnsi="微软雅黑" w:eastAsia="微软雅黑" w:cs="宋体"/>
          <w:b/>
          <w:bCs/>
          <w:kern w:val="0"/>
          <w:sz w:val="32"/>
          <w:szCs w:val="32"/>
          <w:shd w:val="clear" w:color="auto" w:fill="FFFFFF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2"/>
          <w:szCs w:val="32"/>
          <w:shd w:val="clear" w:color="auto" w:fill="FFFFFF"/>
        </w:rPr>
        <w:t>法人公共信用信息查询报告</w:t>
      </w:r>
    </w:p>
    <w:p>
      <w:pPr>
        <w:pStyle w:val="9"/>
        <w:widowControl/>
        <w:numPr>
          <w:ilvl w:val="0"/>
          <w:numId w:val="2"/>
        </w:numPr>
        <w:spacing w:line="320" w:lineRule="exact"/>
        <w:ind w:firstLineChars="0"/>
        <w:rPr>
          <w:rFonts w:ascii="微软雅黑" w:hAnsi="微软雅黑" w:eastAsia="微软雅黑" w:cs="宋体"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kern w:val="0"/>
          <w:sz w:val="28"/>
          <w:szCs w:val="28"/>
        </w:rPr>
        <w:t>江苏省法人公共信用信息查询报告</w:t>
      </w:r>
    </w:p>
    <w:p>
      <w:pPr>
        <w:widowControl/>
        <w:spacing w:line="320" w:lineRule="exac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（说明：申请条件为江苏省内注册的社会法人）</w:t>
      </w:r>
    </w:p>
    <w:p>
      <w:pPr>
        <w:widowControl/>
        <w:spacing w:line="320" w:lineRule="exact"/>
        <w:rPr>
          <w:rFonts w:ascii="微软雅黑" w:hAnsi="微软雅黑" w:eastAsia="微软雅黑" w:cs="宋体"/>
          <w:b/>
          <w:bCs/>
          <w:color w:val="01529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015293"/>
          <w:kern w:val="0"/>
          <w:szCs w:val="21"/>
        </w:rPr>
        <w:t>【线上申请流程】</w:t>
      </w:r>
    </w:p>
    <w:p>
      <w:pPr>
        <w:widowControl/>
        <w:spacing w:line="320" w:lineRule="exac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第一步：CA注册及登录</w:t>
      </w:r>
      <w:r>
        <w:rPr>
          <w:rFonts w:hint="eastAsia" w:ascii="微软雅黑" w:hAnsi="微软雅黑" w:eastAsia="微软雅黑" w:cs="宋体"/>
          <w:kern w:val="0"/>
          <w:szCs w:val="21"/>
        </w:rPr>
        <w:t>，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打开“信用苏州（</w:t>
      </w:r>
      <w:r>
        <w:t>https://credit.suzhou.gov.cn/</w:t>
      </w:r>
      <w:r>
        <w:rPr>
          <w:rFonts w:hint="eastAsia" w:ascii="微软雅黑" w:hAnsi="微软雅黑" w:eastAsia="微软雅黑" w:cs="宋体"/>
          <w:kern w:val="0"/>
          <w:szCs w:val="21"/>
          <w:shd w:val="clear" w:color="auto" w:fill="FFFFFF"/>
        </w:rPr>
        <w:t>）”网站，进入“法人信用报告”栏目，</w:t>
      </w:r>
      <w:r>
        <w:rPr>
          <w:rFonts w:hint="eastAsia" w:ascii="微软雅黑" w:hAnsi="微软雅黑" w:eastAsia="微软雅黑" w:cs="宋体"/>
          <w:kern w:val="0"/>
          <w:szCs w:val="21"/>
        </w:rPr>
        <w:t>根据页面提示注册，每位用户只需注册一次；</w:t>
      </w:r>
    </w:p>
    <w:p>
      <w:pPr>
        <w:widowControl/>
        <w:spacing w:line="320" w:lineRule="exac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第二步：下载CA软盾</w:t>
      </w:r>
      <w:r>
        <w:rPr>
          <w:rFonts w:hint="eastAsia" w:ascii="微软雅黑" w:hAnsi="微软雅黑" w:eastAsia="微软雅黑" w:cs="宋体"/>
          <w:kern w:val="0"/>
          <w:szCs w:val="21"/>
        </w:rPr>
        <w:t>，根据界面提示安装证书助手软件；</w:t>
      </w:r>
    </w:p>
    <w:p>
      <w:pPr>
        <w:widowControl/>
        <w:spacing w:line="320" w:lineRule="exac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第三步：申请信用报告</w:t>
      </w:r>
      <w:r>
        <w:rPr>
          <w:rFonts w:hint="eastAsia" w:ascii="微软雅黑" w:hAnsi="微软雅黑" w:eastAsia="微软雅黑" w:cs="宋体"/>
          <w:kern w:val="0"/>
          <w:szCs w:val="21"/>
        </w:rPr>
        <w:t>，进入企业服务首页，根据提示提交申请；</w:t>
      </w:r>
    </w:p>
    <w:p>
      <w:pPr>
        <w:widowControl/>
        <w:spacing w:line="320" w:lineRule="exac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第四步：下载信用报告</w:t>
      </w:r>
      <w:r>
        <w:rPr>
          <w:rFonts w:hint="eastAsia" w:ascii="微软雅黑" w:hAnsi="微软雅黑" w:eastAsia="微软雅黑" w:cs="宋体"/>
          <w:kern w:val="0"/>
          <w:szCs w:val="21"/>
        </w:rPr>
        <w:t>，如审核通过，5个工作日内登录界面下载。</w:t>
      </w:r>
    </w:p>
    <w:p>
      <w:pPr>
        <w:widowControl/>
        <w:spacing w:line="320" w:lineRule="exact"/>
        <w:rPr>
          <w:rFonts w:ascii="微软雅黑" w:hAnsi="微软雅黑" w:eastAsia="微软雅黑" w:cs="宋体"/>
          <w:b/>
          <w:bCs/>
          <w:color w:val="015293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color w:val="015293"/>
          <w:kern w:val="0"/>
          <w:szCs w:val="21"/>
        </w:rPr>
        <w:t>【线下申请流程】</w:t>
      </w:r>
    </w:p>
    <w:p>
      <w:pPr>
        <w:widowControl/>
        <w:spacing w:line="320" w:lineRule="exac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第一步：准备申请材料</w:t>
      </w:r>
      <w:r>
        <w:rPr>
          <w:rFonts w:hint="eastAsia" w:ascii="微软雅黑" w:hAnsi="微软雅黑" w:eastAsia="微软雅黑" w:cs="宋体"/>
          <w:kern w:val="0"/>
          <w:szCs w:val="21"/>
        </w:rPr>
        <w:t>，《苏州市公共信用信息查询申请表》、营业执照复印件、经办人身份证原件及复印件并加盖企业公章；</w:t>
      </w:r>
    </w:p>
    <w:p>
      <w:pPr>
        <w:widowControl/>
        <w:spacing w:line="320" w:lineRule="exac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kern w:val="0"/>
          <w:szCs w:val="21"/>
        </w:rPr>
        <w:t>说明：经办人只能查询自己所在单位的信用信息</w:t>
      </w:r>
    </w:p>
    <w:p>
      <w:pPr>
        <w:widowControl/>
        <w:spacing w:line="320" w:lineRule="exact"/>
        <w:rPr>
          <w:rFonts w:ascii="微软雅黑" w:hAnsi="微软雅黑" w:eastAsia="微软雅黑" w:cs="宋体"/>
          <w:kern w:val="0"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第二步：提交申请材料</w:t>
      </w:r>
      <w:r>
        <w:rPr>
          <w:rFonts w:hint="eastAsia" w:ascii="微软雅黑" w:hAnsi="微软雅黑" w:eastAsia="微软雅黑" w:cs="宋体"/>
          <w:kern w:val="0"/>
          <w:szCs w:val="21"/>
        </w:rPr>
        <w:t>，将以上材料送至苏州工业园区信用服务窗口办理；</w:t>
      </w:r>
    </w:p>
    <w:p>
      <w:pPr>
        <w:widowControl/>
        <w:spacing w:line="320" w:lineRule="exact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 w:cs="宋体"/>
          <w:b/>
          <w:bCs/>
          <w:kern w:val="0"/>
          <w:szCs w:val="21"/>
        </w:rPr>
        <w:t>第三步：领取信用报告</w:t>
      </w:r>
      <w:r>
        <w:rPr>
          <w:rFonts w:hint="eastAsia" w:ascii="微软雅黑" w:hAnsi="微软雅黑" w:eastAsia="微软雅黑" w:cs="宋体"/>
          <w:kern w:val="0"/>
          <w:szCs w:val="21"/>
        </w:rPr>
        <w:t>，材料齐备，于5个工作日内出具报告，经办人可选择窗口领取或邮寄（EMS到付）的方式领取。</w:t>
      </w:r>
    </w:p>
    <w:p>
      <w:pPr>
        <w:rPr>
          <w:rFonts w:hint="eastAsia"/>
        </w:rPr>
      </w:pPr>
      <w:r>
        <w:rPr>
          <w:rFonts w:hint="eastAsia"/>
        </w:rPr>
        <w:t>园区窗口咨询电话66680277。线上办理的话，按页面流程办理即可</w:t>
      </w:r>
    </w:p>
    <w:p>
      <w:pPr>
        <w:widowControl/>
        <w:shd w:val="clear" w:color="auto" w:fill="FFFFFF"/>
        <w:spacing w:line="320" w:lineRule="exact"/>
        <w:rPr>
          <w:rFonts w:ascii="微软雅黑" w:hAnsi="微软雅黑" w:eastAsia="微软雅黑"/>
          <w:b/>
          <w:bCs/>
          <w:szCs w:val="21"/>
        </w:rPr>
      </w:pPr>
      <w:bookmarkStart w:id="0" w:name="_GoBack"/>
      <w:bookmarkEnd w:id="0"/>
    </w:p>
    <w:p>
      <w:pPr>
        <w:widowControl/>
        <w:spacing w:after="75" w:line="340" w:lineRule="exact"/>
        <w:ind w:firstLine="420" w:firstLineChars="200"/>
        <w:rPr>
          <w:rFonts w:ascii="微软雅黑" w:hAnsi="微软雅黑" w:eastAsia="微软雅黑" w:cs="宋体"/>
          <w:kern w:val="0"/>
          <w:szCs w:val="21"/>
          <w:shd w:val="clear" w:color="auto" w:fill="FFFFFF"/>
        </w:rPr>
      </w:pPr>
    </w:p>
    <w:sectPr>
      <w:pgSz w:w="11906" w:h="16838"/>
      <w:pgMar w:top="2041" w:right="1559" w:bottom="1928" w:left="155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8D6"/>
    <w:multiLevelType w:val="multilevel"/>
    <w:tmpl w:val="064078D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1144DA"/>
    <w:multiLevelType w:val="multilevel"/>
    <w:tmpl w:val="3E1144DA"/>
    <w:lvl w:ilvl="0" w:tentative="0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92"/>
    <w:rsid w:val="0005475A"/>
    <w:rsid w:val="00086BD2"/>
    <w:rsid w:val="00090AB0"/>
    <w:rsid w:val="000B182B"/>
    <w:rsid w:val="00102852"/>
    <w:rsid w:val="001145A7"/>
    <w:rsid w:val="00170E6E"/>
    <w:rsid w:val="00186BA0"/>
    <w:rsid w:val="001B60A1"/>
    <w:rsid w:val="001D5E87"/>
    <w:rsid w:val="00262C1C"/>
    <w:rsid w:val="002F7426"/>
    <w:rsid w:val="00331384"/>
    <w:rsid w:val="003859D9"/>
    <w:rsid w:val="00391F99"/>
    <w:rsid w:val="00394624"/>
    <w:rsid w:val="003F1ADF"/>
    <w:rsid w:val="00423907"/>
    <w:rsid w:val="0043560E"/>
    <w:rsid w:val="004A6592"/>
    <w:rsid w:val="004B153E"/>
    <w:rsid w:val="004F123A"/>
    <w:rsid w:val="004F7E37"/>
    <w:rsid w:val="00502CB4"/>
    <w:rsid w:val="00512F66"/>
    <w:rsid w:val="00517B07"/>
    <w:rsid w:val="00527189"/>
    <w:rsid w:val="0056508B"/>
    <w:rsid w:val="00584453"/>
    <w:rsid w:val="00597E64"/>
    <w:rsid w:val="005B0B87"/>
    <w:rsid w:val="005F1B3F"/>
    <w:rsid w:val="00612B4D"/>
    <w:rsid w:val="0074430C"/>
    <w:rsid w:val="00780235"/>
    <w:rsid w:val="00793A02"/>
    <w:rsid w:val="008020B5"/>
    <w:rsid w:val="0081585C"/>
    <w:rsid w:val="008271DB"/>
    <w:rsid w:val="00874B34"/>
    <w:rsid w:val="0088140C"/>
    <w:rsid w:val="00882BB4"/>
    <w:rsid w:val="008B15E4"/>
    <w:rsid w:val="008B1F86"/>
    <w:rsid w:val="008D1A05"/>
    <w:rsid w:val="008D63B3"/>
    <w:rsid w:val="008F5A00"/>
    <w:rsid w:val="00917F4C"/>
    <w:rsid w:val="009279C4"/>
    <w:rsid w:val="009C6AB6"/>
    <w:rsid w:val="009E2EB7"/>
    <w:rsid w:val="009E69D2"/>
    <w:rsid w:val="00A25688"/>
    <w:rsid w:val="00A54931"/>
    <w:rsid w:val="00A72FAB"/>
    <w:rsid w:val="00B10BB1"/>
    <w:rsid w:val="00B45267"/>
    <w:rsid w:val="00B47F7B"/>
    <w:rsid w:val="00B64A66"/>
    <w:rsid w:val="00B916F8"/>
    <w:rsid w:val="00BC6826"/>
    <w:rsid w:val="00BE3D0F"/>
    <w:rsid w:val="00BF66C5"/>
    <w:rsid w:val="00C63D35"/>
    <w:rsid w:val="00CA7358"/>
    <w:rsid w:val="00CE79F9"/>
    <w:rsid w:val="00CF69A7"/>
    <w:rsid w:val="00D11B06"/>
    <w:rsid w:val="00D41CA9"/>
    <w:rsid w:val="00D865A0"/>
    <w:rsid w:val="00DF514D"/>
    <w:rsid w:val="00E25158"/>
    <w:rsid w:val="00E31192"/>
    <w:rsid w:val="00E76C41"/>
    <w:rsid w:val="00EA5530"/>
    <w:rsid w:val="00EC6A64"/>
    <w:rsid w:val="00EF02A4"/>
    <w:rsid w:val="00EF45B0"/>
    <w:rsid w:val="00EF7887"/>
    <w:rsid w:val="00F00EAA"/>
    <w:rsid w:val="00F3573B"/>
    <w:rsid w:val="00FA47F8"/>
    <w:rsid w:val="00FA7C3A"/>
    <w:rsid w:val="00FB463A"/>
    <w:rsid w:val="00FD1E3B"/>
    <w:rsid w:val="00FF71E9"/>
    <w:rsid w:val="0430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5"/>
    <w:link w:val="3"/>
    <w:uiPriority w:val="99"/>
    <w:rPr>
      <w:sz w:val="18"/>
      <w:szCs w:val="18"/>
    </w:rPr>
  </w:style>
  <w:style w:type="character" w:customStyle="1" w:styleId="12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237</Words>
  <Characters>1351</Characters>
  <Lines>11</Lines>
  <Paragraphs>3</Paragraphs>
  <TotalTime>1</TotalTime>
  <ScaleCrop>false</ScaleCrop>
  <LinksUpToDate>false</LinksUpToDate>
  <CharactersWithSpaces>1585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2021-09-02T03:14:00Z</dcterms:created>
  <dc:creator>admin</dc:creator>
  <cp:lastModifiedBy>user</cp:lastModifiedBy>
  <cp:lastPrinted>2021-09-02T10:46:00Z</cp:lastPrinted>
  <dcterms:modified xsi:type="dcterms:W3CDTF">2021-09-17T05:41:23Z</dcterms:modified>
  <cp:revision>192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