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ind w:firstLine="640"/>
        <w:rPr>
          <w:rFonts w:hint="eastAsia" w:ascii="宋体" w:hAnsi="宋体"/>
          <w:b/>
          <w:color w:val="000000"/>
          <w:sz w:val="30"/>
          <w:szCs w:val="30"/>
        </w:rPr>
      </w:pPr>
      <w:r>
        <w:rPr>
          <w:rFonts w:hint="eastAsia" w:ascii="宋体" w:hAnsi="宋体"/>
          <w:color w:val="000000"/>
          <w:sz w:val="30"/>
          <w:szCs w:val="44"/>
        </w:rPr>
        <w:t>附件2</w:t>
      </w:r>
    </w:p>
    <w:tbl>
      <w:tblPr>
        <w:tblStyle w:val="5"/>
        <w:tblW w:w="7843" w:type="dxa"/>
        <w:jc w:val="center"/>
        <w:tblInd w:w="0" w:type="dxa"/>
        <w:tblLayout w:type="fixed"/>
        <w:tblCellMar>
          <w:top w:w="0" w:type="dxa"/>
          <w:left w:w="108" w:type="dxa"/>
          <w:bottom w:w="0" w:type="dxa"/>
          <w:right w:w="108" w:type="dxa"/>
        </w:tblCellMar>
      </w:tblPr>
      <w:tblGrid>
        <w:gridCol w:w="1891"/>
        <w:gridCol w:w="2878"/>
        <w:gridCol w:w="3074"/>
      </w:tblGrid>
      <w:tr>
        <w:tblPrEx>
          <w:tblLayout w:type="fixed"/>
          <w:tblCellMar>
            <w:top w:w="0" w:type="dxa"/>
            <w:left w:w="108" w:type="dxa"/>
            <w:bottom w:w="0" w:type="dxa"/>
            <w:right w:w="108" w:type="dxa"/>
          </w:tblCellMar>
        </w:tblPrEx>
        <w:trPr>
          <w:cantSplit/>
          <w:trHeight w:val="20" w:hRule="atLeast"/>
          <w:jc w:val="center"/>
        </w:trPr>
        <w:tc>
          <w:tcPr>
            <w:tcW w:w="1891" w:type="dxa"/>
            <w:vMerge w:val="restart"/>
            <w:vAlign w:val="center"/>
          </w:tcPr>
          <w:p>
            <w:pPr>
              <w:jc w:val="center"/>
              <w:rPr>
                <w:rFonts w:hint="eastAsia" w:ascii="宋体" w:hAnsi="宋体"/>
                <w:b/>
                <w:color w:val="000000"/>
                <w:sz w:val="36"/>
                <w:szCs w:val="36"/>
              </w:rPr>
            </w:pPr>
            <w:r>
              <w:rPr>
                <w:rFonts w:hint="eastAsia" w:ascii="宋体" w:hAnsi="宋体"/>
                <w:b/>
                <w:color w:val="000000"/>
                <w:sz w:val="36"/>
                <w:szCs w:val="36"/>
              </w:rPr>
              <w:t>苏州市</w:t>
            </w:r>
          </w:p>
        </w:tc>
        <w:tc>
          <w:tcPr>
            <w:tcW w:w="2878" w:type="dxa"/>
            <w:vAlign w:val="top"/>
          </w:tcPr>
          <w:p>
            <w:pPr>
              <w:rPr>
                <w:rFonts w:hint="eastAsia" w:ascii="宋体" w:hAnsi="宋体"/>
                <w:b/>
                <w:color w:val="000000"/>
                <w:sz w:val="36"/>
                <w:szCs w:val="36"/>
              </w:rPr>
            </w:pPr>
            <w:r>
              <w:rPr>
                <w:rFonts w:hint="eastAsia" w:ascii="宋体" w:hAnsi="宋体"/>
                <w:b/>
                <w:color w:val="000000"/>
                <w:sz w:val="36"/>
                <w:szCs w:val="36"/>
              </w:rPr>
              <w:t>技 术 发 明 奖</w:t>
            </w:r>
          </w:p>
        </w:tc>
        <w:tc>
          <w:tcPr>
            <w:tcW w:w="3074" w:type="dxa"/>
            <w:vMerge w:val="restart"/>
            <w:vAlign w:val="center"/>
          </w:tcPr>
          <w:p>
            <w:pPr>
              <w:rPr>
                <w:rFonts w:hint="eastAsia" w:ascii="宋体" w:hAnsi="宋体"/>
                <w:b/>
                <w:color w:val="000000"/>
                <w:sz w:val="36"/>
                <w:szCs w:val="36"/>
              </w:rPr>
            </w:pPr>
            <w:r>
              <w:rPr>
                <w:rFonts w:hint="eastAsia" w:ascii="宋体" w:hAnsi="宋体"/>
                <w:b/>
                <w:color w:val="000000"/>
                <w:sz w:val="36"/>
                <w:szCs w:val="36"/>
              </w:rPr>
              <w:t>申报书填写说明</w:t>
            </w:r>
          </w:p>
        </w:tc>
      </w:tr>
      <w:tr>
        <w:tblPrEx>
          <w:tblLayout w:type="fixed"/>
          <w:tblCellMar>
            <w:top w:w="0" w:type="dxa"/>
            <w:left w:w="108" w:type="dxa"/>
            <w:bottom w:w="0" w:type="dxa"/>
            <w:right w:w="108" w:type="dxa"/>
          </w:tblCellMar>
        </w:tblPrEx>
        <w:trPr>
          <w:cantSplit/>
          <w:trHeight w:val="20" w:hRule="atLeast"/>
          <w:jc w:val="center"/>
        </w:trPr>
        <w:tc>
          <w:tcPr>
            <w:tcW w:w="1891" w:type="dxa"/>
            <w:vMerge w:val="continue"/>
            <w:vAlign w:val="top"/>
          </w:tcPr>
          <w:p>
            <w:pPr>
              <w:jc w:val="center"/>
              <w:rPr>
                <w:rFonts w:hint="eastAsia" w:ascii="宋体" w:hAnsi="宋体"/>
                <w:b/>
                <w:color w:val="000000"/>
                <w:sz w:val="36"/>
                <w:szCs w:val="36"/>
              </w:rPr>
            </w:pPr>
          </w:p>
        </w:tc>
        <w:tc>
          <w:tcPr>
            <w:tcW w:w="2878" w:type="dxa"/>
            <w:vAlign w:val="top"/>
          </w:tcPr>
          <w:p>
            <w:pPr>
              <w:rPr>
                <w:rFonts w:hint="eastAsia" w:ascii="宋体" w:hAnsi="宋体"/>
                <w:b/>
                <w:color w:val="000000"/>
                <w:sz w:val="36"/>
                <w:szCs w:val="36"/>
              </w:rPr>
            </w:pPr>
            <w:r>
              <w:rPr>
                <w:rFonts w:hint="eastAsia" w:ascii="宋体" w:hAnsi="宋体"/>
                <w:b/>
                <w:color w:val="000000"/>
                <w:sz w:val="36"/>
                <w:szCs w:val="36"/>
              </w:rPr>
              <w:t>科学技术进步奖</w:t>
            </w:r>
          </w:p>
        </w:tc>
        <w:tc>
          <w:tcPr>
            <w:tcW w:w="3074" w:type="dxa"/>
            <w:vMerge w:val="continue"/>
            <w:vAlign w:val="top"/>
          </w:tcPr>
          <w:p>
            <w:pPr>
              <w:jc w:val="center"/>
              <w:rPr>
                <w:rFonts w:hint="eastAsia" w:ascii="宋体" w:hAnsi="宋体"/>
                <w:b/>
                <w:color w:val="000000"/>
                <w:sz w:val="36"/>
                <w:szCs w:val="36"/>
              </w:rPr>
            </w:pPr>
          </w:p>
        </w:tc>
      </w:tr>
    </w:tbl>
    <w:p>
      <w:pPr>
        <w:jc w:val="center"/>
        <w:rPr>
          <w:rFonts w:hint="eastAsia" w:ascii="宋体" w:hAnsi="宋体"/>
          <w:b/>
          <w:color w:val="000000"/>
          <w:sz w:val="36"/>
          <w:szCs w:val="36"/>
        </w:rPr>
      </w:pPr>
    </w:p>
    <w:p>
      <w:pPr>
        <w:adjustRightInd w:val="0"/>
        <w:snapToGrid w:val="0"/>
        <w:spacing w:line="540" w:lineRule="atLeast"/>
        <w:ind w:firstLine="562" w:firstLineChars="200"/>
        <w:rPr>
          <w:rFonts w:hint="eastAsia" w:ascii="黑体" w:hAnsi="黑体" w:eastAsia="黑体"/>
          <w:b/>
          <w:color w:val="000000"/>
          <w:sz w:val="28"/>
          <w:szCs w:val="28"/>
        </w:rPr>
      </w:pPr>
      <w:r>
        <w:rPr>
          <w:rFonts w:hint="eastAsia" w:ascii="黑体" w:hAnsi="黑体" w:eastAsia="黑体"/>
          <w:b/>
          <w:color w:val="000000"/>
          <w:sz w:val="28"/>
          <w:szCs w:val="28"/>
        </w:rPr>
        <w:t>一、项目基本情况</w:t>
      </w:r>
    </w:p>
    <w:p>
      <w:pPr>
        <w:spacing w:line="360" w:lineRule="auto"/>
        <w:jc w:val="center"/>
        <w:rPr>
          <w:rFonts w:hint="eastAsia" w:ascii="仿宋" w:hAnsi="仿宋" w:eastAsia="仿宋"/>
          <w:b/>
          <w:color w:val="000000"/>
          <w:sz w:val="32"/>
          <w:szCs w:val="32"/>
        </w:rPr>
      </w:pPr>
      <w:r>
        <w:rPr>
          <w:rFonts w:hint="eastAsia" w:ascii="仿宋" w:hAnsi="仿宋" w:eastAsia="仿宋"/>
          <w:b/>
          <w:color w:val="000000"/>
          <w:sz w:val="32"/>
          <w:szCs w:val="32"/>
        </w:rPr>
        <w:t>专业评审组</w:t>
      </w:r>
    </w:p>
    <w:tbl>
      <w:tblPr>
        <w:tblStyle w:val="5"/>
        <w:tblW w:w="963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70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360" w:lineRule="atLeast"/>
              <w:jc w:val="center"/>
              <w:rPr>
                <w:rFonts w:hint="eastAsia" w:ascii="仿宋" w:hAnsi="仿宋" w:eastAsia="仿宋"/>
                <w:b/>
                <w:color w:val="000000"/>
                <w:sz w:val="28"/>
                <w:szCs w:val="28"/>
              </w:rPr>
            </w:pPr>
            <w:r>
              <w:rPr>
                <w:rFonts w:hint="eastAsia" w:ascii="仿宋" w:hAnsi="仿宋" w:eastAsia="仿宋"/>
                <w:b/>
                <w:color w:val="000000"/>
                <w:sz w:val="28"/>
                <w:szCs w:val="28"/>
              </w:rPr>
              <w:t>代码</w:t>
            </w:r>
          </w:p>
        </w:tc>
        <w:tc>
          <w:tcPr>
            <w:tcW w:w="1701" w:type="dxa"/>
            <w:vAlign w:val="center"/>
          </w:tcPr>
          <w:p>
            <w:pPr>
              <w:adjustRightInd w:val="0"/>
              <w:snapToGrid w:val="0"/>
              <w:spacing w:line="360" w:lineRule="atLeast"/>
              <w:jc w:val="center"/>
              <w:rPr>
                <w:rFonts w:hint="eastAsia" w:ascii="仿宋" w:hAnsi="仿宋" w:eastAsia="仿宋"/>
                <w:b/>
                <w:color w:val="000000"/>
                <w:sz w:val="28"/>
                <w:szCs w:val="28"/>
              </w:rPr>
            </w:pPr>
            <w:r>
              <w:rPr>
                <w:rFonts w:hint="eastAsia" w:ascii="仿宋" w:hAnsi="仿宋" w:eastAsia="仿宋"/>
                <w:b/>
                <w:color w:val="000000"/>
                <w:sz w:val="28"/>
                <w:szCs w:val="28"/>
              </w:rPr>
              <w:t>名  称</w:t>
            </w:r>
          </w:p>
        </w:tc>
        <w:tc>
          <w:tcPr>
            <w:tcW w:w="7087" w:type="dxa"/>
            <w:vAlign w:val="top"/>
          </w:tcPr>
          <w:p>
            <w:pPr>
              <w:adjustRightInd w:val="0"/>
              <w:snapToGrid w:val="0"/>
              <w:spacing w:line="360" w:lineRule="atLeast"/>
              <w:jc w:val="center"/>
              <w:rPr>
                <w:rFonts w:hint="eastAsia" w:ascii="仿宋" w:hAnsi="仿宋" w:eastAsia="仿宋"/>
                <w:b/>
                <w:color w:val="000000"/>
                <w:sz w:val="28"/>
                <w:szCs w:val="28"/>
              </w:rPr>
            </w:pPr>
            <w:r>
              <w:rPr>
                <w:rFonts w:hint="eastAsia" w:ascii="仿宋" w:hAnsi="仿宋" w:eastAsia="仿宋"/>
                <w:b/>
                <w:color w:val="000000"/>
                <w:sz w:val="28"/>
                <w:szCs w:val="28"/>
              </w:rPr>
              <w:t>评审范围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01</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装备制造</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数控机床装备、工程机械装备，纺织机械装备，轨道交通装备，海洋工程装备，自动化制造装备，能源与动力装备，冶金装备，煤炭与矿山装备，电力设备装备，交通运输装备，流体传动装备等。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02</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先进制造与自动控制</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数字化与智能化制造技术，机器人与智能控制，工业自动化，先进控制与设备，绿色制造等。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03</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仪器仪表</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仪器仪表技术，工业自动化仪表，电工仪器仪表，光学仪器，环境监测仪，热工与化工测量仪器仪表等。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04</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机械技术</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机械设计，机械原理与零件，热加工工艺与设备，通用机械技术与设备，流体机械技术与设备，极端机械制造技术、精密模具等。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05</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网络与通信</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无线通信，光通信，卫星及微波通信，信号与信息处理，信息与网络安全，三网融合及终端设备，短距离无线通信，多媒体移动终端，电信增值服务，有线及广播电视等。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06</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计算机与软件</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基础及应用数学，计算科学及应用技术（云计算、并行计算、可信计算等），海量数据处理与挖掘技术，语言识别及中文信息处理，基础软件，应用软件，嵌入式软件及中间件，数字媒体（动漫、网游、创意设计），软件服务及外包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07</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微电子及元器件</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微电子技术，光电子技术，半导体技术，集成电路设计、制造、封装、测试及关键配套材，新型传感器，传感网芯片，RFID，传感网节点产品，微纳器件，MEMS，光电子器件，半导体发光器件，片式元器件等。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08</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无机材料</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碳纤维等高性能纤维材料，陶瓷材料，玻璃材料，特种功能材料，无机非金属复合材料等。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09</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有机高分子材料</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有机高分子材料，功能高分子材料，聚合物复合材料，高分子液晶材料，天然高分子产品加工等。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10</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金属材料</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钢铁冶金技术、原料与处理技术，钢铁加工与制造技术，有色金属冶金技术、加工与制造工艺技术等，金属复合材料，高性能合金材料，高性能稀土材料等。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11</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化学工程</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化工工程技术及装置，石油炼制技术，有机化工，煤化工，合成树脂与塑料，化学纤维，橡胶技术，无机化工，精细化学品，生物化学，电化学等。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12</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农业</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作物育种，农业生物工程，作物栽培，土壤与肥料，植物保护，农业设施与机械装备，食品加工及其副产品和利用，食品安全等。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13</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林业</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林木育种，经济林，园艺，果树等。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14</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养殖业</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动物育种与繁育，动物营养与饲料加工，兽医学，畜禽养殖等；水产品种选育与增殖、贮藏与加工，水产饲料与病害防治等。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15</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内科</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心血管，呼吸，肾脏，胃肠，内分泌等，放射医学。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16</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外科</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普通外科，神经外科，胸外科，骨科，泌尿外科，妇产科，耳鼻咽喉科，眼科，口腔科等。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17</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基础与预防医学</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流行病学，传染病预防，卫生检验学，放射卫生学，保健医学，康复医学，运动医学等。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18</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中医中药</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中医学、中药学、针灸学、中西医结合。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19</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生物技术与生物工程</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生物技术，基因工程，蛋白质，核酸，多肽，干细胞，疫苗，生物芯片，组织工程，工业生物技术，能源生物技术，生物环保技术，生物医学电子技术等。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20</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药学</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化学新药，现代中药，制药工程技术，放射性药物，生物技术药，药剂学，药理学，药物分析与药品筛选，药物实验动物学，药物统计学等。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21</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医疗器械及材料</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生物试剂，医用材料，人工器官，疾病诊断仪器，大型医疗装备，制药器械，制药工业专用设备等。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22</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新能源</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太阳能技术及测试与装备，风能技术及控制系统，关键零部件，生物质能，新能源汽车及动力电池，核能、地热能、海洋能等新能源技术与装备等。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23</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高效节能与减排</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能源动力系统节能减排技术，石油、天然气、化工系统节能减排技术，矿业、冶金、建材系统节能减排技术，轻工机械、印染纺织系统节能减排技术，半导体照明关键技术等。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24</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动力电气</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智能电网技术，超导技术，发电与电站工程，输变电技术，高电压与绝缘，继电保护，电力系统自动化，电机与电器，动力，锅炉，热力系统等。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25</w:t>
            </w:r>
          </w:p>
        </w:tc>
        <w:tc>
          <w:tcPr>
            <w:tcW w:w="1701" w:type="dxa"/>
            <w:vAlign w:val="center"/>
          </w:tcPr>
          <w:p>
            <w:pPr>
              <w:adjustRightInd w:val="0"/>
              <w:snapToGrid w:val="0"/>
              <w:spacing w:line="360" w:lineRule="atLeast"/>
              <w:jc w:val="center"/>
              <w:rPr>
                <w:rFonts w:hint="eastAsia" w:ascii="仿宋" w:hAnsi="仿宋" w:eastAsia="仿宋"/>
                <w:color w:val="000000"/>
                <w:sz w:val="28"/>
                <w:szCs w:val="28"/>
              </w:rPr>
            </w:pPr>
            <w:r>
              <w:rPr>
                <w:rFonts w:hint="eastAsia" w:ascii="仿宋" w:hAnsi="仿宋" w:eastAsia="仿宋"/>
                <w:color w:val="000000"/>
                <w:sz w:val="28"/>
                <w:szCs w:val="28"/>
              </w:rPr>
              <w:t>其它</w:t>
            </w:r>
          </w:p>
        </w:tc>
        <w:tc>
          <w:tcPr>
            <w:tcW w:w="7087" w:type="dxa"/>
            <w:vAlign w:val="center"/>
          </w:tcPr>
          <w:p>
            <w:pPr>
              <w:adjustRightInd w:val="0"/>
              <w:snapToGrid w:val="0"/>
              <w:spacing w:line="360" w:lineRule="atLeast"/>
              <w:rPr>
                <w:rFonts w:hint="eastAsia" w:ascii="仿宋" w:hAnsi="仿宋" w:eastAsia="仿宋"/>
                <w:color w:val="000000"/>
                <w:sz w:val="28"/>
                <w:szCs w:val="28"/>
              </w:rPr>
            </w:pPr>
            <w:r>
              <w:rPr>
                <w:rFonts w:hint="eastAsia" w:ascii="仿宋" w:hAnsi="仿宋" w:eastAsia="仿宋"/>
                <w:color w:val="000000"/>
                <w:sz w:val="28"/>
                <w:szCs w:val="28"/>
              </w:rPr>
              <w:t>土木建筑，水利工程，交通运输、资源环境等</w:t>
            </w:r>
          </w:p>
        </w:tc>
      </w:tr>
    </w:tbl>
    <w:p>
      <w:pPr>
        <w:adjustRightInd w:val="0"/>
        <w:snapToGrid w:val="0"/>
        <w:spacing w:line="540" w:lineRule="atLeast"/>
        <w:ind w:firstLine="480"/>
        <w:rPr>
          <w:rFonts w:hint="eastAsia" w:ascii="仿宋" w:hAnsi="仿宋" w:eastAsia="仿宋"/>
          <w:color w:val="000000"/>
          <w:sz w:val="28"/>
          <w:szCs w:val="28"/>
        </w:rPr>
      </w:pPr>
      <w:r>
        <w:rPr>
          <w:rFonts w:hint="eastAsia" w:ascii="仿宋" w:hAnsi="仿宋" w:eastAsia="仿宋"/>
          <w:color w:val="000000"/>
          <w:sz w:val="28"/>
          <w:szCs w:val="28"/>
        </w:rPr>
        <w:t>《成果类别》按基础类研究成果和应用类科技成果填写。</w:t>
      </w:r>
    </w:p>
    <w:p>
      <w:pPr>
        <w:adjustRightInd w:val="0"/>
        <w:snapToGrid w:val="0"/>
        <w:spacing w:line="540" w:lineRule="atLeast"/>
        <w:ind w:firstLine="480"/>
        <w:rPr>
          <w:rFonts w:hint="eastAsia" w:ascii="仿宋" w:hAnsi="仿宋" w:eastAsia="仿宋"/>
          <w:color w:val="000000"/>
          <w:sz w:val="28"/>
          <w:szCs w:val="28"/>
        </w:rPr>
      </w:pPr>
      <w:r>
        <w:rPr>
          <w:rFonts w:hint="eastAsia" w:ascii="仿宋" w:hAnsi="仿宋" w:eastAsia="仿宋"/>
          <w:color w:val="000000"/>
          <w:sz w:val="28"/>
          <w:szCs w:val="28"/>
        </w:rPr>
        <w:t>《编号》由市科学技术局填写。</w:t>
      </w:r>
    </w:p>
    <w:p>
      <w:pPr>
        <w:adjustRightInd w:val="0"/>
        <w:snapToGrid w:val="0"/>
        <w:spacing w:line="540" w:lineRule="atLeast"/>
        <w:ind w:firstLine="480"/>
        <w:rPr>
          <w:rFonts w:hint="eastAsia" w:ascii="仿宋" w:hAnsi="仿宋" w:eastAsia="仿宋"/>
          <w:color w:val="000000"/>
          <w:sz w:val="28"/>
          <w:szCs w:val="28"/>
        </w:rPr>
      </w:pPr>
      <w:r>
        <w:rPr>
          <w:rFonts w:hint="eastAsia" w:ascii="仿宋" w:hAnsi="仿宋" w:eastAsia="仿宋"/>
          <w:color w:val="000000"/>
          <w:sz w:val="28"/>
          <w:szCs w:val="28"/>
        </w:rPr>
        <w:t>《项目名称》（中文）应当简明、准确地反映出项目的技术内容和特征，字数（含符号）不超过</w:t>
      </w:r>
      <w:r>
        <w:rPr>
          <w:rFonts w:ascii="仿宋" w:hAnsi="仿宋" w:eastAsia="仿宋"/>
          <w:color w:val="000000"/>
          <w:sz w:val="28"/>
          <w:szCs w:val="28"/>
        </w:rPr>
        <w:t>30</w:t>
      </w:r>
      <w:r>
        <w:rPr>
          <w:rFonts w:hint="eastAsia" w:ascii="仿宋" w:hAnsi="仿宋" w:eastAsia="仿宋"/>
          <w:color w:val="000000"/>
          <w:sz w:val="28"/>
          <w:szCs w:val="28"/>
        </w:rPr>
        <w:t>个汉字。</w:t>
      </w:r>
    </w:p>
    <w:p>
      <w:pPr>
        <w:adjustRightInd w:val="0"/>
        <w:snapToGrid w:val="0"/>
        <w:spacing w:line="540" w:lineRule="atLeast"/>
        <w:ind w:firstLine="480"/>
        <w:rPr>
          <w:rFonts w:hint="eastAsia" w:ascii="仿宋" w:hAnsi="仿宋" w:eastAsia="仿宋"/>
          <w:color w:val="000000"/>
          <w:sz w:val="28"/>
          <w:szCs w:val="28"/>
        </w:rPr>
      </w:pPr>
      <w:r>
        <w:rPr>
          <w:rFonts w:hint="eastAsia" w:ascii="仿宋" w:hAnsi="仿宋" w:eastAsia="仿宋"/>
          <w:color w:val="000000"/>
          <w:sz w:val="28"/>
          <w:szCs w:val="28"/>
        </w:rPr>
        <w:t>《项目名称》（英文）项目的英文名称应翻译准确，不超过200个字符。</w:t>
      </w:r>
    </w:p>
    <w:p>
      <w:pPr>
        <w:adjustRightInd w:val="0"/>
        <w:snapToGrid w:val="0"/>
        <w:spacing w:line="540" w:lineRule="atLeast"/>
        <w:ind w:firstLine="480"/>
        <w:rPr>
          <w:rFonts w:hint="eastAsia" w:ascii="仿宋" w:hAnsi="仿宋" w:eastAsia="仿宋"/>
          <w:color w:val="000000"/>
          <w:sz w:val="28"/>
          <w:szCs w:val="28"/>
        </w:rPr>
      </w:pPr>
      <w:r>
        <w:rPr>
          <w:rFonts w:hint="eastAsia" w:ascii="仿宋" w:hAnsi="仿宋" w:eastAsia="仿宋"/>
          <w:color w:val="000000"/>
          <w:sz w:val="28"/>
          <w:szCs w:val="28"/>
        </w:rPr>
        <w:t>《主要完成人》按照贡献大小从左至右、从上到下顺序排列，最多不超过9人。</w:t>
      </w:r>
    </w:p>
    <w:p>
      <w:pPr>
        <w:adjustRightInd w:val="0"/>
        <w:snapToGrid w:val="0"/>
        <w:spacing w:line="540" w:lineRule="atLeast"/>
        <w:ind w:firstLine="480"/>
        <w:rPr>
          <w:rFonts w:hint="eastAsia" w:ascii="仿宋" w:hAnsi="仿宋" w:eastAsia="仿宋"/>
          <w:color w:val="000000"/>
          <w:sz w:val="28"/>
          <w:szCs w:val="28"/>
        </w:rPr>
      </w:pPr>
      <w:r>
        <w:rPr>
          <w:rFonts w:hint="eastAsia" w:ascii="仿宋" w:hAnsi="仿宋" w:eastAsia="仿宋"/>
          <w:color w:val="000000"/>
          <w:sz w:val="28"/>
          <w:szCs w:val="28"/>
        </w:rPr>
        <w:t>《主要完成单位》按有关规定填写，并按照贡献大小从左至右、从上到下顺序排列。主要完成单位指具有法人资格的单位。</w:t>
      </w:r>
    </w:p>
    <w:p>
      <w:pPr>
        <w:adjustRightInd w:val="0"/>
        <w:snapToGrid w:val="0"/>
        <w:spacing w:line="540" w:lineRule="atLeast"/>
        <w:ind w:firstLine="480"/>
        <w:rPr>
          <w:rFonts w:hint="eastAsia" w:ascii="仿宋" w:hAnsi="仿宋" w:eastAsia="仿宋"/>
          <w:color w:val="000000"/>
          <w:sz w:val="28"/>
          <w:szCs w:val="28"/>
        </w:rPr>
      </w:pPr>
      <w:r>
        <w:rPr>
          <w:rFonts w:hint="eastAsia" w:ascii="仿宋" w:hAnsi="仿宋" w:eastAsia="仿宋"/>
          <w:color w:val="000000"/>
          <w:sz w:val="28"/>
          <w:szCs w:val="28"/>
        </w:rPr>
        <w:t>《推荐单位》指组织推荐项目的各市、区科技局，各大专院校，市各有关单位。</w:t>
      </w:r>
    </w:p>
    <w:p>
      <w:pPr>
        <w:adjustRightInd w:val="0"/>
        <w:snapToGrid w:val="0"/>
        <w:spacing w:line="540" w:lineRule="atLeast"/>
        <w:ind w:firstLine="480"/>
        <w:rPr>
          <w:rFonts w:hint="eastAsia" w:ascii="仿宋" w:hAnsi="仿宋" w:eastAsia="仿宋"/>
          <w:color w:val="000000"/>
          <w:sz w:val="28"/>
          <w:szCs w:val="28"/>
        </w:rPr>
      </w:pPr>
      <w:r>
        <w:rPr>
          <w:rFonts w:hint="eastAsia" w:ascii="仿宋" w:hAnsi="仿宋" w:eastAsia="仿宋"/>
          <w:color w:val="000000"/>
          <w:sz w:val="28"/>
          <w:szCs w:val="28"/>
        </w:rPr>
        <w:t>《主题词》按《国家汉语主题词表》填3个至7个与推荐项目技术内容密切相关的主题词，每个词语间应加“；”号。</w:t>
      </w:r>
    </w:p>
    <w:p>
      <w:pPr>
        <w:adjustRightInd w:val="0"/>
        <w:snapToGrid w:val="0"/>
        <w:spacing w:line="540" w:lineRule="atLeast"/>
        <w:ind w:firstLine="480"/>
        <w:rPr>
          <w:rFonts w:hint="eastAsia" w:ascii="仿宋" w:hAnsi="仿宋" w:eastAsia="仿宋"/>
          <w:color w:val="000000"/>
          <w:sz w:val="28"/>
          <w:szCs w:val="28"/>
        </w:rPr>
      </w:pPr>
      <w:r>
        <w:rPr>
          <w:rFonts w:hint="eastAsia" w:ascii="仿宋" w:hAnsi="仿宋" w:eastAsia="仿宋"/>
          <w:color w:val="000000"/>
          <w:sz w:val="28"/>
          <w:szCs w:val="28"/>
        </w:rPr>
        <w:t>《学科分类》按国际《学科分类与代码》GB/T13745-92填写，按项目所属学科（专业）的重要程度顺序填写，最多可填3个。</w:t>
      </w:r>
    </w:p>
    <w:p>
      <w:pPr>
        <w:adjustRightInd w:val="0"/>
        <w:snapToGrid w:val="0"/>
        <w:spacing w:line="540" w:lineRule="atLeast"/>
        <w:ind w:firstLine="480"/>
        <w:rPr>
          <w:rFonts w:hint="eastAsia" w:ascii="仿宋" w:hAnsi="仿宋" w:eastAsia="仿宋"/>
          <w:color w:val="000000"/>
          <w:sz w:val="28"/>
          <w:szCs w:val="28"/>
        </w:rPr>
      </w:pPr>
      <w:r>
        <w:rPr>
          <w:rFonts w:hint="eastAsia" w:ascii="仿宋" w:hAnsi="仿宋" w:eastAsia="仿宋"/>
          <w:color w:val="000000"/>
          <w:sz w:val="28"/>
          <w:szCs w:val="28"/>
        </w:rPr>
        <w:t>《所属国民经济行业》按项目所属行业在相应字母上划“√”。</w:t>
      </w:r>
    </w:p>
    <w:p>
      <w:pPr>
        <w:adjustRightInd w:val="0"/>
        <w:snapToGrid w:val="0"/>
        <w:spacing w:line="540" w:lineRule="atLeast"/>
        <w:ind w:firstLine="480"/>
        <w:rPr>
          <w:rFonts w:hint="eastAsia" w:ascii="仿宋" w:hAnsi="仿宋" w:eastAsia="仿宋"/>
          <w:color w:val="000000"/>
          <w:sz w:val="28"/>
          <w:szCs w:val="28"/>
        </w:rPr>
      </w:pPr>
      <w:r>
        <w:rPr>
          <w:rFonts w:hint="eastAsia" w:ascii="仿宋" w:hAnsi="仿宋" w:eastAsia="仿宋"/>
          <w:color w:val="000000"/>
          <w:sz w:val="28"/>
          <w:szCs w:val="28"/>
        </w:rPr>
        <w:t>国家标准《GB4754-94》国民经济行业分16个门类：（A）农、林、牧、渔业；（B）采掘业；（C）制造业；（D）电力、煤气及水的生产和供应业；（E）建筑业；（F）地质勘察业、水利管理业；（G）交通运输、仓储及邮电通信业；（H）批发和零售贸易、餐饮业；（I）金融、保险业；（J）房地产业；（K）社会服务业；（L）卫生、体育和社会福利业；（M）教育、文化艺术和广播电影电视事业；（N）科学研究和综合技术服务业；（O）国家机关、党政机关和社会团体；（P）其它行业。</w:t>
      </w:r>
    </w:p>
    <w:p>
      <w:pPr>
        <w:adjustRightInd w:val="0"/>
        <w:snapToGrid w:val="0"/>
        <w:spacing w:line="540" w:lineRule="atLeast"/>
        <w:ind w:firstLine="480"/>
        <w:rPr>
          <w:rFonts w:hint="eastAsia" w:ascii="仿宋" w:hAnsi="仿宋" w:eastAsia="仿宋"/>
          <w:color w:val="000000"/>
          <w:sz w:val="28"/>
          <w:szCs w:val="28"/>
        </w:rPr>
      </w:pPr>
      <w:r>
        <w:rPr>
          <w:rFonts w:hint="eastAsia" w:ascii="仿宋" w:hAnsi="仿宋" w:eastAsia="仿宋"/>
          <w:color w:val="000000"/>
          <w:sz w:val="28"/>
          <w:szCs w:val="28"/>
        </w:rPr>
        <w:t>《任务来源》在相应的字母上划“√”。</w:t>
      </w:r>
    </w:p>
    <w:p>
      <w:pPr>
        <w:adjustRightInd w:val="0"/>
        <w:snapToGrid w:val="0"/>
        <w:spacing w:line="540" w:lineRule="atLeast"/>
        <w:ind w:firstLine="480"/>
        <w:rPr>
          <w:rFonts w:hint="eastAsia" w:ascii="仿宋" w:hAnsi="仿宋" w:eastAsia="仿宋"/>
          <w:color w:val="000000"/>
          <w:sz w:val="28"/>
          <w:szCs w:val="28"/>
        </w:rPr>
      </w:pPr>
      <w:r>
        <w:rPr>
          <w:rFonts w:hint="eastAsia" w:ascii="仿宋" w:hAnsi="仿宋" w:eastAsia="仿宋"/>
          <w:color w:val="000000"/>
          <w:sz w:val="28"/>
          <w:szCs w:val="28"/>
        </w:rPr>
        <w:t>A.国家计划：指正式列入国家计划项目；</w:t>
      </w:r>
    </w:p>
    <w:p>
      <w:pPr>
        <w:adjustRightInd w:val="0"/>
        <w:snapToGrid w:val="0"/>
        <w:spacing w:line="540" w:lineRule="atLeast"/>
        <w:ind w:firstLine="480"/>
        <w:rPr>
          <w:rFonts w:hint="eastAsia" w:ascii="仿宋" w:hAnsi="仿宋" w:eastAsia="仿宋"/>
          <w:color w:val="000000"/>
          <w:sz w:val="28"/>
          <w:szCs w:val="28"/>
        </w:rPr>
      </w:pPr>
      <w:r>
        <w:rPr>
          <w:rFonts w:hint="eastAsia" w:ascii="仿宋" w:hAnsi="仿宋" w:eastAsia="仿宋"/>
          <w:color w:val="000000"/>
          <w:sz w:val="28"/>
          <w:szCs w:val="28"/>
        </w:rPr>
        <w:t>B.部委计划：指国家计划以外，国务院各部委下达的任务；</w:t>
      </w:r>
    </w:p>
    <w:p>
      <w:pPr>
        <w:adjustRightInd w:val="0"/>
        <w:snapToGrid w:val="0"/>
        <w:spacing w:line="540" w:lineRule="atLeast"/>
        <w:ind w:firstLine="480"/>
        <w:rPr>
          <w:rFonts w:hint="eastAsia" w:ascii="仿宋" w:hAnsi="仿宋" w:eastAsia="仿宋"/>
          <w:color w:val="000000"/>
          <w:sz w:val="28"/>
          <w:szCs w:val="28"/>
        </w:rPr>
      </w:pPr>
      <w:r>
        <w:rPr>
          <w:rFonts w:hint="eastAsia" w:ascii="仿宋" w:hAnsi="仿宋" w:eastAsia="仿宋"/>
          <w:color w:val="000000"/>
          <w:sz w:val="28"/>
          <w:szCs w:val="28"/>
        </w:rPr>
        <w:t>C.省、市计划：指国家计划以外，由省、市科技部门下达的任务；</w:t>
      </w:r>
    </w:p>
    <w:p>
      <w:pPr>
        <w:adjustRightInd w:val="0"/>
        <w:snapToGrid w:val="0"/>
        <w:spacing w:line="540" w:lineRule="atLeast"/>
        <w:ind w:firstLine="480"/>
        <w:rPr>
          <w:rFonts w:hint="eastAsia" w:ascii="仿宋" w:hAnsi="仿宋" w:eastAsia="仿宋"/>
          <w:color w:val="000000"/>
          <w:sz w:val="28"/>
          <w:szCs w:val="28"/>
        </w:rPr>
      </w:pPr>
      <w:r>
        <w:rPr>
          <w:rFonts w:hint="eastAsia" w:ascii="仿宋" w:hAnsi="仿宋" w:eastAsia="仿宋"/>
          <w:color w:val="000000"/>
          <w:sz w:val="28"/>
          <w:szCs w:val="28"/>
        </w:rPr>
        <w:t>D.国际合作：指由外国单位或个人委托或共同研究、开发的项目；</w:t>
      </w:r>
    </w:p>
    <w:p>
      <w:pPr>
        <w:adjustRightInd w:val="0"/>
        <w:snapToGrid w:val="0"/>
        <w:spacing w:line="540" w:lineRule="atLeast"/>
        <w:ind w:firstLine="480"/>
        <w:rPr>
          <w:rFonts w:hint="eastAsia" w:ascii="仿宋" w:hAnsi="仿宋" w:eastAsia="仿宋"/>
          <w:color w:val="000000"/>
          <w:sz w:val="28"/>
          <w:szCs w:val="28"/>
        </w:rPr>
      </w:pPr>
      <w:r>
        <w:rPr>
          <w:rFonts w:hint="eastAsia" w:ascii="仿宋" w:hAnsi="仿宋" w:eastAsia="仿宋"/>
          <w:color w:val="000000"/>
          <w:sz w:val="28"/>
          <w:szCs w:val="28"/>
        </w:rPr>
        <w:t>E.其他单位委托：指各种企事业单位委托的项目。</w:t>
      </w:r>
    </w:p>
    <w:p>
      <w:pPr>
        <w:adjustRightInd w:val="0"/>
        <w:snapToGrid w:val="0"/>
        <w:spacing w:line="540" w:lineRule="atLeast"/>
        <w:ind w:firstLine="480"/>
        <w:rPr>
          <w:rFonts w:hint="eastAsia" w:ascii="仿宋" w:hAnsi="仿宋" w:eastAsia="仿宋"/>
          <w:color w:val="000000"/>
          <w:sz w:val="28"/>
          <w:szCs w:val="28"/>
        </w:rPr>
      </w:pPr>
      <w:r>
        <w:rPr>
          <w:rFonts w:hint="eastAsia" w:ascii="仿宋" w:hAnsi="仿宋" w:eastAsia="仿宋"/>
          <w:color w:val="000000"/>
          <w:sz w:val="28"/>
          <w:szCs w:val="28"/>
        </w:rPr>
        <w:t>F.自选：指本基层单位提出或批准的，占用本职工作时间研究开发的项目；</w:t>
      </w:r>
    </w:p>
    <w:p>
      <w:pPr>
        <w:adjustRightInd w:val="0"/>
        <w:snapToGrid w:val="0"/>
        <w:spacing w:line="540" w:lineRule="atLeast"/>
        <w:ind w:firstLine="480"/>
        <w:rPr>
          <w:rFonts w:hint="eastAsia" w:ascii="仿宋" w:hAnsi="仿宋" w:eastAsia="仿宋"/>
          <w:color w:val="000000"/>
          <w:sz w:val="28"/>
          <w:szCs w:val="28"/>
        </w:rPr>
      </w:pPr>
      <w:r>
        <w:rPr>
          <w:rFonts w:hint="eastAsia" w:ascii="仿宋" w:hAnsi="仿宋" w:eastAsia="仿宋"/>
          <w:color w:val="000000"/>
          <w:sz w:val="28"/>
          <w:szCs w:val="28"/>
        </w:rPr>
        <w:t>G.其他：指上述计划之外的计划项目；</w:t>
      </w:r>
    </w:p>
    <w:p>
      <w:pPr>
        <w:adjustRightInd w:val="0"/>
        <w:snapToGrid w:val="0"/>
        <w:spacing w:line="540" w:lineRule="atLeast"/>
        <w:ind w:firstLine="480"/>
        <w:rPr>
          <w:rFonts w:hint="eastAsia" w:ascii="仿宋" w:hAnsi="仿宋" w:eastAsia="仿宋"/>
          <w:color w:val="000000"/>
          <w:sz w:val="28"/>
          <w:szCs w:val="28"/>
        </w:rPr>
      </w:pPr>
      <w:r>
        <w:rPr>
          <w:rFonts w:hint="eastAsia" w:ascii="仿宋" w:hAnsi="仿宋" w:eastAsia="仿宋"/>
          <w:color w:val="000000"/>
          <w:sz w:val="28"/>
          <w:szCs w:val="28"/>
        </w:rPr>
        <w:t>《计划名称和编号》指上述各类的研究开发项目列入计划的名称和编号。</w:t>
      </w:r>
    </w:p>
    <w:p>
      <w:pPr>
        <w:adjustRightInd w:val="0"/>
        <w:snapToGrid w:val="0"/>
        <w:spacing w:line="540" w:lineRule="atLeast"/>
        <w:ind w:firstLine="480"/>
        <w:rPr>
          <w:rFonts w:hint="eastAsia" w:ascii="仿宋" w:hAnsi="仿宋" w:eastAsia="仿宋"/>
          <w:color w:val="000000"/>
          <w:sz w:val="28"/>
          <w:szCs w:val="28"/>
        </w:rPr>
      </w:pPr>
      <w:r>
        <w:rPr>
          <w:rFonts w:hint="eastAsia" w:ascii="仿宋" w:hAnsi="仿宋" w:eastAsia="仿宋"/>
          <w:color w:val="000000"/>
          <w:sz w:val="28"/>
          <w:szCs w:val="28"/>
        </w:rPr>
        <w:t>《项目起止时间》起始时间指立项研究、开始研制日期，完成时间指项目通过验收、鉴定或投产日期。</w:t>
      </w:r>
    </w:p>
    <w:p>
      <w:pPr>
        <w:adjustRightInd w:val="0"/>
        <w:snapToGrid w:val="0"/>
        <w:spacing w:line="540" w:lineRule="atLeast"/>
        <w:ind w:firstLine="562" w:firstLineChars="200"/>
        <w:rPr>
          <w:rFonts w:hint="eastAsia" w:ascii="黑体" w:hAnsi="黑体" w:eastAsia="黑体"/>
          <w:b/>
          <w:color w:val="000000"/>
          <w:sz w:val="28"/>
          <w:szCs w:val="28"/>
        </w:rPr>
      </w:pPr>
      <w:r>
        <w:rPr>
          <w:rFonts w:hint="eastAsia" w:ascii="黑体" w:hAnsi="黑体" w:eastAsia="黑体"/>
          <w:b/>
          <w:color w:val="000000"/>
          <w:sz w:val="28"/>
          <w:szCs w:val="28"/>
        </w:rPr>
        <w:t>二、项目简介</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《项目简介》是向国内外公开宣传、介绍本项目的资料，要求按栏目内的提要简单、扼要地介绍，同时不泄露项目的核心技术。</w:t>
      </w:r>
    </w:p>
    <w:p>
      <w:pPr>
        <w:adjustRightInd w:val="0"/>
        <w:snapToGrid w:val="0"/>
        <w:spacing w:line="540" w:lineRule="atLeast"/>
        <w:ind w:firstLine="562" w:firstLineChars="200"/>
        <w:rPr>
          <w:rFonts w:hint="eastAsia" w:ascii="黑体" w:hAnsi="黑体" w:eastAsia="黑体"/>
          <w:b/>
          <w:color w:val="000000"/>
          <w:sz w:val="28"/>
          <w:szCs w:val="28"/>
        </w:rPr>
      </w:pPr>
      <w:r>
        <w:rPr>
          <w:rFonts w:hint="eastAsia" w:ascii="黑体" w:hAnsi="黑体" w:eastAsia="黑体"/>
          <w:b/>
          <w:color w:val="000000"/>
          <w:sz w:val="28"/>
          <w:szCs w:val="28"/>
        </w:rPr>
        <w:t>三、项目详细内容</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《项目详细内容及申报理由》应当按照《苏州市技术发明奖、科学技术进步奖申报书》规定的栏目内容及本说明的有关要求，详实、准确、全面地填写，必要的图示须就近插入相应的正文中，不宜另附。</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1、《详细科学技术内容》是考核、评价该项目是否符合授奖条件的主要依据，因此，凡涉及该项科学技术实质内容的说明、论证及实验结果等，均应直接叙述，一般不应采取见* *附件的表达形式。</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本栏目根据科学技术项目的特点进行叙述：</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苏州市技术发明奖</w:t>
      </w:r>
    </w:p>
    <w:p>
      <w:pPr>
        <w:adjustRightInd w:val="0"/>
        <w:snapToGrid w:val="0"/>
        <w:spacing w:line="540" w:lineRule="atLeast"/>
        <w:ind w:firstLine="560" w:firstLineChars="200"/>
        <w:rPr>
          <w:rFonts w:hint="eastAsia" w:ascii="仿宋" w:hAnsi="仿宋" w:eastAsia="仿宋"/>
          <w:color w:val="000000"/>
          <w:sz w:val="28"/>
          <w:szCs w:val="28"/>
        </w:rPr>
      </w:pPr>
      <w:r>
        <w:rPr>
          <w:rFonts w:ascii="仿宋" w:hAnsi="仿宋" w:eastAsia="仿宋"/>
          <w:color w:val="000000"/>
          <w:sz w:val="28"/>
          <w:szCs w:val="28"/>
        </w:rPr>
        <w:t>应对</w:t>
      </w:r>
      <w:r>
        <w:rPr>
          <w:rFonts w:hint="eastAsia" w:ascii="仿宋" w:hAnsi="仿宋" w:eastAsia="仿宋"/>
          <w:color w:val="000000"/>
          <w:sz w:val="28"/>
          <w:szCs w:val="28"/>
        </w:rPr>
        <w:t>申报</w:t>
      </w:r>
      <w:r>
        <w:rPr>
          <w:rFonts w:ascii="仿宋" w:hAnsi="仿宋" w:eastAsia="仿宋"/>
          <w:color w:val="000000"/>
          <w:sz w:val="28"/>
          <w:szCs w:val="28"/>
        </w:rPr>
        <w:t>项目的技术思路、技术原理或技术方法以及实施效果进行全面阐述，</w:t>
      </w:r>
      <w:r>
        <w:rPr>
          <w:rFonts w:hint="eastAsia" w:ascii="仿宋" w:hAnsi="仿宋" w:eastAsia="仿宋"/>
          <w:color w:val="000000"/>
          <w:sz w:val="28"/>
          <w:szCs w:val="28"/>
        </w:rPr>
        <w:t>要</w:t>
      </w:r>
      <w:r>
        <w:rPr>
          <w:rFonts w:ascii="仿宋" w:hAnsi="仿宋" w:eastAsia="仿宋"/>
          <w:color w:val="000000"/>
          <w:sz w:val="28"/>
          <w:szCs w:val="28"/>
        </w:rPr>
        <w:t>详细写明发明成果的技术核心以及所采取的具体技术措施。按照发明的不同类型，填写相应的内容：</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产品发明。包括仪器、设备、器械、工具、零部件及生物新品种等。其基本写法按结构描述，一般要写四点：①按结构图（装配图、剖面图）从静态到动态作总的描述，静态用以说明构成发明的组成部分，动态用以说明动作程序。②画出关键部件图作深入描述，包括特殊加工工艺、特殊材料、特殊调试技术等。③列出性能指标。</w:t>
      </w:r>
      <w:r>
        <w:rPr>
          <w:rFonts w:hint="eastAsia" w:ascii="仿宋" w:hAnsi="仿宋" w:eastAsia="仿宋"/>
          <w:color w:val="000000"/>
          <w:sz w:val="28"/>
          <w:szCs w:val="28"/>
        </w:rPr>
        <w:t>④</w:t>
      </w:r>
      <w:r>
        <w:rPr>
          <w:rFonts w:ascii="仿宋" w:hAnsi="仿宋" w:eastAsia="仿宋"/>
          <w:color w:val="000000"/>
          <w:sz w:val="28"/>
          <w:szCs w:val="28"/>
        </w:rPr>
        <w:t>构成发明的其他内容。所有机械图均不注尺寸，但应按比例绘制并标出图序，注出零部件的名称。</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工艺发明。包括工业、农业、医疗卫生和国家安全领域的各种技术方法。其基本写法按相应步骤及实现条件描述其特点，一般要写四点：</w:t>
      </w:r>
      <w:r>
        <w:rPr>
          <w:rFonts w:hint="eastAsia" w:ascii="仿宋" w:hAnsi="仿宋" w:eastAsia="仿宋"/>
          <w:color w:val="000000"/>
          <w:sz w:val="28"/>
          <w:szCs w:val="28"/>
        </w:rPr>
        <w:t>①</w:t>
      </w:r>
      <w:r>
        <w:rPr>
          <w:rFonts w:ascii="仿宋" w:hAnsi="仿宋" w:eastAsia="仿宋"/>
          <w:color w:val="000000"/>
          <w:sz w:val="28"/>
          <w:szCs w:val="28"/>
        </w:rPr>
        <w:t>基本原理。已知的原理只需写明采用了什么原理，新的原理要列出结论性公式（不写推导过程）。</w:t>
      </w:r>
      <w:r>
        <w:rPr>
          <w:rFonts w:hint="eastAsia" w:ascii="仿宋" w:hAnsi="仿宋" w:eastAsia="仿宋"/>
          <w:color w:val="000000"/>
          <w:sz w:val="28"/>
          <w:szCs w:val="28"/>
        </w:rPr>
        <w:t>②</w:t>
      </w:r>
      <w:r>
        <w:rPr>
          <w:rFonts w:ascii="仿宋" w:hAnsi="仿宋" w:eastAsia="仿宋"/>
          <w:color w:val="000000"/>
          <w:sz w:val="28"/>
          <w:szCs w:val="28"/>
        </w:rPr>
        <w:t>实施步骤。如工艺流程、安装步骤等。</w:t>
      </w:r>
      <w:r>
        <w:rPr>
          <w:rFonts w:hint="eastAsia" w:ascii="仿宋" w:hAnsi="仿宋" w:eastAsia="仿宋"/>
          <w:color w:val="000000"/>
          <w:sz w:val="28"/>
          <w:szCs w:val="28"/>
        </w:rPr>
        <w:t>③</w:t>
      </w:r>
      <w:r>
        <w:rPr>
          <w:rFonts w:ascii="仿宋" w:hAnsi="仿宋" w:eastAsia="仿宋"/>
          <w:color w:val="000000"/>
          <w:sz w:val="28"/>
          <w:szCs w:val="28"/>
        </w:rPr>
        <w:t>实现的条件。如工艺条件、使用的原料等。</w:t>
      </w:r>
      <w:r>
        <w:rPr>
          <w:rFonts w:hint="eastAsia" w:ascii="仿宋" w:hAnsi="仿宋" w:eastAsia="仿宋"/>
          <w:color w:val="000000"/>
          <w:sz w:val="28"/>
          <w:szCs w:val="28"/>
        </w:rPr>
        <w:t>④</w:t>
      </w:r>
      <w:r>
        <w:rPr>
          <w:rFonts w:ascii="仿宋" w:hAnsi="仿宋" w:eastAsia="仿宋"/>
          <w:color w:val="000000"/>
          <w:sz w:val="28"/>
          <w:szCs w:val="28"/>
        </w:rPr>
        <w:t>完成动作所采用的设备。对于构成发明的特殊装备，还应参照产品发明的写法，进一步详细描述其特征。</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材料发明。材料包括用各种技术方法获得的新物质等。一般要写四点：</w:t>
      </w:r>
      <w:r>
        <w:rPr>
          <w:rFonts w:hint="eastAsia" w:ascii="仿宋" w:hAnsi="仿宋" w:eastAsia="仿宋"/>
          <w:color w:val="000000"/>
          <w:sz w:val="28"/>
          <w:szCs w:val="28"/>
        </w:rPr>
        <w:t>①</w:t>
      </w:r>
      <w:r>
        <w:rPr>
          <w:rFonts w:ascii="仿宋" w:hAnsi="仿宋" w:eastAsia="仿宋"/>
          <w:color w:val="000000"/>
          <w:sz w:val="28"/>
          <w:szCs w:val="28"/>
        </w:rPr>
        <w:t>组成成分。包括各物质元素的名称、特性、配比及结构式。</w:t>
      </w:r>
      <w:r>
        <w:rPr>
          <w:rFonts w:hint="eastAsia" w:ascii="仿宋" w:hAnsi="仿宋" w:eastAsia="仿宋"/>
          <w:color w:val="000000"/>
          <w:sz w:val="28"/>
          <w:szCs w:val="28"/>
        </w:rPr>
        <w:t>②</w:t>
      </w:r>
      <w:r>
        <w:rPr>
          <w:rFonts w:ascii="仿宋" w:hAnsi="仿宋" w:eastAsia="仿宋"/>
          <w:color w:val="000000"/>
          <w:sz w:val="28"/>
          <w:szCs w:val="28"/>
        </w:rPr>
        <w:t>合成方法或者制造工艺。包括工艺流程、工艺参数（含最佳参数）。</w:t>
      </w:r>
      <w:r>
        <w:rPr>
          <w:rFonts w:hint="eastAsia" w:ascii="仿宋" w:hAnsi="仿宋" w:eastAsia="仿宋"/>
          <w:color w:val="000000"/>
          <w:sz w:val="28"/>
          <w:szCs w:val="28"/>
        </w:rPr>
        <w:t>③</w:t>
      </w:r>
      <w:r>
        <w:rPr>
          <w:rFonts w:ascii="仿宋" w:hAnsi="仿宋" w:eastAsia="仿宋"/>
          <w:color w:val="000000"/>
          <w:sz w:val="28"/>
          <w:szCs w:val="28"/>
        </w:rPr>
        <w:t>完成工艺所需的特殊设备（参照产品发明写）。</w:t>
      </w:r>
      <w:r>
        <w:rPr>
          <w:rFonts w:hint="eastAsia" w:ascii="仿宋" w:hAnsi="仿宋" w:eastAsia="仿宋"/>
          <w:color w:val="000000"/>
          <w:sz w:val="28"/>
          <w:szCs w:val="28"/>
        </w:rPr>
        <w:t>④</w:t>
      </w:r>
      <w:r>
        <w:rPr>
          <w:rFonts w:ascii="仿宋" w:hAnsi="仿宋" w:eastAsia="仿宋"/>
          <w:color w:val="000000"/>
          <w:sz w:val="28"/>
          <w:szCs w:val="28"/>
        </w:rPr>
        <w:t>物理化学性能。</w:t>
      </w:r>
      <w:r>
        <w:rPr>
          <w:rFonts w:ascii="仿宋" w:hAnsi="仿宋" w:eastAsia="仿宋"/>
          <w:color w:val="000000"/>
          <w:sz w:val="28"/>
          <w:szCs w:val="28"/>
        </w:rPr>
        <w:br w:type="textWrapping"/>
      </w:r>
      <w:r>
        <w:rPr>
          <w:rFonts w:ascii="仿宋" w:hAnsi="仿宋" w:eastAsia="仿宋"/>
          <w:color w:val="000000"/>
          <w:sz w:val="28"/>
          <w:szCs w:val="28"/>
        </w:rPr>
        <w:t>　　应详细填写实施的范围、规模和已达到的效果，简明阐述预期效果和对专业技术发展所起的作用意义等。包括提高专业技术水平、简化工艺过程、节省能源、降低原材料消耗、提高经济效益或社会效益等。</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苏州市科学技术进步奖</w:t>
      </w:r>
    </w:p>
    <w:p>
      <w:pPr>
        <w:adjustRightInd w:val="0"/>
        <w:snapToGrid w:val="0"/>
        <w:spacing w:line="540" w:lineRule="atLeast"/>
        <w:rPr>
          <w:rFonts w:hint="eastAsia" w:ascii="仿宋" w:hAnsi="仿宋" w:eastAsia="仿宋"/>
          <w:color w:val="000000"/>
          <w:sz w:val="28"/>
          <w:szCs w:val="28"/>
        </w:rPr>
      </w:pPr>
      <w:r>
        <w:rPr>
          <w:rFonts w:hint="eastAsia" w:ascii="仿宋" w:hAnsi="仿宋" w:eastAsia="仿宋"/>
          <w:color w:val="000000"/>
          <w:sz w:val="28"/>
          <w:szCs w:val="28"/>
        </w:rPr>
        <w:t>　　应对申报项目的总体思路、技术方案与创新成果、实施效果等进行全面阐述。</w:t>
      </w:r>
    </w:p>
    <w:p>
      <w:pPr>
        <w:adjustRightInd w:val="0"/>
        <w:snapToGrid w:val="0"/>
        <w:spacing w:line="540" w:lineRule="atLeast"/>
        <w:rPr>
          <w:rFonts w:hint="eastAsia" w:ascii="仿宋" w:hAnsi="仿宋" w:eastAsia="仿宋"/>
          <w:color w:val="000000"/>
          <w:sz w:val="28"/>
          <w:szCs w:val="28"/>
        </w:rPr>
      </w:pPr>
      <w:r>
        <w:rPr>
          <w:rFonts w:hint="eastAsia" w:ascii="仿宋" w:hAnsi="仿宋" w:eastAsia="仿宋"/>
          <w:color w:val="000000"/>
          <w:sz w:val="28"/>
          <w:szCs w:val="28"/>
        </w:rPr>
        <w:t>　　</w:t>
      </w:r>
      <w:r>
        <w:rPr>
          <w:rFonts w:ascii="仿宋" w:hAnsi="仿宋" w:eastAsia="仿宋"/>
          <w:color w:val="000000"/>
          <w:sz w:val="28"/>
          <w:szCs w:val="28"/>
        </w:rPr>
        <w:t>（1）总体思路。应简要阐述针对立项目的，利用什么新思想、新技术、新方法，来解决什么样的技术问题，创造出什么样的新成果。</w:t>
      </w:r>
      <w:r>
        <w:rPr>
          <w:rFonts w:ascii="仿宋" w:hAnsi="仿宋" w:eastAsia="仿宋"/>
          <w:color w:val="000000"/>
          <w:sz w:val="28"/>
          <w:szCs w:val="28"/>
        </w:rPr>
        <w:br w:type="textWrapping"/>
      </w:r>
      <w:r>
        <w:rPr>
          <w:rFonts w:ascii="仿宋" w:hAnsi="仿宋" w:eastAsia="仿宋"/>
          <w:color w:val="000000"/>
          <w:sz w:val="28"/>
          <w:szCs w:val="28"/>
        </w:rPr>
        <w:t>　　（2）技术方案</w:t>
      </w:r>
      <w:r>
        <w:rPr>
          <w:rFonts w:hint="eastAsia" w:ascii="仿宋" w:hAnsi="仿宋" w:eastAsia="仿宋"/>
          <w:color w:val="000000"/>
          <w:sz w:val="28"/>
          <w:szCs w:val="28"/>
        </w:rPr>
        <w:t>与创新成果</w:t>
      </w:r>
      <w:r>
        <w:rPr>
          <w:rFonts w:ascii="仿宋" w:hAnsi="仿宋" w:eastAsia="仿宋"/>
          <w:color w:val="000000"/>
          <w:sz w:val="28"/>
          <w:szCs w:val="28"/>
        </w:rPr>
        <w:t>。应详细阐述具体技术方案和实施步骤，应用了哪些理论、技术和方法，在技术开发、推广及产业化过程中，攻克了哪些关键技术，在技术上有哪些创新，取得了哪些创新成果。</w:t>
      </w:r>
      <w:r>
        <w:rPr>
          <w:rFonts w:ascii="仿宋" w:hAnsi="仿宋" w:eastAsia="仿宋"/>
          <w:color w:val="000000"/>
          <w:sz w:val="28"/>
          <w:szCs w:val="28"/>
        </w:rPr>
        <w:br w:type="textWrapping"/>
      </w:r>
      <w:r>
        <w:rPr>
          <w:rFonts w:ascii="仿宋" w:hAnsi="仿宋" w:eastAsia="仿宋"/>
          <w:color w:val="000000"/>
          <w:sz w:val="28"/>
          <w:szCs w:val="28"/>
        </w:rPr>
        <w:t>　　（3）实施效果。应简要阐述该项技术的转化程度，应用范围及推广情况。各类项目在阐述时应有所侧重</w:t>
      </w:r>
      <w:r>
        <w:rPr>
          <w:rFonts w:hint="eastAsia" w:ascii="仿宋" w:hAnsi="仿宋" w:eastAsia="仿宋"/>
          <w:color w:val="000000"/>
          <w:sz w:val="28"/>
          <w:szCs w:val="28"/>
        </w:rPr>
        <w:t>。</w:t>
      </w:r>
    </w:p>
    <w:p>
      <w:pPr>
        <w:adjustRightInd w:val="0"/>
        <w:snapToGrid w:val="0"/>
        <w:spacing w:line="540" w:lineRule="atLeast"/>
        <w:ind w:firstLine="560" w:firstLineChars="200"/>
        <w:rPr>
          <w:rFonts w:hint="eastAsia" w:ascii="仿宋" w:hAnsi="仿宋" w:eastAsia="仿宋"/>
          <w:color w:val="000000"/>
          <w:sz w:val="28"/>
          <w:szCs w:val="28"/>
        </w:rPr>
      </w:pPr>
      <w:r>
        <w:rPr>
          <w:rFonts w:ascii="仿宋" w:hAnsi="仿宋" w:eastAsia="仿宋"/>
          <w:color w:val="000000"/>
          <w:sz w:val="28"/>
          <w:szCs w:val="28"/>
        </w:rPr>
        <w:t>①技术开发类：该类项目应突出关键技术或者系统集成的创新性、市场竞争力、成果转化程度、所取得的经济效益，以及对行业技术进步和产业结构优化升级的作用。</w:t>
      </w:r>
    </w:p>
    <w:p>
      <w:pPr>
        <w:adjustRightInd w:val="0"/>
        <w:snapToGrid w:val="0"/>
        <w:spacing w:line="540" w:lineRule="atLeast"/>
        <w:ind w:firstLine="560" w:firstLineChars="200"/>
        <w:rPr>
          <w:rFonts w:hint="eastAsia" w:ascii="仿宋" w:hAnsi="仿宋" w:eastAsia="仿宋"/>
          <w:color w:val="000000"/>
          <w:sz w:val="28"/>
          <w:szCs w:val="28"/>
        </w:rPr>
      </w:pPr>
      <w:r>
        <w:rPr>
          <w:rFonts w:ascii="仿宋" w:hAnsi="仿宋" w:eastAsia="仿宋"/>
          <w:color w:val="000000"/>
          <w:sz w:val="28"/>
          <w:szCs w:val="28"/>
        </w:rPr>
        <w:t>②社会公益类：该类项目应突出关键技术或者系统集成的创新性、推广应用程度、所取得的社会效益，以及对科技发展和社会进步的意义。</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③</w:t>
      </w:r>
      <w:r>
        <w:rPr>
          <w:rFonts w:ascii="仿宋" w:hAnsi="仿宋" w:eastAsia="仿宋"/>
          <w:color w:val="000000"/>
          <w:sz w:val="28"/>
          <w:szCs w:val="28"/>
        </w:rPr>
        <w:t>重大工程类：该类项目应突出团结协作、联合攻关，关键技术或者系统集成的创新性，技术难度和工程复杂程度，所取得的经济效益或者社会效益，对推动本领域科技发展以及对经济建设、社会发展和国家安全的战略意义。</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④科技管理、决策的软科学类：该类项目应突出在基础理论方面的创新，对本市决策科学化和管理现代化产生的重大影响。</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与当前国内外同类研究、同类技术的综合比较》，应就推荐项目的总体科学技术水平、主要技术经济指标同当前的国内外最先进的同类研究和同类技术用数据或图表方式进行全面比较，加以综合叙述，并指出存在的问题及改进措施。</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发现、发明及创新点》的填写，是推荐项目和推荐书的核心部分，也是审查项目，处理异议的关键依据。“发现、发明及创新点”是项目详细内容在创新性方面的归纳与提练，应简明、准确、完整地阐述，无须用抽象形容词。每个发现、发明及创新点的提出须是相对独立存在的。主要是指在研究、开发、推广以及产业化中做出的创造性贡献和解决的关键技术。</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苏州技术发明奖</w:t>
      </w:r>
    </w:p>
    <w:p>
      <w:pPr>
        <w:pStyle w:val="2"/>
        <w:adjustRightInd w:val="0"/>
        <w:snapToGrid w:val="0"/>
        <w:spacing w:after="0" w:line="540" w:lineRule="atLeast"/>
        <w:ind w:left="0" w:leftChars="0" w:firstLine="560" w:firstLineChars="200"/>
        <w:rPr>
          <w:rFonts w:hint="eastAsia" w:ascii="仿宋" w:hAnsi="仿宋" w:eastAsia="仿宋"/>
          <w:color w:val="000000"/>
          <w:sz w:val="28"/>
          <w:szCs w:val="28"/>
        </w:rPr>
      </w:pPr>
      <w:r>
        <w:rPr>
          <w:rFonts w:ascii="仿宋" w:hAnsi="仿宋" w:eastAsia="仿宋"/>
          <w:color w:val="000000"/>
          <w:sz w:val="28"/>
          <w:szCs w:val="28"/>
        </w:rPr>
        <w:t>主要技术发明点是指前人所没有的，具有创造性的关键技术，是在项目详细内容基础上的归纳与提炼，应以知识产权证明为依据，发明的效果、意义不要列入。</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苏州科学技术进步奖</w:t>
      </w:r>
    </w:p>
    <w:p>
      <w:pPr>
        <w:pStyle w:val="2"/>
        <w:adjustRightInd w:val="0"/>
        <w:snapToGrid w:val="0"/>
        <w:spacing w:after="0" w:line="540" w:lineRule="atLeast"/>
        <w:ind w:left="0" w:leftChars="0" w:firstLine="560" w:firstLineChars="200"/>
        <w:rPr>
          <w:rFonts w:hint="eastAsia" w:ascii="仿宋" w:hAnsi="仿宋" w:eastAsia="仿宋"/>
          <w:color w:val="000000"/>
          <w:sz w:val="28"/>
          <w:szCs w:val="28"/>
        </w:rPr>
      </w:pPr>
      <w:r>
        <w:rPr>
          <w:rFonts w:hint="eastAsia" w:ascii="仿宋" w:hAnsi="仿宋" w:eastAsia="仿宋"/>
          <w:color w:val="000000"/>
          <w:sz w:val="28"/>
          <w:szCs w:val="28"/>
        </w:rPr>
        <w:t>主要</w:t>
      </w:r>
      <w:r>
        <w:rPr>
          <w:rFonts w:ascii="仿宋" w:hAnsi="仿宋" w:eastAsia="仿宋"/>
          <w:color w:val="000000"/>
          <w:sz w:val="28"/>
          <w:szCs w:val="28"/>
        </w:rPr>
        <w:t>技术创新点包括在技术思路、关键技术及系统集成上的创新，是项目详细技术内容在创新性方面的归纳与提炼，应简明、扼要地阐述。　</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4、《保密要点》是指推荐项目的详细科学技术内容中需要保密的技术内容。</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5、《应用推广及论文引用情况》包括该项目的科学结论在国内外公开发行的科学书刊中的评价及引用情况进行阐述。项目的应用、推广情况及预期应用前景进行阐述。</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6、《经济社会效益》</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《经济效益情况表》栏中填写的数字应以主要生产、应用单位经审计核准的数额为基本依据，只填写在推荐前三年所取得的新增直接效益。</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各栏目的计算依据，应就生产或应用该项目后产生的直接累计净增效益以及提高产品质量、提高劳动生产率等作出简要说明，并具体列出表所填各项效益额的计算方法和计算依据。</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《社会效益情况表》是指推荐项目在推动科学技术进步，保护自然效益或生态环境；提高国防能力；保障国家和社会安全；改善人民物质、文化、生活及健康水平等方面所起的作用，应扼要地做出说明。</w:t>
      </w:r>
    </w:p>
    <w:p>
      <w:pPr>
        <w:adjustRightInd w:val="0"/>
        <w:snapToGrid w:val="0"/>
        <w:spacing w:line="540" w:lineRule="atLeast"/>
        <w:ind w:firstLine="562" w:firstLineChars="200"/>
        <w:rPr>
          <w:rFonts w:hint="eastAsia" w:ascii="黑体" w:hAnsi="黑体" w:eastAsia="黑体"/>
          <w:b/>
          <w:color w:val="000000"/>
          <w:sz w:val="28"/>
          <w:szCs w:val="28"/>
        </w:rPr>
      </w:pPr>
      <w:r>
        <w:rPr>
          <w:rFonts w:hint="eastAsia" w:ascii="黑体" w:hAnsi="黑体" w:eastAsia="黑体"/>
          <w:b/>
          <w:color w:val="000000"/>
          <w:sz w:val="28"/>
          <w:szCs w:val="28"/>
        </w:rPr>
        <w:t>四、主要证明目录</w:t>
      </w:r>
    </w:p>
    <w:p>
      <w:pPr>
        <w:pStyle w:val="2"/>
        <w:adjustRightInd w:val="0"/>
        <w:snapToGrid w:val="0"/>
        <w:spacing w:after="0" w:line="540" w:lineRule="atLeast"/>
        <w:ind w:left="0" w:leftChars="0" w:firstLine="560" w:firstLineChars="200"/>
        <w:rPr>
          <w:rFonts w:hint="eastAsia" w:ascii="仿宋" w:hAnsi="仿宋" w:eastAsia="仿宋"/>
          <w:color w:val="000000"/>
          <w:sz w:val="28"/>
          <w:szCs w:val="28"/>
        </w:rPr>
      </w:pPr>
      <w:r>
        <w:rPr>
          <w:rFonts w:hint="eastAsia" w:ascii="仿宋" w:hAnsi="仿宋" w:eastAsia="仿宋"/>
          <w:color w:val="000000"/>
          <w:sz w:val="28"/>
          <w:szCs w:val="28"/>
        </w:rPr>
        <w:t>包括知识产权证明目录、技术评价证明及国家法律法规要求行业审批文件目录、应用单位目录。</w:t>
      </w:r>
    </w:p>
    <w:p>
      <w:pPr>
        <w:adjustRightInd w:val="0"/>
        <w:snapToGrid w:val="0"/>
        <w:spacing w:line="540" w:lineRule="atLeast"/>
        <w:ind w:firstLine="562" w:firstLineChars="200"/>
        <w:rPr>
          <w:rFonts w:hint="eastAsia" w:ascii="黑体" w:hAnsi="黑体" w:eastAsia="黑体"/>
          <w:b/>
          <w:color w:val="000000"/>
          <w:sz w:val="28"/>
          <w:szCs w:val="28"/>
        </w:rPr>
      </w:pPr>
      <w:r>
        <w:rPr>
          <w:rFonts w:hint="eastAsia" w:ascii="黑体" w:hAnsi="黑体" w:eastAsia="黑体"/>
          <w:b/>
          <w:color w:val="000000"/>
          <w:sz w:val="28"/>
          <w:szCs w:val="28"/>
        </w:rPr>
        <w:t>五、主要完成人情况表</w:t>
      </w:r>
    </w:p>
    <w:p>
      <w:pPr>
        <w:pStyle w:val="3"/>
        <w:adjustRightInd w:val="0"/>
        <w:snapToGrid w:val="0"/>
        <w:spacing w:after="0" w:line="540" w:lineRule="atLeast"/>
        <w:ind w:left="0" w:leftChars="0" w:firstLine="560" w:firstLineChars="200"/>
        <w:rPr>
          <w:rFonts w:hint="eastAsia" w:ascii="仿宋" w:hAnsi="仿宋" w:eastAsia="仿宋"/>
          <w:color w:val="000000"/>
          <w:sz w:val="28"/>
          <w:szCs w:val="28"/>
        </w:rPr>
      </w:pPr>
      <w:r>
        <w:rPr>
          <w:rFonts w:hint="eastAsia" w:ascii="仿宋" w:hAnsi="仿宋" w:eastAsia="仿宋"/>
          <w:color w:val="000000"/>
          <w:sz w:val="28"/>
          <w:szCs w:val="28"/>
        </w:rPr>
        <w:t>《主要完成人情况表》是核实完成人是否具备获奖条件的重要依据，应按表格要求逐项填写，完成人排序应与项目基本情况表中主要完成人顺序一致，本人签名栏不得代签。</w:t>
      </w:r>
    </w:p>
    <w:p>
      <w:pPr>
        <w:pStyle w:val="3"/>
        <w:adjustRightInd w:val="0"/>
        <w:snapToGrid w:val="0"/>
        <w:spacing w:after="0" w:line="540" w:lineRule="atLeast"/>
        <w:ind w:left="0" w:leftChars="0" w:firstLine="560" w:firstLineChars="200"/>
        <w:rPr>
          <w:rFonts w:hint="eastAsia" w:ascii="仿宋" w:hAnsi="仿宋" w:eastAsia="仿宋"/>
          <w:color w:val="000000"/>
          <w:sz w:val="28"/>
          <w:szCs w:val="28"/>
        </w:rPr>
      </w:pPr>
      <w:r>
        <w:rPr>
          <w:rFonts w:hint="eastAsia" w:ascii="仿宋" w:hAnsi="仿宋" w:eastAsia="仿宋"/>
          <w:color w:val="000000"/>
          <w:sz w:val="28"/>
          <w:szCs w:val="28"/>
        </w:rPr>
        <w:t>“创造性贡献”一栏应如实地写明该完成人对本项目独立做出的创造性贡献，并与《发现、发明及创新点》栏中的内容相对应。</w:t>
      </w:r>
    </w:p>
    <w:p>
      <w:pPr>
        <w:adjustRightInd w:val="0"/>
        <w:snapToGrid w:val="0"/>
        <w:spacing w:line="540" w:lineRule="atLeast"/>
        <w:ind w:firstLine="562" w:firstLineChars="200"/>
        <w:rPr>
          <w:rFonts w:hint="eastAsia" w:ascii="黑体" w:hAnsi="黑体" w:eastAsia="黑体"/>
          <w:b/>
          <w:color w:val="000000"/>
          <w:sz w:val="28"/>
          <w:szCs w:val="28"/>
        </w:rPr>
      </w:pPr>
      <w:r>
        <w:rPr>
          <w:rFonts w:hint="eastAsia" w:ascii="黑体" w:hAnsi="黑体" w:eastAsia="黑体"/>
          <w:b/>
          <w:color w:val="000000"/>
          <w:sz w:val="28"/>
          <w:szCs w:val="28"/>
        </w:rPr>
        <w:t>六、主要完成单位情况表</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主要完成单位情况表》是核实推荐苏州市技术发明奖、科学技术进步奖主要完成单位是否具备获奖条件的重要依据，应准确无误，并在单位名称栏内加盖完成单位公章，完成单位名称必须填写全称，且与单位公章完全一致。完成单位顺序应与项目基本情况表中主要完成单位顺序一致。</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“主要贡献”一栏应如实地写明该完成单位对本项目做出的主要贡献。</w:t>
      </w:r>
    </w:p>
    <w:p>
      <w:pPr>
        <w:adjustRightInd w:val="0"/>
        <w:snapToGrid w:val="0"/>
        <w:spacing w:line="540" w:lineRule="atLeast"/>
        <w:ind w:firstLine="562" w:firstLineChars="200"/>
        <w:rPr>
          <w:rFonts w:hint="eastAsia" w:ascii="黑体" w:hAnsi="黑体" w:eastAsia="黑体"/>
          <w:b/>
          <w:color w:val="000000"/>
          <w:sz w:val="28"/>
          <w:szCs w:val="28"/>
        </w:rPr>
      </w:pPr>
      <w:r>
        <w:rPr>
          <w:rFonts w:hint="eastAsia" w:ascii="黑体" w:hAnsi="黑体" w:eastAsia="黑体"/>
          <w:b/>
          <w:color w:val="000000"/>
          <w:sz w:val="28"/>
          <w:szCs w:val="28"/>
        </w:rPr>
        <w:t>七、申报、推荐、评审意见</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《完成单位申报意见》由完成单位填写，根据项目的创新点与技术水平和推广应用情况填写申报理由，并加盖单位公章。</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《推荐单位意见》由推荐单位填写，内容包括：根据项目创造性特点，科学技术水平和应用情况写明推荐理由，并加盖推荐单位公章。</w:t>
      </w:r>
    </w:p>
    <w:p>
      <w:pPr>
        <w:adjustRightInd w:val="0"/>
        <w:snapToGrid w:val="0"/>
        <w:spacing w:line="540" w:lineRule="atLeast"/>
        <w:ind w:firstLine="562" w:firstLineChars="200"/>
        <w:rPr>
          <w:rFonts w:hint="eastAsia" w:ascii="黑体" w:hAnsi="黑体" w:eastAsia="黑体"/>
          <w:b/>
          <w:color w:val="000000"/>
          <w:sz w:val="28"/>
          <w:szCs w:val="28"/>
        </w:rPr>
      </w:pPr>
      <w:r>
        <w:rPr>
          <w:rFonts w:hint="eastAsia" w:ascii="黑体" w:hAnsi="黑体" w:eastAsia="黑体"/>
          <w:b/>
          <w:color w:val="000000"/>
          <w:sz w:val="28"/>
          <w:szCs w:val="28"/>
        </w:rPr>
        <w:t>八、附件</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附件是申报项目的证明文件和辅助评审材料，具体要求如下：</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技术评价证明及国家法律法规要求行业审批文件：指推荐项目在附件中提交的科技成果鉴定证书、验收报告、权威部门的检测证明、查新报告及国家对某些行业有审批要求的批准文件等证明材料。对于推荐项目涉及有审批要求的，如：新药、医疗器械、动植物新品种、农药、化肥、兽药、食品、通信设备、压力容器、标准等项目，必须提交相应的批准证明材料，否则不能提交评审。</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2、知识产权证明：指国家发明专利证书及发明权利要求书、计算机软件著作权、集成电路布图设计权、植物新品种的授权证书和权利要求说明书等知识产权证明的复印件。</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应用证明：指由相关单位出具的生产证明、效益证明、技术转让合同、使用证明等文件，其内容应包括应用项目的名称、应用单位通信地址及邮编、应用单位负责人及联系电话、应用的起始时间、应用的具体情况及产生的经济、社会效益，原则上应证明该项目已正式应用一年以上，并应由出具应用证明的单位加盖公章。</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主要论文、专著：指项目完成人在公开发行的学术刊物上发表论文、专著的复印件或原件，原则上不超过5篇；以及主要论文、专著的研究内容被国内外同行在国际学术会议、公开发行的学术刊物以及专著中正面引用的论文及专著密切相关内容部分的复印件。</w:t>
      </w:r>
    </w:p>
    <w:p>
      <w:pPr>
        <w:adjustRightInd w:val="0"/>
        <w:snapToGrid w:val="0"/>
        <w:spacing w:line="54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5、其他证明：指有助于评价推荐项目的其他证明材料。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GungsuhChe">
    <w:panose1 w:val="02030609000101010101"/>
    <w:charset w:val="81"/>
    <w:family w:val="moder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4576D"/>
    <w:rsid w:val="350A4D21"/>
    <w:rsid w:val="7AD457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Indent 2"/>
    <w:basedOn w:val="1"/>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2017-09-22T07:25:00Z</dcterms:created>
  <dc:creator>admin</dc:creator>
  <cp:lastModifiedBy>admin</cp:lastModifiedBy>
  <dcterms:modified xsi:type="dcterms:W3CDTF">2017-09-25T00:54:06Z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