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1" w:rsidRPr="00C253E4" w:rsidRDefault="00EE6380" w:rsidP="00616D81">
      <w:pPr>
        <w:pStyle w:val="Default"/>
        <w:jc w:val="center"/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202</w:t>
      </w:r>
      <w:r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2</w:t>
      </w:r>
      <w:r w:rsidR="00616D81" w:rsidRPr="00C253E4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年度苏州工业园区</w:t>
      </w:r>
      <w:r w:rsidR="00616D81" w:rsidRPr="00C253E4"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“5</w:t>
      </w:r>
      <w:r w:rsidR="00616D81" w:rsidRPr="00C253E4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G</w:t>
      </w:r>
      <w:r w:rsidR="00616D81" w:rsidRPr="00C253E4"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+</w:t>
      </w:r>
      <w:r w:rsidR="00616D81" w:rsidRPr="00C253E4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工业互联网</w:t>
      </w:r>
      <w:r w:rsidR="00616D81" w:rsidRPr="00C253E4"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”</w:t>
      </w:r>
    </w:p>
    <w:p w:rsidR="00662F64" w:rsidRDefault="00616D81" w:rsidP="00616D81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253E4">
        <w:rPr>
          <w:rFonts w:asciiTheme="majorEastAsia" w:eastAsiaTheme="majorEastAsia" w:hAnsiTheme="majorEastAsia" w:hint="eastAsia"/>
          <w:b/>
          <w:bCs/>
          <w:sz w:val="44"/>
          <w:szCs w:val="44"/>
        </w:rPr>
        <w:t>融合应用资金</w:t>
      </w:r>
      <w:r w:rsidRPr="00C253E4">
        <w:rPr>
          <w:rFonts w:asciiTheme="majorEastAsia" w:eastAsiaTheme="majorEastAsia" w:hAnsiTheme="majorEastAsia"/>
          <w:b/>
          <w:bCs/>
          <w:sz w:val="44"/>
          <w:szCs w:val="44"/>
        </w:rPr>
        <w:t>申报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书</w:t>
      </w:r>
    </w:p>
    <w:p w:rsidR="0066055A" w:rsidRPr="003E65CA" w:rsidRDefault="0066055A" w:rsidP="00616D81">
      <w:pPr>
        <w:jc w:val="center"/>
        <w:rPr>
          <w:rFonts w:ascii="楷体" w:eastAsia="楷体" w:hAnsi="楷体"/>
          <w:bCs/>
          <w:sz w:val="32"/>
          <w:szCs w:val="32"/>
        </w:rPr>
      </w:pPr>
      <w:r w:rsidRPr="003E65CA">
        <w:rPr>
          <w:rFonts w:ascii="楷体" w:eastAsia="楷体" w:hAnsi="楷体" w:hint="eastAsia"/>
          <w:bCs/>
          <w:sz w:val="32"/>
          <w:szCs w:val="32"/>
        </w:rPr>
        <w:t>（</w:t>
      </w:r>
      <w:r w:rsidR="0031080E" w:rsidRPr="003E65CA">
        <w:rPr>
          <w:rFonts w:ascii="楷体" w:eastAsia="楷体" w:hAnsi="楷体"/>
          <w:bCs/>
          <w:sz w:val="32"/>
          <w:szCs w:val="32"/>
        </w:rPr>
        <w:t>鼓励引进重点项目</w:t>
      </w:r>
      <w:r w:rsidRPr="003E65CA">
        <w:rPr>
          <w:rFonts w:ascii="楷体" w:eastAsia="楷体" w:hAnsi="楷体" w:hint="eastAsia"/>
          <w:bCs/>
          <w:sz w:val="32"/>
          <w:szCs w:val="32"/>
        </w:rPr>
        <w:t>）</w:t>
      </w:r>
    </w:p>
    <w:p w:rsidR="00616D81" w:rsidRDefault="00BC6B40" w:rsidP="00616D81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项目介绍</w:t>
      </w:r>
    </w:p>
    <w:p w:rsidR="0066055A" w:rsidRPr="00F313A7" w:rsidRDefault="0066055A" w:rsidP="00EE6380">
      <w:pPr>
        <w:pStyle w:val="a3"/>
        <w:numPr>
          <w:ilvl w:val="0"/>
          <w:numId w:val="2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F313A7">
        <w:rPr>
          <w:rFonts w:ascii="楷体" w:eastAsia="楷体" w:hAnsi="楷体" w:cs="Times New Roman"/>
          <w:b/>
          <w:bCs/>
          <w:kern w:val="0"/>
          <w:sz w:val="32"/>
          <w:szCs w:val="32"/>
        </w:rPr>
        <w:t>申请</w:t>
      </w:r>
      <w:r w:rsidRPr="00F313A7">
        <w:rPr>
          <w:rFonts w:ascii="楷体" w:eastAsia="楷体" w:hAnsi="楷体" w:cs="Times New Roman" w:hint="eastAsia"/>
          <w:b/>
          <w:bCs/>
          <w:kern w:val="0"/>
          <w:sz w:val="32"/>
          <w:szCs w:val="32"/>
        </w:rPr>
        <w:t>单位</w:t>
      </w:r>
      <w:r w:rsidRPr="00F313A7">
        <w:rPr>
          <w:rFonts w:ascii="楷体" w:eastAsia="楷体" w:hAnsi="楷体" w:cs="Times New Roman"/>
          <w:b/>
          <w:bCs/>
          <w:kern w:val="0"/>
          <w:sz w:val="32"/>
          <w:szCs w:val="32"/>
        </w:rPr>
        <w:t>基本情况</w:t>
      </w:r>
    </w:p>
    <w:p w:rsidR="0066055A" w:rsidRDefault="0066055A" w:rsidP="00EE6380">
      <w:pPr>
        <w:pStyle w:val="a3"/>
        <w:snapToGrid w:val="0"/>
        <w:spacing w:beforeLines="50" w:before="156"/>
        <w:ind w:firstLineChars="221" w:firstLine="70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（包括企业组织架构、财务状况、经营情况、技术研发能力、产品及服务模式及能力等）</w:t>
      </w:r>
    </w:p>
    <w:p w:rsidR="00F313A7" w:rsidRPr="0066055A" w:rsidRDefault="00F313A7" w:rsidP="00EE6380">
      <w:pPr>
        <w:pStyle w:val="a3"/>
        <w:snapToGrid w:val="0"/>
        <w:spacing w:beforeLines="50" w:before="156"/>
        <w:ind w:firstLineChars="221" w:firstLine="70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66055A" w:rsidRPr="00F313A7" w:rsidRDefault="0066055A" w:rsidP="00EE6380">
      <w:pPr>
        <w:pStyle w:val="a3"/>
        <w:numPr>
          <w:ilvl w:val="0"/>
          <w:numId w:val="2"/>
        </w:numPr>
        <w:snapToGrid w:val="0"/>
        <w:spacing w:beforeLines="50" w:before="156"/>
        <w:ind w:firstLineChars="0"/>
        <w:rPr>
          <w:rFonts w:ascii="楷体" w:eastAsia="楷体" w:hAnsi="楷体" w:cs="Times New Roman"/>
          <w:b/>
          <w:bCs/>
          <w:kern w:val="0"/>
          <w:sz w:val="32"/>
          <w:szCs w:val="32"/>
        </w:rPr>
      </w:pPr>
      <w:r w:rsidRPr="00F313A7">
        <w:rPr>
          <w:rFonts w:ascii="楷体" w:eastAsia="楷体" w:hAnsi="楷体" w:cs="Times New Roman"/>
          <w:b/>
          <w:bCs/>
          <w:kern w:val="0"/>
          <w:sz w:val="32"/>
          <w:szCs w:val="32"/>
        </w:rPr>
        <w:t>申报项目情况</w:t>
      </w:r>
      <w:r w:rsidR="00F313A7">
        <w:rPr>
          <w:rFonts w:ascii="楷体" w:eastAsia="楷体" w:hAnsi="楷体" w:cs="Times New Roman"/>
          <w:b/>
          <w:bCs/>
          <w:kern w:val="0"/>
          <w:sz w:val="32"/>
          <w:szCs w:val="32"/>
        </w:rPr>
        <w:t>介绍</w:t>
      </w:r>
    </w:p>
    <w:p w:rsidR="0066055A" w:rsidRDefault="0066055A" w:rsidP="00EE6380">
      <w:pPr>
        <w:pStyle w:val="a3"/>
        <w:numPr>
          <w:ilvl w:val="0"/>
          <w:numId w:val="3"/>
        </w:numPr>
        <w:snapToGrid w:val="0"/>
        <w:spacing w:beforeLines="50" w:before="156"/>
        <w:ind w:left="0" w:firstLineChars="0" w:firstLine="72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名称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、</w:t>
      </w: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建设内容、</w:t>
      </w:r>
      <w:r w:rsidR="00CF2BD9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建设</w:t>
      </w: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进度</w:t>
      </w:r>
      <w:r w:rsidR="00CF2BD9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和建设目标</w:t>
      </w:r>
    </w:p>
    <w:p w:rsidR="00F313A7" w:rsidRPr="0066055A" w:rsidRDefault="00F313A7" w:rsidP="00EE6380">
      <w:pPr>
        <w:pStyle w:val="a3"/>
        <w:snapToGrid w:val="0"/>
        <w:spacing w:beforeLines="50" w:before="156"/>
        <w:ind w:left="720" w:firstLineChars="0" w:firstLine="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66055A" w:rsidRDefault="00F313A7" w:rsidP="00EE6380">
      <w:pPr>
        <w:pStyle w:val="a3"/>
        <w:numPr>
          <w:ilvl w:val="0"/>
          <w:numId w:val="3"/>
        </w:numPr>
        <w:snapToGrid w:val="0"/>
        <w:spacing w:beforeLines="50" w:before="156"/>
        <w:ind w:left="0" w:firstLineChars="0" w:firstLine="72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项目建设的必要性、重要性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、（预期）</w:t>
      </w:r>
      <w:r w:rsidR="0066055A"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经济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及社会</w:t>
      </w:r>
      <w:r w:rsidR="0066055A"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效益</w:t>
      </w:r>
    </w:p>
    <w:p w:rsidR="00F313A7" w:rsidRPr="00F313A7" w:rsidRDefault="00F313A7" w:rsidP="00EE6380">
      <w:pPr>
        <w:snapToGrid w:val="0"/>
        <w:spacing w:beforeLines="50" w:before="156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3A0B0A" w:rsidRDefault="0066055A" w:rsidP="00EE6380">
      <w:pPr>
        <w:pStyle w:val="a3"/>
        <w:numPr>
          <w:ilvl w:val="0"/>
          <w:numId w:val="3"/>
        </w:numPr>
        <w:snapToGrid w:val="0"/>
        <w:spacing w:beforeLines="50" w:before="156"/>
        <w:ind w:left="0" w:firstLineChars="0" w:firstLine="72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项目总投资及资金来源</w:t>
      </w:r>
    </w:p>
    <w:p w:rsidR="00D926F3" w:rsidRPr="00D926F3" w:rsidRDefault="00D926F3" w:rsidP="00D926F3">
      <w:pPr>
        <w:pStyle w:val="a3"/>
        <w:ind w:firstLine="640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66055A" w:rsidRDefault="00DA753F" w:rsidP="00D926F3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相关</w:t>
      </w:r>
      <w:r>
        <w:rPr>
          <w:rFonts w:ascii="黑体" w:eastAsia="黑体" w:hAnsi="黑体"/>
          <w:sz w:val="32"/>
          <w:szCs w:val="32"/>
        </w:rPr>
        <w:t>投入信息</w:t>
      </w:r>
    </w:p>
    <w:p w:rsidR="00DA753F" w:rsidRPr="00DA753F" w:rsidRDefault="00DA753F" w:rsidP="00EE6380">
      <w:pPr>
        <w:snapToGrid w:val="0"/>
        <w:spacing w:beforeLines="50" w:before="156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（一）</w:t>
      </w:r>
      <w:r w:rsidRPr="00DA753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合同清单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846"/>
        <w:gridCol w:w="2268"/>
        <w:gridCol w:w="3260"/>
        <w:gridCol w:w="1985"/>
      </w:tblGrid>
      <w:tr w:rsidR="00D926F3" w:rsidRPr="00D94597" w:rsidTr="00794608">
        <w:tc>
          <w:tcPr>
            <w:tcW w:w="846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2268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投入时间</w:t>
            </w:r>
          </w:p>
        </w:tc>
        <w:tc>
          <w:tcPr>
            <w:tcW w:w="3260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合同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内容</w:t>
            </w:r>
          </w:p>
        </w:tc>
        <w:tc>
          <w:tcPr>
            <w:tcW w:w="1985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金额（万）</w:t>
            </w:r>
          </w:p>
        </w:tc>
      </w:tr>
      <w:tr w:rsidR="00D926F3" w:rsidRPr="00D94597" w:rsidTr="00794608">
        <w:tc>
          <w:tcPr>
            <w:tcW w:w="846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68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60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D926F3" w:rsidRPr="00D94597" w:rsidTr="00794608">
        <w:tc>
          <w:tcPr>
            <w:tcW w:w="846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268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260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D926F3" w:rsidRPr="00D94597" w:rsidTr="00794608">
        <w:tc>
          <w:tcPr>
            <w:tcW w:w="3114" w:type="dxa"/>
            <w:gridSpan w:val="2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项目合计投入总额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（万元）：</w:t>
            </w:r>
          </w:p>
        </w:tc>
        <w:tc>
          <w:tcPr>
            <w:tcW w:w="5245" w:type="dxa"/>
            <w:gridSpan w:val="2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:rsidR="005972BE" w:rsidRDefault="005972BE" w:rsidP="005972BE">
      <w:pPr>
        <w:pStyle w:val="a3"/>
        <w:ind w:left="720" w:firstLineChars="0" w:firstLine="0"/>
        <w:rPr>
          <w:rFonts w:ascii="黑体" w:eastAsia="黑体" w:hAnsi="黑体"/>
          <w:sz w:val="32"/>
          <w:szCs w:val="32"/>
        </w:rPr>
      </w:pPr>
    </w:p>
    <w:p w:rsidR="00D926F3" w:rsidRPr="00DA753F" w:rsidRDefault="00DA753F" w:rsidP="00EE6380">
      <w:pPr>
        <w:snapToGrid w:val="0"/>
        <w:spacing w:beforeLines="50" w:before="156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（二）</w:t>
      </w:r>
      <w:r w:rsidR="00D926F3" w:rsidRPr="00DA753F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发票</w:t>
      </w:r>
      <w:r w:rsidR="00D926F3" w:rsidRPr="00DA753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清单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3"/>
        <w:gridCol w:w="1316"/>
        <w:gridCol w:w="1374"/>
        <w:gridCol w:w="1413"/>
        <w:gridCol w:w="2030"/>
        <w:gridCol w:w="1380"/>
      </w:tblGrid>
      <w:tr w:rsidR="00D926F3" w:rsidRPr="00D94597" w:rsidTr="00D926F3">
        <w:tc>
          <w:tcPr>
            <w:tcW w:w="78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1374" w:type="dxa"/>
            <w:vAlign w:val="center"/>
          </w:tcPr>
          <w:p w:rsidR="00D926F3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开票方</w:t>
            </w:r>
          </w:p>
        </w:tc>
        <w:tc>
          <w:tcPr>
            <w:tcW w:w="141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发票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03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对应</w:t>
            </w:r>
            <w:r w:rsidR="005972BE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建设合同</w:t>
            </w: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清单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 w:rsidRPr="00D94597"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金额（万）</w:t>
            </w:r>
          </w:p>
        </w:tc>
      </w:tr>
      <w:tr w:rsidR="00D926F3" w:rsidRPr="00D94597" w:rsidTr="00D926F3">
        <w:tc>
          <w:tcPr>
            <w:tcW w:w="78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D926F3" w:rsidRPr="00D94597" w:rsidTr="00D926F3">
        <w:tc>
          <w:tcPr>
            <w:tcW w:w="78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413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  <w:tr w:rsidR="00D926F3" w:rsidRPr="00D94597" w:rsidTr="00D926F3">
        <w:tc>
          <w:tcPr>
            <w:tcW w:w="2099" w:type="dxa"/>
            <w:gridSpan w:val="2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  <w:t>项目合计投入总额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Cs w:val="21"/>
              </w:rPr>
              <w:t>（万元）：</w:t>
            </w:r>
          </w:p>
        </w:tc>
        <w:tc>
          <w:tcPr>
            <w:tcW w:w="6197" w:type="dxa"/>
            <w:gridSpan w:val="4"/>
            <w:vAlign w:val="center"/>
          </w:tcPr>
          <w:p w:rsidR="00D926F3" w:rsidRPr="00D94597" w:rsidRDefault="00D926F3" w:rsidP="00EE6380">
            <w:pPr>
              <w:pStyle w:val="a3"/>
              <w:snapToGrid w:val="0"/>
              <w:spacing w:beforeLines="50" w:before="156"/>
              <w:ind w:firstLineChars="0" w:firstLine="0"/>
              <w:jc w:val="center"/>
              <w:rPr>
                <w:rFonts w:ascii="Times New Roman" w:eastAsia="仿宋_GB2312" w:hAnsi="Times New Roman" w:cs="Times New Roman"/>
                <w:bCs/>
                <w:kern w:val="0"/>
                <w:szCs w:val="21"/>
              </w:rPr>
            </w:pPr>
          </w:p>
        </w:tc>
      </w:tr>
    </w:tbl>
    <w:p w:rsidR="00D926F3" w:rsidRPr="00D926F3" w:rsidRDefault="00D926F3" w:rsidP="00D926F3">
      <w:pPr>
        <w:rPr>
          <w:rFonts w:ascii="黑体" w:eastAsia="黑体" w:hAnsi="黑体"/>
          <w:sz w:val="32"/>
          <w:szCs w:val="32"/>
        </w:rPr>
      </w:pPr>
    </w:p>
    <w:sectPr w:rsidR="00D926F3" w:rsidRPr="00D926F3" w:rsidSect="002B3F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1F" w:rsidRDefault="00CE601F" w:rsidP="00CF2BD9">
      <w:r>
        <w:separator/>
      </w:r>
    </w:p>
  </w:endnote>
  <w:endnote w:type="continuationSeparator" w:id="0">
    <w:p w:rsidR="00CE601F" w:rsidRDefault="00CE601F" w:rsidP="00CF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671802"/>
      <w:docPartObj>
        <w:docPartGallery w:val="Page Numbers (Bottom of Page)"/>
        <w:docPartUnique/>
      </w:docPartObj>
    </w:sdtPr>
    <w:sdtEndPr/>
    <w:sdtContent>
      <w:p w:rsidR="003943FB" w:rsidRDefault="002B3FCE">
        <w:pPr>
          <w:pStyle w:val="a5"/>
          <w:jc w:val="center"/>
        </w:pPr>
        <w:r>
          <w:fldChar w:fldCharType="begin"/>
        </w:r>
        <w:r w:rsidR="003943FB">
          <w:instrText>PAGE   \* MERGEFORMAT</w:instrText>
        </w:r>
        <w:r>
          <w:fldChar w:fldCharType="separate"/>
        </w:r>
        <w:r w:rsidR="003C4BC9" w:rsidRPr="003C4BC9">
          <w:rPr>
            <w:noProof/>
            <w:lang w:val="zh-CN"/>
          </w:rPr>
          <w:t>1</w:t>
        </w:r>
        <w:r>
          <w:fldChar w:fldCharType="end"/>
        </w:r>
      </w:p>
    </w:sdtContent>
  </w:sdt>
  <w:p w:rsidR="003943FB" w:rsidRDefault="003943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1F" w:rsidRDefault="00CE601F" w:rsidP="00CF2BD9">
      <w:r>
        <w:separator/>
      </w:r>
    </w:p>
  </w:footnote>
  <w:footnote w:type="continuationSeparator" w:id="0">
    <w:p w:rsidR="00CE601F" w:rsidRDefault="00CE601F" w:rsidP="00CF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2AB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331F8C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2B436A6"/>
    <w:multiLevelType w:val="hybridMultilevel"/>
    <w:tmpl w:val="20B8B2DA"/>
    <w:lvl w:ilvl="0" w:tplc="F7FE77B6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8C0300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D81"/>
    <w:rsid w:val="0000334C"/>
    <w:rsid w:val="00041057"/>
    <w:rsid w:val="001627C1"/>
    <w:rsid w:val="00173AA1"/>
    <w:rsid w:val="00195B25"/>
    <w:rsid w:val="002826F0"/>
    <w:rsid w:val="002B3FCE"/>
    <w:rsid w:val="002C7EEF"/>
    <w:rsid w:val="003047A7"/>
    <w:rsid w:val="0031080E"/>
    <w:rsid w:val="00317FBA"/>
    <w:rsid w:val="003943FB"/>
    <w:rsid w:val="003A0B0A"/>
    <w:rsid w:val="003A79A4"/>
    <w:rsid w:val="003C4BC9"/>
    <w:rsid w:val="003E65CA"/>
    <w:rsid w:val="00470009"/>
    <w:rsid w:val="0047660D"/>
    <w:rsid w:val="005459F4"/>
    <w:rsid w:val="0057008F"/>
    <w:rsid w:val="005877F4"/>
    <w:rsid w:val="005972BE"/>
    <w:rsid w:val="005D62AB"/>
    <w:rsid w:val="005F2A6A"/>
    <w:rsid w:val="005F6651"/>
    <w:rsid w:val="006156AF"/>
    <w:rsid w:val="00616D81"/>
    <w:rsid w:val="0066055A"/>
    <w:rsid w:val="00662F64"/>
    <w:rsid w:val="006E0B97"/>
    <w:rsid w:val="00742328"/>
    <w:rsid w:val="00814F2A"/>
    <w:rsid w:val="00834580"/>
    <w:rsid w:val="0086513E"/>
    <w:rsid w:val="00893C03"/>
    <w:rsid w:val="008D2DBB"/>
    <w:rsid w:val="00A95E3B"/>
    <w:rsid w:val="00B14F05"/>
    <w:rsid w:val="00BC6B40"/>
    <w:rsid w:val="00C6089B"/>
    <w:rsid w:val="00CE601F"/>
    <w:rsid w:val="00CF2BD9"/>
    <w:rsid w:val="00D926F3"/>
    <w:rsid w:val="00DA753F"/>
    <w:rsid w:val="00DC7024"/>
    <w:rsid w:val="00E45F4D"/>
    <w:rsid w:val="00EE6380"/>
    <w:rsid w:val="00F313A7"/>
    <w:rsid w:val="00FA19E2"/>
    <w:rsid w:val="00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91C11-8CCD-4842-A047-BB25ABB7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D8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6D8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F2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2B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2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BD9"/>
    <w:rPr>
      <w:sz w:val="18"/>
      <w:szCs w:val="18"/>
    </w:rPr>
  </w:style>
  <w:style w:type="table" w:styleId="a6">
    <w:name w:val="Table Grid"/>
    <w:basedOn w:val="a1"/>
    <w:uiPriority w:val="39"/>
    <w:rsid w:val="00003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钱新竹</cp:lastModifiedBy>
  <cp:revision>2</cp:revision>
  <dcterms:created xsi:type="dcterms:W3CDTF">2022-06-26T23:22:00Z</dcterms:created>
  <dcterms:modified xsi:type="dcterms:W3CDTF">2022-06-26T23:22:00Z</dcterms:modified>
</cp:coreProperties>
</file>